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42" w:rsidRPr="006C4D42" w:rsidRDefault="006C4D42" w:rsidP="006C4D42">
      <w:pPr>
        <w:spacing w:before="300" w:after="300" w:line="338" w:lineRule="atLeast"/>
        <w:textAlignment w:val="baseline"/>
        <w:outlineLvl w:val="0"/>
        <w:rPr>
          <w:rFonts w:ascii="inherit" w:eastAsia="Times New Roman" w:hAnsi="inherit" w:cs="Helvetica"/>
          <w:b/>
          <w:bCs/>
          <w:color w:val="404040"/>
          <w:kern w:val="36"/>
          <w:sz w:val="33"/>
          <w:szCs w:val="33"/>
          <w:lang w:eastAsia="en-GB"/>
        </w:rPr>
      </w:pPr>
      <w:bookmarkStart w:id="0" w:name="_GoBack"/>
      <w:bookmarkEnd w:id="0"/>
      <w:r w:rsidRPr="006C4D42">
        <w:rPr>
          <w:rFonts w:ascii="inherit" w:eastAsia="Times New Roman" w:hAnsi="inherit" w:cs="Helvetica"/>
          <w:b/>
          <w:bCs/>
          <w:color w:val="404040"/>
          <w:kern w:val="36"/>
          <w:sz w:val="33"/>
          <w:szCs w:val="33"/>
          <w:lang w:eastAsia="en-GB"/>
        </w:rPr>
        <w:t>Variable importance in neural networks</w:t>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If you’re a regular reader of my blog you’ll know that I’ve spent some time dabbling with neural networks. As I explained </w:t>
      </w:r>
      <w:hyperlink r:id="rId5" w:history="1">
        <w:r w:rsidRPr="006C4D42">
          <w:rPr>
            <w:rFonts w:ascii="inherit" w:eastAsia="Times New Roman" w:hAnsi="inherit" w:cs="Helvetica"/>
            <w:color w:val="26ADE4"/>
            <w:sz w:val="23"/>
            <w:szCs w:val="23"/>
            <w:u w:val="single"/>
            <w:bdr w:val="none" w:sz="0" w:space="0" w:color="auto" w:frame="1"/>
            <w:lang w:eastAsia="en-GB"/>
          </w:rPr>
          <w:t>here</w:t>
        </w:r>
      </w:hyperlink>
      <w:r w:rsidRPr="006C4D42">
        <w:rPr>
          <w:rFonts w:ascii="inherit" w:eastAsia="Times New Roman" w:hAnsi="inherit" w:cs="Helvetica"/>
          <w:color w:val="404040"/>
          <w:sz w:val="23"/>
          <w:szCs w:val="23"/>
          <w:lang w:eastAsia="en-GB"/>
        </w:rPr>
        <w:t>, I’ve used neural networks in my own research to develop inference into causation. Neural networks fall under two general categories that describe their intended use. Supervised neural networks (e.g., multilayer feed-forward networks) are generally used for prediction, whereas unsupervised networks (e.g., Kohonen self-organizing maps) are used for pattern recognition. This categorization partially describes the role of the analyst during model development. For example, a supervised network is developed from a set of known variables and the end goal of the model is to match the predicted output values with the observed via ‘supervision’ of the training process by the analyst. Development of unsupervised networks are conducted independently from the analyst in the sense that the end product is not known and no direct supervision is required to ensure expected or known results are obtained. Although my research objectives were not concerned specifically with prediction, I’ve focused entirely on supervised networks given the number of tools that have been developed to gain insight into causation. Most of these tools have been described in the primary literature but are not available in R.</w:t>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My </w:t>
      </w:r>
      <w:hyperlink r:id="rId6" w:history="1">
        <w:r w:rsidRPr="006C4D42">
          <w:rPr>
            <w:rFonts w:ascii="inherit" w:eastAsia="Times New Roman" w:hAnsi="inherit" w:cs="Helvetica"/>
            <w:color w:val="26ADE4"/>
            <w:sz w:val="23"/>
            <w:szCs w:val="23"/>
            <w:u w:val="single"/>
            <w:bdr w:val="none" w:sz="0" w:space="0" w:color="auto" w:frame="1"/>
            <w:lang w:eastAsia="en-GB"/>
          </w:rPr>
          <w:t>previous post</w:t>
        </w:r>
      </w:hyperlink>
      <w:r w:rsidRPr="006C4D42">
        <w:rPr>
          <w:rFonts w:ascii="inherit" w:eastAsia="Times New Roman" w:hAnsi="inherit" w:cs="Helvetica"/>
          <w:color w:val="404040"/>
          <w:sz w:val="23"/>
          <w:szCs w:val="23"/>
          <w:lang w:eastAsia="en-GB"/>
        </w:rPr>
        <w:t> on neural networks described a plotting function that can be used to visually interpret a neural network. Variables in the layers are labelled, in addition to coloring and thickening of weights between the layers. A general goal of statistical modelling is to identify the relative importance of explanatory variables for their relation to one or more response variables. The plotting function is used to portray the neural network in this manner, or more specifically, it plots the neural network as a neural interpretation diagram (NID)</w:t>
      </w:r>
      <w:hyperlink r:id="rId7" w:anchor="ref1" w:history="1">
        <w:r w:rsidRPr="006C4D42">
          <w:rPr>
            <w:rFonts w:ascii="inherit" w:eastAsia="Times New Roman" w:hAnsi="inherit" w:cs="Helvetica"/>
            <w:color w:val="26ADE4"/>
            <w:sz w:val="17"/>
            <w:szCs w:val="17"/>
            <w:u w:val="single"/>
            <w:bdr w:val="none" w:sz="0" w:space="0" w:color="auto" w:frame="1"/>
            <w:vertAlign w:val="superscript"/>
            <w:lang w:eastAsia="en-GB"/>
          </w:rPr>
          <w:t>1</w:t>
        </w:r>
      </w:hyperlink>
      <w:r w:rsidRPr="006C4D42">
        <w:rPr>
          <w:rFonts w:ascii="inherit" w:eastAsia="Times New Roman" w:hAnsi="inherit" w:cs="Helvetica"/>
          <w:color w:val="404040"/>
          <w:sz w:val="23"/>
          <w:szCs w:val="23"/>
          <w:lang w:eastAsia="en-GB"/>
        </w:rPr>
        <w:t>. The rationale for use of an NID is to provide insight into variable importance by visually examining the weights between the layers. For example, input (explanatory) variables that have strong positive associations with response variables are expected to have many thick black connections between the layers. This qualitative interpretation can be very challenging for large models, particularly if the sign of the weights switches after passing the hidden layer. I have found the NID to be quite useless for anything but the simplest models.</w:t>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noProof/>
          <w:color w:val="404040"/>
          <w:sz w:val="23"/>
          <w:szCs w:val="23"/>
          <w:lang w:eastAsia="en-GB"/>
        </w:rPr>
        <w:lastRenderedPageBreak/>
        <w:drawing>
          <wp:inline distT="0" distB="0" distL="0" distR="0">
            <wp:extent cx="5010150" cy="4705350"/>
            <wp:effectExtent l="0" t="0" r="0" b="0"/>
            <wp:docPr id="2" name="Picture 2" descr="https://beckmw.files.wordpress.com/2013/08/nid12.jpe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ckmw.files.wordpress.com/2013/08/nid12.jpeg?w=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4705350"/>
                    </a:xfrm>
                    <a:prstGeom prst="rect">
                      <a:avLst/>
                    </a:prstGeom>
                    <a:noFill/>
                    <a:ln>
                      <a:noFill/>
                    </a:ln>
                  </pic:spPr>
                </pic:pic>
              </a:graphicData>
            </a:graphic>
          </wp:inline>
        </w:drawing>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17"/>
          <w:szCs w:val="17"/>
          <w:bdr w:val="none" w:sz="0" w:space="0" w:color="auto" w:frame="1"/>
          <w:lang w:eastAsia="en-GB"/>
        </w:rPr>
        <w:t>Fig: A neural interpretation diagram for a generic neural network. Weights are color-coded by sign (black +, grey -) and thickness is in proportion to magnitude. The plot function can be obtained </w:t>
      </w:r>
      <w:hyperlink r:id="rId9" w:history="1">
        <w:r w:rsidRPr="006C4D42">
          <w:rPr>
            <w:rFonts w:ascii="inherit" w:eastAsia="Times New Roman" w:hAnsi="inherit" w:cs="Helvetica"/>
            <w:color w:val="26ADE4"/>
            <w:sz w:val="17"/>
            <w:szCs w:val="17"/>
            <w:u w:val="single"/>
            <w:bdr w:val="none" w:sz="0" w:space="0" w:color="auto" w:frame="1"/>
            <w:lang w:eastAsia="en-GB"/>
          </w:rPr>
          <w:t>here</w:t>
        </w:r>
      </w:hyperlink>
      <w:r w:rsidRPr="006C4D42">
        <w:rPr>
          <w:rFonts w:ascii="inherit" w:eastAsia="Times New Roman" w:hAnsi="inherit" w:cs="Helvetica"/>
          <w:color w:val="404040"/>
          <w:sz w:val="17"/>
          <w:szCs w:val="17"/>
          <w:bdr w:val="none" w:sz="0" w:space="0" w:color="auto" w:frame="1"/>
          <w:lang w:eastAsia="en-GB"/>
        </w:rPr>
        <w:t>.</w:t>
      </w:r>
    </w:p>
    <w:p w:rsidR="006C4D42" w:rsidRPr="006C4D42" w:rsidRDefault="006C4D42" w:rsidP="006C4D42">
      <w:pPr>
        <w:spacing w:after="360" w:line="338" w:lineRule="atLeast"/>
        <w:textAlignment w:val="baseline"/>
        <w:rPr>
          <w:rFonts w:ascii="inherit" w:eastAsia="Times New Roman" w:hAnsi="inherit" w:cs="Helvetica"/>
          <w:color w:val="404040"/>
          <w:sz w:val="23"/>
          <w:szCs w:val="23"/>
          <w:lang w:eastAsia="en-GB"/>
        </w:rPr>
      </w:pPr>
    </w:p>
    <w:p w:rsidR="006C4D42" w:rsidRPr="006C4D42" w:rsidRDefault="006C4D42" w:rsidP="006C4D42">
      <w:pPr>
        <w:spacing w:after="36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The weights that connect variables in a neural network are partially analogous to parameter coefficients in a standard regression model and can be used to describe relationships between variables. That is, the weights dictate the relative influence of information that is processed in the network such that input variables that are not relevant in their correlation with a response variable are suppressed by the weights. The opposite effect is seen for weights assigned to explanatory variables that have strong, positive associations with a response variable. An obvious difference between a neural network and a regression model is that the number of weights is excessive in the former case. This characteristic is advantageous in that it makes neural networks very flexible for modeling non-linear functions with multiple interactions, although interpretation of the effects of specific variables is of course challenging.</w:t>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A method proposed by Garson 1991</w:t>
      </w:r>
      <w:hyperlink r:id="rId10" w:anchor="ref2" w:history="1">
        <w:r w:rsidRPr="006C4D42">
          <w:rPr>
            <w:rFonts w:ascii="inherit" w:eastAsia="Times New Roman" w:hAnsi="inherit" w:cs="Helvetica"/>
            <w:color w:val="26ADE4"/>
            <w:sz w:val="17"/>
            <w:szCs w:val="17"/>
            <w:u w:val="single"/>
            <w:bdr w:val="none" w:sz="0" w:space="0" w:color="auto" w:frame="1"/>
            <w:vertAlign w:val="superscript"/>
            <w:lang w:eastAsia="en-GB"/>
          </w:rPr>
          <w:t>2</w:t>
        </w:r>
      </w:hyperlink>
      <w:r w:rsidRPr="006C4D42">
        <w:rPr>
          <w:rFonts w:ascii="inherit" w:eastAsia="Times New Roman" w:hAnsi="inherit" w:cs="Helvetica"/>
          <w:color w:val="404040"/>
          <w:sz w:val="23"/>
          <w:szCs w:val="23"/>
          <w:lang w:eastAsia="en-GB"/>
        </w:rPr>
        <w:t> (also Goh 1995</w:t>
      </w:r>
      <w:hyperlink r:id="rId11" w:anchor="ref3" w:history="1">
        <w:r w:rsidRPr="006C4D42">
          <w:rPr>
            <w:rFonts w:ascii="inherit" w:eastAsia="Times New Roman" w:hAnsi="inherit" w:cs="Helvetica"/>
            <w:color w:val="26ADE4"/>
            <w:sz w:val="17"/>
            <w:szCs w:val="17"/>
            <w:u w:val="single"/>
            <w:bdr w:val="none" w:sz="0" w:space="0" w:color="auto" w:frame="1"/>
            <w:vertAlign w:val="superscript"/>
            <w:lang w:eastAsia="en-GB"/>
          </w:rPr>
          <w:t>3</w:t>
        </w:r>
      </w:hyperlink>
      <w:r w:rsidRPr="006C4D42">
        <w:rPr>
          <w:rFonts w:ascii="inherit" w:eastAsia="Times New Roman" w:hAnsi="inherit" w:cs="Helvetica"/>
          <w:color w:val="404040"/>
          <w:sz w:val="23"/>
          <w:szCs w:val="23"/>
          <w:lang w:eastAsia="en-GB"/>
        </w:rPr>
        <w:t xml:space="preserve">) identifies the relative importance of explanatory variables for specific response variables in a supervised neural network by deconstructing the model weights. The basic idea is that the relative importance (or strength of association) of a specific explanatory variable for a specific response variable can be determined </w:t>
      </w:r>
      <w:r w:rsidRPr="006C4D42">
        <w:rPr>
          <w:rFonts w:ascii="inherit" w:eastAsia="Times New Roman" w:hAnsi="inherit" w:cs="Helvetica"/>
          <w:color w:val="404040"/>
          <w:sz w:val="23"/>
          <w:szCs w:val="23"/>
          <w:lang w:eastAsia="en-GB"/>
        </w:rPr>
        <w:lastRenderedPageBreak/>
        <w:t>by identifying all weighted connections between the nodes of interest. That is, all weights connecting the specific input node that pass through the hidden layer to the specific response variable are identified. This is repeated for all other explanatory variables until the analyst has a list of all weights that are specific to each input variable. The connections are tallied for each input node and scaled relative to all other inputs. A single value is obtained for each explanatory variable that describes the relationship with response variable in the model (see the appendix in Goh 1995 for a more detailed description). The original algorithm presented in Garson 1991 indicated relative importance as the absolute magnitude from zero to one such the direction of the response could not be determined. I modified the approach to preserve the sign, as you’ll see below.</w:t>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We start by creating a neural network model (using the </w:t>
      </w:r>
      <w:hyperlink r:id="rId12" w:history="1">
        <w:r w:rsidRPr="006C4D42">
          <w:rPr>
            <w:rFonts w:ascii="Consolas" w:eastAsia="Times New Roman" w:hAnsi="Consolas" w:cs="Consolas"/>
            <w:color w:val="26ADE4"/>
            <w:sz w:val="21"/>
            <w:szCs w:val="21"/>
            <w:u w:val="single"/>
            <w:bdr w:val="none" w:sz="0" w:space="0" w:color="auto" w:frame="1"/>
            <w:lang w:eastAsia="en-GB"/>
          </w:rPr>
          <w:t>nnet</w:t>
        </w:r>
      </w:hyperlink>
      <w:r w:rsidRPr="006C4D42">
        <w:rPr>
          <w:rFonts w:ascii="inherit" w:eastAsia="Times New Roman" w:hAnsi="inherit" w:cs="Helvetica"/>
          <w:color w:val="404040"/>
          <w:sz w:val="23"/>
          <w:szCs w:val="23"/>
          <w:lang w:eastAsia="en-GB"/>
        </w:rPr>
        <w:t> package) from simulated data before illustrating use of the algorithm. The model is created from eight input variables, one response variable, 10000 observations, and an arbitrary correlation matrix that describes relationships between the explanatory variables. A set of randomly chosen parameters describe the relationship of the response variable with the explanatory variables.</w:t>
      </w:r>
    </w:p>
    <w:tbl>
      <w:tblPr>
        <w:tblW w:w="9630" w:type="dxa"/>
        <w:tblCellSpacing w:w="0" w:type="dxa"/>
        <w:tblCellMar>
          <w:left w:w="0" w:type="dxa"/>
          <w:right w:w="0" w:type="dxa"/>
        </w:tblCellMar>
        <w:tblLook w:val="04A0" w:firstRow="1" w:lastRow="0" w:firstColumn="1" w:lastColumn="0" w:noHBand="0" w:noVBand="1"/>
      </w:tblPr>
      <w:tblGrid>
        <w:gridCol w:w="630"/>
        <w:gridCol w:w="9000"/>
      </w:tblGrid>
      <w:tr w:rsidR="006C4D42" w:rsidRPr="006C4D42" w:rsidTr="006C4D42">
        <w:trPr>
          <w:tblCellSpacing w:w="0" w:type="dxa"/>
        </w:trPr>
        <w:tc>
          <w:tcPr>
            <w:tcW w:w="0" w:type="auto"/>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2</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3</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4</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5</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6</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7</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8</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9</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10</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12</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13</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14</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15</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16</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17</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18</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19</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20</w:t>
            </w:r>
          </w:p>
        </w:tc>
        <w:tc>
          <w:tcPr>
            <w:tcW w:w="9000" w:type="dxa"/>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require(clusterGeneration)</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require(nnet)</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#define number of variables and observations</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set.seed(2)</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num.vars&lt;-8</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num.obs&lt;-10000</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xml:space="preserve">#define correlation matrix for explanatory variables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#define actual parameter values</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cov.mat&lt;-genPositiveDefMat(num.vars,covMethod=c("unifcorrmat"))$Sigma</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rand.vars&lt;-mvrnorm(num.obs,rep(0,num.vars),Sigma=cov.mat)</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parms&lt;-runif(num.vars,-10,10)</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y&lt;-rand.vars %*% matrix(parms) + rnorm(num.obs,sd=20)</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#prep data and create neural network</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y&lt;-data.frame((y-min(y))/(max(y)-min(y)))</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names(y)&lt;-'y'</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rand.vars&lt;-data.frame(rand.vars)</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mod1&lt;-nnet(rand.vars,y,size=8,linout=T)</w:t>
            </w:r>
          </w:p>
        </w:tc>
      </w:tr>
    </w:tbl>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The function for determining relative importance is called </w:t>
      </w:r>
      <w:r w:rsidRPr="006C4D42">
        <w:rPr>
          <w:rFonts w:ascii="Consolas" w:eastAsia="Times New Roman" w:hAnsi="Consolas" w:cs="Consolas"/>
          <w:color w:val="404040"/>
          <w:sz w:val="21"/>
          <w:szCs w:val="21"/>
          <w:bdr w:val="none" w:sz="0" w:space="0" w:color="auto" w:frame="1"/>
          <w:lang w:eastAsia="en-GB"/>
        </w:rPr>
        <w:t>gar.fun</w:t>
      </w:r>
      <w:r w:rsidRPr="006C4D42">
        <w:rPr>
          <w:rFonts w:ascii="inherit" w:eastAsia="Times New Roman" w:hAnsi="inherit" w:cs="Helvetica"/>
          <w:color w:val="404040"/>
          <w:sz w:val="23"/>
          <w:szCs w:val="23"/>
          <w:lang w:eastAsia="en-GB"/>
        </w:rPr>
        <w:t> and can be imported from </w:t>
      </w:r>
      <w:hyperlink r:id="rId13" w:history="1">
        <w:r w:rsidRPr="006C4D42">
          <w:rPr>
            <w:rFonts w:ascii="inherit" w:eastAsia="Times New Roman" w:hAnsi="inherit" w:cs="Helvetica"/>
            <w:color w:val="26ADE4"/>
            <w:sz w:val="23"/>
            <w:szCs w:val="23"/>
            <w:u w:val="single"/>
            <w:bdr w:val="none" w:sz="0" w:space="0" w:color="auto" w:frame="1"/>
            <w:lang w:eastAsia="en-GB"/>
          </w:rPr>
          <w:t>my Github account</w:t>
        </w:r>
      </w:hyperlink>
      <w:r w:rsidRPr="006C4D42">
        <w:rPr>
          <w:rFonts w:ascii="inherit" w:eastAsia="Times New Roman" w:hAnsi="inherit" w:cs="Helvetica"/>
          <w:color w:val="404040"/>
          <w:sz w:val="23"/>
          <w:szCs w:val="23"/>
          <w:lang w:eastAsia="en-GB"/>
        </w:rPr>
        <w:t> (gist 6206737). The function reverse depends on the </w:t>
      </w:r>
      <w:r w:rsidRPr="006C4D42">
        <w:rPr>
          <w:rFonts w:ascii="Consolas" w:eastAsia="Times New Roman" w:hAnsi="Consolas" w:cs="Consolas"/>
          <w:color w:val="404040"/>
          <w:sz w:val="21"/>
          <w:szCs w:val="21"/>
          <w:bdr w:val="none" w:sz="0" w:space="0" w:color="auto" w:frame="1"/>
          <w:lang w:eastAsia="en-GB"/>
        </w:rPr>
        <w:t>plot.nnet</w:t>
      </w:r>
      <w:r w:rsidRPr="006C4D42">
        <w:rPr>
          <w:rFonts w:ascii="inherit" w:eastAsia="Times New Roman" w:hAnsi="inherit" w:cs="Helvetica"/>
          <w:color w:val="404040"/>
          <w:sz w:val="23"/>
          <w:szCs w:val="23"/>
          <w:lang w:eastAsia="en-GB"/>
        </w:rPr>
        <w:t> function to get the model weights.</w:t>
      </w:r>
    </w:p>
    <w:tbl>
      <w:tblPr>
        <w:tblW w:w="15810" w:type="dxa"/>
        <w:tblCellSpacing w:w="0" w:type="dxa"/>
        <w:tblCellMar>
          <w:left w:w="0" w:type="dxa"/>
          <w:right w:w="0" w:type="dxa"/>
        </w:tblCellMar>
        <w:tblLook w:val="04A0" w:firstRow="1" w:lastRow="0" w:firstColumn="1" w:lastColumn="0" w:noHBand="0" w:noVBand="1"/>
      </w:tblPr>
      <w:tblGrid>
        <w:gridCol w:w="510"/>
        <w:gridCol w:w="15300"/>
      </w:tblGrid>
      <w:tr w:rsidR="006C4D42" w:rsidRPr="006C4D42" w:rsidTr="006C4D42">
        <w:trPr>
          <w:tblCellSpacing w:w="0" w:type="dxa"/>
        </w:trPr>
        <w:tc>
          <w:tcPr>
            <w:tcW w:w="0" w:type="auto"/>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2</w:t>
            </w:r>
          </w:p>
        </w:tc>
        <w:tc>
          <w:tcPr>
            <w:tcW w:w="15300" w:type="dxa"/>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#import 'gar.fun' from Github</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source_url('</w:t>
            </w:r>
            <w:hyperlink r:id="rId14" w:history="1">
              <w:r w:rsidRPr="006C4D42">
                <w:rPr>
                  <w:rFonts w:ascii="Courier New" w:eastAsia="Times New Roman" w:hAnsi="Courier New" w:cs="Courier New"/>
                  <w:color w:val="0000FF"/>
                  <w:sz w:val="20"/>
                  <w:szCs w:val="20"/>
                  <w:u w:val="single"/>
                  <w:lang w:eastAsia="en-GB"/>
                </w:rPr>
                <w:t>https://gist.githubusercontent.com/fawda123/6206737/raw/d6f365c283a8cae23fb20892dc223bc5764d50c7/gar_fun.r</w:t>
              </w:r>
            </w:hyperlink>
            <w:r w:rsidRPr="006C4D42">
              <w:rPr>
                <w:rFonts w:ascii="Courier New" w:eastAsia="Times New Roman" w:hAnsi="Courier New" w:cs="Courier New"/>
                <w:sz w:val="20"/>
                <w:szCs w:val="20"/>
                <w:lang w:eastAsia="en-GB"/>
              </w:rPr>
              <w:t>')</w:t>
            </w:r>
          </w:p>
        </w:tc>
      </w:tr>
    </w:tbl>
    <w:p w:rsidR="006C4D42" w:rsidRPr="006C4D42" w:rsidRDefault="006C4D42" w:rsidP="006C4D42">
      <w:pPr>
        <w:spacing w:after="36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The function is very simple to implement and has the following arguments: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24"/>
        <w:gridCol w:w="8102"/>
      </w:tblGrid>
      <w:tr w:rsidR="006C4D42" w:rsidRPr="006C4D42" w:rsidTr="006C4D42">
        <w:trPr>
          <w:tblCellSpacing w:w="0" w:type="dxa"/>
        </w:trPr>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Consolas" w:eastAsia="Times New Roman" w:hAnsi="Consolas" w:cs="Consolas"/>
                <w:sz w:val="21"/>
                <w:szCs w:val="21"/>
                <w:bdr w:val="none" w:sz="0" w:space="0" w:color="auto" w:frame="1"/>
                <w:lang w:eastAsia="en-GB"/>
              </w:rPr>
              <w:t>out.var</w:t>
            </w:r>
          </w:p>
        </w:tc>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inherit" w:eastAsia="Times New Roman" w:hAnsi="inherit" w:cs="Times New Roman"/>
                <w:sz w:val="23"/>
                <w:szCs w:val="23"/>
                <w:lang w:eastAsia="en-GB"/>
              </w:rPr>
              <w:t>character string indicating name of response variable in the neural network object to be evaluated, only one input is allowed for models with multivariate response</w:t>
            </w:r>
          </w:p>
        </w:tc>
      </w:tr>
      <w:tr w:rsidR="006C4D42" w:rsidRPr="006C4D42" w:rsidTr="006C4D42">
        <w:trPr>
          <w:tblCellSpacing w:w="0" w:type="dxa"/>
        </w:trPr>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Consolas" w:eastAsia="Times New Roman" w:hAnsi="Consolas" w:cs="Consolas"/>
                <w:sz w:val="21"/>
                <w:szCs w:val="21"/>
                <w:bdr w:val="none" w:sz="0" w:space="0" w:color="auto" w:frame="1"/>
                <w:lang w:eastAsia="en-GB"/>
              </w:rPr>
              <w:t>mod.in</w:t>
            </w:r>
          </w:p>
        </w:tc>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inherit" w:eastAsia="Times New Roman" w:hAnsi="inherit" w:cs="Times New Roman"/>
                <w:sz w:val="23"/>
                <w:szCs w:val="23"/>
                <w:lang w:eastAsia="en-GB"/>
              </w:rPr>
              <w:t>model object for input created from </w:t>
            </w:r>
            <w:r w:rsidRPr="006C4D42">
              <w:rPr>
                <w:rFonts w:ascii="Consolas" w:eastAsia="Times New Roman" w:hAnsi="Consolas" w:cs="Consolas"/>
                <w:sz w:val="21"/>
                <w:szCs w:val="21"/>
                <w:bdr w:val="none" w:sz="0" w:space="0" w:color="auto" w:frame="1"/>
                <w:lang w:eastAsia="en-GB"/>
              </w:rPr>
              <w:t>nnet</w:t>
            </w:r>
            <w:r w:rsidRPr="006C4D42">
              <w:rPr>
                <w:rFonts w:ascii="inherit" w:eastAsia="Times New Roman" w:hAnsi="inherit" w:cs="Times New Roman"/>
                <w:sz w:val="23"/>
                <w:szCs w:val="23"/>
                <w:lang w:eastAsia="en-GB"/>
              </w:rPr>
              <w:t> function</w:t>
            </w:r>
          </w:p>
        </w:tc>
      </w:tr>
      <w:tr w:rsidR="006C4D42" w:rsidRPr="006C4D42" w:rsidTr="006C4D42">
        <w:trPr>
          <w:tblCellSpacing w:w="0" w:type="dxa"/>
        </w:trPr>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Consolas" w:eastAsia="Times New Roman" w:hAnsi="Consolas" w:cs="Consolas"/>
                <w:sz w:val="21"/>
                <w:szCs w:val="21"/>
                <w:bdr w:val="none" w:sz="0" w:space="0" w:color="auto" w:frame="1"/>
                <w:lang w:eastAsia="en-GB"/>
              </w:rPr>
              <w:t>bar.plot</w:t>
            </w:r>
          </w:p>
        </w:tc>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inherit" w:eastAsia="Times New Roman" w:hAnsi="inherit" w:cs="Times New Roman"/>
                <w:sz w:val="23"/>
                <w:szCs w:val="23"/>
                <w:lang w:eastAsia="en-GB"/>
              </w:rPr>
              <w:t>logical value indicating if a figure is also created in the output, default T</w:t>
            </w:r>
          </w:p>
        </w:tc>
      </w:tr>
      <w:tr w:rsidR="006C4D42" w:rsidRPr="006C4D42" w:rsidTr="006C4D42">
        <w:trPr>
          <w:tblCellSpacing w:w="0" w:type="dxa"/>
        </w:trPr>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Consolas" w:eastAsia="Times New Roman" w:hAnsi="Consolas" w:cs="Consolas"/>
                <w:sz w:val="21"/>
                <w:szCs w:val="21"/>
                <w:bdr w:val="none" w:sz="0" w:space="0" w:color="auto" w:frame="1"/>
                <w:lang w:eastAsia="en-GB"/>
              </w:rPr>
              <w:t>x.names</w:t>
            </w:r>
          </w:p>
        </w:tc>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inherit" w:eastAsia="Times New Roman" w:hAnsi="inherit" w:cs="Times New Roman"/>
                <w:sz w:val="23"/>
                <w:szCs w:val="23"/>
                <w:lang w:eastAsia="en-GB"/>
              </w:rPr>
              <w:t>character string indicating alternative names to be used for explanatory variables in the figure, default is taken from </w:t>
            </w:r>
            <w:r w:rsidRPr="006C4D42">
              <w:rPr>
                <w:rFonts w:ascii="Consolas" w:eastAsia="Times New Roman" w:hAnsi="Consolas" w:cs="Consolas"/>
                <w:sz w:val="21"/>
                <w:szCs w:val="21"/>
                <w:bdr w:val="none" w:sz="0" w:space="0" w:color="auto" w:frame="1"/>
                <w:lang w:eastAsia="en-GB"/>
              </w:rPr>
              <w:t>mod.in</w:t>
            </w:r>
          </w:p>
        </w:tc>
      </w:tr>
      <w:tr w:rsidR="006C4D42" w:rsidRPr="006C4D42" w:rsidTr="006C4D42">
        <w:trPr>
          <w:tblCellSpacing w:w="0" w:type="dxa"/>
        </w:trPr>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Consolas" w:eastAsia="Times New Roman" w:hAnsi="Consolas" w:cs="Consolas"/>
                <w:sz w:val="21"/>
                <w:szCs w:val="21"/>
                <w:bdr w:val="none" w:sz="0" w:space="0" w:color="auto" w:frame="1"/>
                <w:lang w:eastAsia="en-GB"/>
              </w:rPr>
              <w:t>...</w:t>
            </w:r>
          </w:p>
        </w:tc>
        <w:tc>
          <w:tcPr>
            <w:tcW w:w="0" w:type="auto"/>
            <w:tcBorders>
              <w:top w:val="nil"/>
              <w:left w:val="nil"/>
              <w:bottom w:val="single" w:sz="6" w:space="0" w:color="EEEEEE"/>
              <w:right w:val="nil"/>
            </w:tcBorders>
            <w:shd w:val="clear" w:color="auto" w:fill="FFFFFF"/>
            <w:tcMar>
              <w:top w:w="60" w:type="dxa"/>
              <w:left w:w="0" w:type="dxa"/>
              <w:bottom w:w="60" w:type="dxa"/>
              <w:right w:w="0" w:type="dxa"/>
            </w:tcMar>
            <w:vAlign w:val="bottom"/>
            <w:hideMark/>
          </w:tcPr>
          <w:p w:rsidR="006C4D42" w:rsidRPr="006C4D42" w:rsidRDefault="006C4D42" w:rsidP="006C4D42">
            <w:pPr>
              <w:spacing w:after="0" w:line="240" w:lineRule="auto"/>
              <w:rPr>
                <w:rFonts w:ascii="inherit" w:eastAsia="Times New Roman" w:hAnsi="inherit" w:cs="Times New Roman"/>
                <w:sz w:val="23"/>
                <w:szCs w:val="23"/>
                <w:lang w:eastAsia="en-GB"/>
              </w:rPr>
            </w:pPr>
            <w:r w:rsidRPr="006C4D42">
              <w:rPr>
                <w:rFonts w:ascii="inherit" w:eastAsia="Times New Roman" w:hAnsi="inherit" w:cs="Times New Roman"/>
                <w:sz w:val="23"/>
                <w:szCs w:val="23"/>
                <w:lang w:eastAsia="en-GB"/>
              </w:rPr>
              <w:t>additional arguments passed to the bar plot function</w:t>
            </w:r>
          </w:p>
        </w:tc>
      </w:tr>
    </w:tbl>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The function returns a list with three elements, the most important of which is the last element named </w:t>
      </w:r>
      <w:r w:rsidRPr="006C4D42">
        <w:rPr>
          <w:rFonts w:ascii="Consolas" w:eastAsia="Times New Roman" w:hAnsi="Consolas" w:cs="Consolas"/>
          <w:color w:val="404040"/>
          <w:sz w:val="21"/>
          <w:szCs w:val="21"/>
          <w:bdr w:val="none" w:sz="0" w:space="0" w:color="auto" w:frame="1"/>
          <w:lang w:eastAsia="en-GB"/>
        </w:rPr>
        <w:t>rel.imp</w:t>
      </w:r>
      <w:r w:rsidRPr="006C4D42">
        <w:rPr>
          <w:rFonts w:ascii="inherit" w:eastAsia="Times New Roman" w:hAnsi="inherit" w:cs="Helvetica"/>
          <w:color w:val="404040"/>
          <w:sz w:val="23"/>
          <w:szCs w:val="23"/>
          <w:lang w:eastAsia="en-GB"/>
        </w:rPr>
        <w:t>. This element indicates the relative importance of each input variable for the named response variable as a value from -1 to 1. From these data, we can get an idea of what the neural network is telling us about the specific importance of each explanatory for the response variable. Here’s the function in action:</w:t>
      </w:r>
    </w:p>
    <w:tbl>
      <w:tblPr>
        <w:tblW w:w="8760" w:type="dxa"/>
        <w:tblCellSpacing w:w="0" w:type="dxa"/>
        <w:tblCellMar>
          <w:left w:w="0" w:type="dxa"/>
          <w:right w:w="0" w:type="dxa"/>
        </w:tblCellMar>
        <w:tblLook w:val="04A0" w:firstRow="1" w:lastRow="0" w:firstColumn="1" w:lastColumn="0" w:noHBand="0" w:noVBand="1"/>
      </w:tblPr>
      <w:tblGrid>
        <w:gridCol w:w="630"/>
        <w:gridCol w:w="8130"/>
      </w:tblGrid>
      <w:tr w:rsidR="006C4D42" w:rsidRPr="006C4D42" w:rsidTr="006C4D42">
        <w:trPr>
          <w:tblCellSpacing w:w="0" w:type="dxa"/>
        </w:trPr>
        <w:tc>
          <w:tcPr>
            <w:tcW w:w="0" w:type="auto"/>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2</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3</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4</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5</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6</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7</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8</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9</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10</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12</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13</w:t>
            </w:r>
          </w:p>
        </w:tc>
        <w:tc>
          <w:tcPr>
            <w:tcW w:w="8130" w:type="dxa"/>
            <w:vAlign w:val="center"/>
            <w:hideMark/>
          </w:tcPr>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#create a pretty color vector for the bar plot</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cols&lt;-colorRampPalette(c('lightgreen','lightblue'))(num.vars)</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#use the function on the model created above</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par(mar=c(3,4,1,1),family='serif')</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gar.fun('y',mod1,col=cols,ylab='Rel. importance',ylim=c(-1,1))</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Times New Roman" w:eastAsia="Times New Roman" w:hAnsi="Times New Roman" w:cs="Times New Roman"/>
                <w:sz w:val="24"/>
                <w:szCs w:val="24"/>
                <w:lang w:eastAsia="en-GB"/>
              </w:rPr>
              <w:t>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#output of the third element looks like this</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$rel.imp</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xml:space="preserve">#         X1         X2         X3         X4         X5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xml:space="preserve">#  0.0000000  0.9299522  0.6114887 -0.9699019 -1.0000000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xml:space="preserve">#         X6         X7         X8 </w:t>
            </w:r>
          </w:p>
          <w:p w:rsidR="006C4D42" w:rsidRPr="006C4D42" w:rsidRDefault="006C4D42" w:rsidP="006C4D42">
            <w:pPr>
              <w:spacing w:after="0" w:line="240" w:lineRule="auto"/>
              <w:rPr>
                <w:rFonts w:ascii="Times New Roman" w:eastAsia="Times New Roman" w:hAnsi="Times New Roman" w:cs="Times New Roman"/>
                <w:sz w:val="24"/>
                <w:szCs w:val="24"/>
                <w:lang w:eastAsia="en-GB"/>
              </w:rPr>
            </w:pPr>
            <w:r w:rsidRPr="006C4D42">
              <w:rPr>
                <w:rFonts w:ascii="Courier New" w:eastAsia="Times New Roman" w:hAnsi="Courier New" w:cs="Courier New"/>
                <w:sz w:val="20"/>
                <w:szCs w:val="20"/>
                <w:lang w:eastAsia="en-GB"/>
              </w:rPr>
              <w:t xml:space="preserve"># -0.8217887  0.3600374  0.4018899 </w:t>
            </w:r>
          </w:p>
        </w:tc>
      </w:tr>
    </w:tbl>
    <w:p w:rsidR="006C4D42" w:rsidRPr="006C4D42" w:rsidRDefault="006C4D42" w:rsidP="006C4D42">
      <w:pPr>
        <w:spacing w:after="360" w:line="338" w:lineRule="atLeast"/>
        <w:textAlignment w:val="baseline"/>
        <w:rPr>
          <w:rFonts w:ascii="inherit" w:eastAsia="Times New Roman" w:hAnsi="inherit" w:cs="Helvetica"/>
          <w:color w:val="404040"/>
          <w:sz w:val="23"/>
          <w:szCs w:val="23"/>
          <w:lang w:eastAsia="en-GB"/>
        </w:rPr>
      </w:pP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noProof/>
          <w:color w:val="26ADE4"/>
          <w:sz w:val="23"/>
          <w:szCs w:val="23"/>
          <w:bdr w:val="none" w:sz="0" w:space="0" w:color="auto" w:frame="1"/>
          <w:lang w:eastAsia="en-GB"/>
        </w:rPr>
        <w:drawing>
          <wp:inline distT="0" distB="0" distL="0" distR="0">
            <wp:extent cx="5010150" cy="2266950"/>
            <wp:effectExtent l="0" t="0" r="0" b="0"/>
            <wp:docPr id="1" name="Picture 1" descr="https://beckmw.files.wordpress.com/2013/08/relimp.jpg?w=5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eckmw.files.wordpress.com/2013/08/relimp.jpg?w=52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266950"/>
                    </a:xfrm>
                    <a:prstGeom prst="rect">
                      <a:avLst/>
                    </a:prstGeom>
                    <a:noFill/>
                    <a:ln>
                      <a:noFill/>
                    </a:ln>
                  </pic:spPr>
                </pic:pic>
              </a:graphicData>
            </a:graphic>
          </wp:inline>
        </w:drawing>
      </w: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17"/>
          <w:szCs w:val="17"/>
          <w:bdr w:val="none" w:sz="0" w:space="0" w:color="auto" w:frame="1"/>
          <w:lang w:eastAsia="en-GB"/>
        </w:rPr>
        <w:t>Fig: Relative importance of the eight explanatory variables for response variable </w:t>
      </w:r>
      <w:r w:rsidRPr="006C4D42">
        <w:rPr>
          <w:rFonts w:ascii="Consolas" w:eastAsia="Times New Roman" w:hAnsi="Consolas" w:cs="Consolas"/>
          <w:color w:val="404040"/>
          <w:sz w:val="21"/>
          <w:szCs w:val="21"/>
          <w:bdr w:val="none" w:sz="0" w:space="0" w:color="auto" w:frame="1"/>
          <w:lang w:eastAsia="en-GB"/>
        </w:rPr>
        <w:t>y</w:t>
      </w:r>
      <w:r w:rsidRPr="006C4D42">
        <w:rPr>
          <w:rFonts w:ascii="inherit" w:eastAsia="Times New Roman" w:hAnsi="inherit" w:cs="Helvetica"/>
          <w:color w:val="404040"/>
          <w:sz w:val="17"/>
          <w:szCs w:val="17"/>
          <w:bdr w:val="none" w:sz="0" w:space="0" w:color="auto" w:frame="1"/>
          <w:lang w:eastAsia="en-GB"/>
        </w:rPr>
        <w:t> using the neural network created above. Relative importance was determined using methods in Garson 1991</w:t>
      </w:r>
      <w:hyperlink r:id="rId17" w:anchor="ref2" w:history="1">
        <w:r w:rsidRPr="006C4D42">
          <w:rPr>
            <w:rFonts w:ascii="inherit" w:eastAsia="Times New Roman" w:hAnsi="inherit" w:cs="Helvetica"/>
            <w:color w:val="26ADE4"/>
            <w:sz w:val="13"/>
            <w:szCs w:val="13"/>
            <w:u w:val="single"/>
            <w:bdr w:val="none" w:sz="0" w:space="0" w:color="auto" w:frame="1"/>
            <w:vertAlign w:val="superscript"/>
            <w:lang w:eastAsia="en-GB"/>
          </w:rPr>
          <w:t>2</w:t>
        </w:r>
      </w:hyperlink>
      <w:r w:rsidRPr="006C4D42">
        <w:rPr>
          <w:rFonts w:ascii="inherit" w:eastAsia="Times New Roman" w:hAnsi="inherit" w:cs="Helvetica"/>
          <w:color w:val="404040"/>
          <w:sz w:val="17"/>
          <w:szCs w:val="17"/>
          <w:bdr w:val="none" w:sz="0" w:space="0" w:color="auto" w:frame="1"/>
          <w:lang w:eastAsia="en-GB"/>
        </w:rPr>
        <w:t> and Goh 1995</w:t>
      </w:r>
      <w:hyperlink r:id="rId18" w:anchor="ref3" w:history="1">
        <w:r w:rsidRPr="006C4D42">
          <w:rPr>
            <w:rFonts w:ascii="inherit" w:eastAsia="Times New Roman" w:hAnsi="inherit" w:cs="Helvetica"/>
            <w:color w:val="26ADE4"/>
            <w:sz w:val="13"/>
            <w:szCs w:val="13"/>
            <w:u w:val="single"/>
            <w:bdr w:val="none" w:sz="0" w:space="0" w:color="auto" w:frame="1"/>
            <w:vertAlign w:val="superscript"/>
            <w:lang w:eastAsia="en-GB"/>
          </w:rPr>
          <w:t>3</w:t>
        </w:r>
      </w:hyperlink>
      <w:r w:rsidRPr="006C4D42">
        <w:rPr>
          <w:rFonts w:ascii="inherit" w:eastAsia="Times New Roman" w:hAnsi="inherit" w:cs="Helvetica"/>
          <w:color w:val="404040"/>
          <w:sz w:val="17"/>
          <w:szCs w:val="17"/>
          <w:bdr w:val="none" w:sz="0" w:space="0" w:color="auto" w:frame="1"/>
          <w:lang w:eastAsia="en-GB"/>
        </w:rPr>
        <w:t>. The function can be obtained </w:t>
      </w:r>
      <w:hyperlink r:id="rId19" w:history="1">
        <w:r w:rsidRPr="006C4D42">
          <w:rPr>
            <w:rFonts w:ascii="inherit" w:eastAsia="Times New Roman" w:hAnsi="inherit" w:cs="Helvetica"/>
            <w:color w:val="26ADE4"/>
            <w:sz w:val="17"/>
            <w:szCs w:val="17"/>
            <w:u w:val="single"/>
            <w:bdr w:val="none" w:sz="0" w:space="0" w:color="auto" w:frame="1"/>
            <w:lang w:eastAsia="en-GB"/>
          </w:rPr>
          <w:t>here</w:t>
        </w:r>
      </w:hyperlink>
      <w:r w:rsidRPr="006C4D42">
        <w:rPr>
          <w:rFonts w:ascii="inherit" w:eastAsia="Times New Roman" w:hAnsi="inherit" w:cs="Helvetica"/>
          <w:color w:val="404040"/>
          <w:sz w:val="17"/>
          <w:szCs w:val="17"/>
          <w:bdr w:val="none" w:sz="0" w:space="0" w:color="auto" w:frame="1"/>
          <w:lang w:eastAsia="en-GB"/>
        </w:rPr>
        <w:t>.</w:t>
      </w:r>
    </w:p>
    <w:p w:rsidR="006C4D42" w:rsidRPr="006C4D42" w:rsidRDefault="006C4D42" w:rsidP="006C4D42">
      <w:pPr>
        <w:spacing w:after="360" w:line="338" w:lineRule="atLeast"/>
        <w:textAlignment w:val="baseline"/>
        <w:rPr>
          <w:rFonts w:ascii="inherit" w:eastAsia="Times New Roman" w:hAnsi="inherit" w:cs="Helvetica"/>
          <w:color w:val="404040"/>
          <w:sz w:val="23"/>
          <w:szCs w:val="23"/>
          <w:lang w:eastAsia="en-GB"/>
        </w:rPr>
      </w:pPr>
    </w:p>
    <w:p w:rsidR="006C4D42" w:rsidRPr="006C4D42" w:rsidRDefault="006C4D42" w:rsidP="006C4D42">
      <w:pPr>
        <w:spacing w:after="0" w:line="338" w:lineRule="atLeast"/>
        <w:textAlignment w:val="baseline"/>
        <w:rPr>
          <w:rFonts w:ascii="inherit" w:eastAsia="Times New Roman" w:hAnsi="inherit" w:cs="Helvetica"/>
          <w:color w:val="404040"/>
          <w:sz w:val="23"/>
          <w:szCs w:val="23"/>
          <w:lang w:eastAsia="en-GB"/>
        </w:rPr>
      </w:pPr>
      <w:r w:rsidRPr="006C4D42">
        <w:rPr>
          <w:rFonts w:ascii="inherit" w:eastAsia="Times New Roman" w:hAnsi="inherit" w:cs="Helvetica"/>
          <w:color w:val="404040"/>
          <w:sz w:val="23"/>
          <w:szCs w:val="23"/>
          <w:lang w:eastAsia="en-GB"/>
        </w:rPr>
        <w:t>The output from the function and the bar plot tells us that the variables </w:t>
      </w:r>
      <w:r w:rsidRPr="006C4D42">
        <w:rPr>
          <w:rFonts w:ascii="Consolas" w:eastAsia="Times New Roman" w:hAnsi="Consolas" w:cs="Consolas"/>
          <w:color w:val="404040"/>
          <w:sz w:val="21"/>
          <w:szCs w:val="21"/>
          <w:bdr w:val="none" w:sz="0" w:space="0" w:color="auto" w:frame="1"/>
          <w:lang w:eastAsia="en-GB"/>
        </w:rPr>
        <w:t>X5</w:t>
      </w:r>
      <w:r w:rsidRPr="006C4D42">
        <w:rPr>
          <w:rFonts w:ascii="inherit" w:eastAsia="Times New Roman" w:hAnsi="inherit" w:cs="Helvetica"/>
          <w:color w:val="404040"/>
          <w:sz w:val="23"/>
          <w:szCs w:val="23"/>
          <w:lang w:eastAsia="en-GB"/>
        </w:rPr>
        <w:t> and </w:t>
      </w:r>
      <w:r w:rsidRPr="006C4D42">
        <w:rPr>
          <w:rFonts w:ascii="Consolas" w:eastAsia="Times New Roman" w:hAnsi="Consolas" w:cs="Consolas"/>
          <w:color w:val="404040"/>
          <w:sz w:val="21"/>
          <w:szCs w:val="21"/>
          <w:bdr w:val="none" w:sz="0" w:space="0" w:color="auto" w:frame="1"/>
          <w:lang w:eastAsia="en-GB"/>
        </w:rPr>
        <w:t>X2</w:t>
      </w:r>
      <w:r w:rsidRPr="006C4D42">
        <w:rPr>
          <w:rFonts w:ascii="inherit" w:eastAsia="Times New Roman" w:hAnsi="inherit" w:cs="Helvetica"/>
          <w:color w:val="404040"/>
          <w:sz w:val="23"/>
          <w:szCs w:val="23"/>
          <w:lang w:eastAsia="en-GB"/>
        </w:rPr>
        <w:t>have the strongest negative and positive relationships, respectively, with the response variable. Similarly, variables that have relative importance close to zero, such as </w:t>
      </w:r>
      <w:r w:rsidRPr="006C4D42">
        <w:rPr>
          <w:rFonts w:ascii="Consolas" w:eastAsia="Times New Roman" w:hAnsi="Consolas" w:cs="Consolas"/>
          <w:color w:val="404040"/>
          <w:sz w:val="21"/>
          <w:szCs w:val="21"/>
          <w:bdr w:val="none" w:sz="0" w:space="0" w:color="auto" w:frame="1"/>
          <w:lang w:eastAsia="en-GB"/>
        </w:rPr>
        <w:t>X1</w:t>
      </w:r>
      <w:r w:rsidRPr="006C4D42">
        <w:rPr>
          <w:rFonts w:ascii="inherit" w:eastAsia="Times New Roman" w:hAnsi="inherit" w:cs="Helvetica"/>
          <w:color w:val="404040"/>
          <w:sz w:val="23"/>
          <w:szCs w:val="23"/>
          <w:lang w:eastAsia="en-GB"/>
        </w:rPr>
        <w:t>, do not have any substantial importance for </w:t>
      </w:r>
      <w:r w:rsidRPr="006C4D42">
        <w:rPr>
          <w:rFonts w:ascii="Consolas" w:eastAsia="Times New Roman" w:hAnsi="Consolas" w:cs="Consolas"/>
          <w:color w:val="404040"/>
          <w:sz w:val="21"/>
          <w:szCs w:val="21"/>
          <w:bdr w:val="none" w:sz="0" w:space="0" w:color="auto" w:frame="1"/>
          <w:lang w:eastAsia="en-GB"/>
        </w:rPr>
        <w:t>y</w:t>
      </w:r>
      <w:r w:rsidRPr="006C4D42">
        <w:rPr>
          <w:rFonts w:ascii="inherit" w:eastAsia="Times New Roman" w:hAnsi="inherit" w:cs="Helvetica"/>
          <w:color w:val="404040"/>
          <w:sz w:val="23"/>
          <w:szCs w:val="23"/>
          <w:lang w:eastAsia="en-GB"/>
        </w:rPr>
        <w:t>. Note that these values indicate relative importance such that a variable with a value of zero will most likely have some marginal effect on the response variable, but its effect is irrelevant in the context of the other explanatory variables.</w:t>
      </w:r>
    </w:p>
    <w:p w:rsidR="004807BC" w:rsidRPr="006C4D42" w:rsidRDefault="004807BC" w:rsidP="006C4D42"/>
    <w:sectPr w:rsidR="004807BC" w:rsidRPr="006C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60BE9"/>
    <w:multiLevelType w:val="multilevel"/>
    <w:tmpl w:val="3C32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42"/>
    <w:rsid w:val="004807BC"/>
    <w:rsid w:val="006C4D42"/>
    <w:rsid w:val="00BC6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6B9DF-298A-412B-BD64-BC0AD9DF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4D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4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C4D42"/>
    <w:rPr>
      <w:color w:val="0000FF"/>
      <w:u w:val="single"/>
    </w:rPr>
  </w:style>
  <w:style w:type="paragraph" w:styleId="NormalWeb">
    <w:name w:val="Normal (Web)"/>
    <w:basedOn w:val="Normal"/>
    <w:uiPriority w:val="99"/>
    <w:semiHidden/>
    <w:unhideWhenUsed/>
    <w:rsid w:val="006C4D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C4D42"/>
  </w:style>
  <w:style w:type="character" w:styleId="HTMLCode">
    <w:name w:val="HTML Code"/>
    <w:basedOn w:val="DefaultParagraphFont"/>
    <w:uiPriority w:val="99"/>
    <w:semiHidden/>
    <w:unhideWhenUsed/>
    <w:rsid w:val="006C4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351676">
      <w:bodyDiv w:val="1"/>
      <w:marLeft w:val="0"/>
      <w:marRight w:val="0"/>
      <w:marTop w:val="0"/>
      <w:marBottom w:val="0"/>
      <w:divBdr>
        <w:top w:val="none" w:sz="0" w:space="0" w:color="auto"/>
        <w:left w:val="none" w:sz="0" w:space="0" w:color="auto"/>
        <w:bottom w:val="none" w:sz="0" w:space="0" w:color="auto"/>
        <w:right w:val="none" w:sz="0" w:space="0" w:color="auto"/>
      </w:divBdr>
      <w:divsChild>
        <w:div w:id="849024035">
          <w:marLeft w:val="0"/>
          <w:marRight w:val="0"/>
          <w:marTop w:val="0"/>
          <w:marBottom w:val="0"/>
          <w:divBdr>
            <w:top w:val="none" w:sz="0" w:space="0" w:color="auto"/>
            <w:left w:val="none" w:sz="0" w:space="0" w:color="auto"/>
            <w:bottom w:val="none" w:sz="0" w:space="0" w:color="auto"/>
            <w:right w:val="none" w:sz="0" w:space="0" w:color="auto"/>
          </w:divBdr>
        </w:div>
        <w:div w:id="1546215125">
          <w:marLeft w:val="0"/>
          <w:marRight w:val="0"/>
          <w:marTop w:val="0"/>
          <w:marBottom w:val="0"/>
          <w:divBdr>
            <w:top w:val="none" w:sz="0" w:space="0" w:color="auto"/>
            <w:left w:val="none" w:sz="0" w:space="0" w:color="auto"/>
            <w:bottom w:val="none" w:sz="0" w:space="0" w:color="auto"/>
            <w:right w:val="none" w:sz="0" w:space="0" w:color="auto"/>
          </w:divBdr>
        </w:div>
        <w:div w:id="1808662791">
          <w:marLeft w:val="0"/>
          <w:marRight w:val="0"/>
          <w:marTop w:val="0"/>
          <w:marBottom w:val="0"/>
          <w:divBdr>
            <w:top w:val="none" w:sz="0" w:space="0" w:color="auto"/>
            <w:left w:val="none" w:sz="0" w:space="0" w:color="auto"/>
            <w:bottom w:val="none" w:sz="0" w:space="0" w:color="auto"/>
            <w:right w:val="none" w:sz="0" w:space="0" w:color="auto"/>
          </w:divBdr>
          <w:divsChild>
            <w:div w:id="424230659">
              <w:marLeft w:val="0"/>
              <w:marRight w:val="0"/>
              <w:marTop w:val="0"/>
              <w:marBottom w:val="0"/>
              <w:divBdr>
                <w:top w:val="none" w:sz="0" w:space="0" w:color="auto"/>
                <w:left w:val="none" w:sz="0" w:space="0" w:color="auto"/>
                <w:bottom w:val="none" w:sz="0" w:space="0" w:color="auto"/>
                <w:right w:val="none" w:sz="0" w:space="0" w:color="auto"/>
              </w:divBdr>
              <w:divsChild>
                <w:div w:id="1428884208">
                  <w:marLeft w:val="0"/>
                  <w:marRight w:val="0"/>
                  <w:marTop w:val="0"/>
                  <w:marBottom w:val="0"/>
                  <w:divBdr>
                    <w:top w:val="none" w:sz="0" w:space="0" w:color="auto"/>
                    <w:left w:val="none" w:sz="0" w:space="0" w:color="auto"/>
                    <w:bottom w:val="none" w:sz="0" w:space="0" w:color="auto"/>
                    <w:right w:val="none" w:sz="0" w:space="0" w:color="auto"/>
                  </w:divBdr>
                  <w:divsChild>
                    <w:div w:id="774520291">
                      <w:marLeft w:val="0"/>
                      <w:marRight w:val="0"/>
                      <w:marTop w:val="360"/>
                      <w:marBottom w:val="0"/>
                      <w:divBdr>
                        <w:top w:val="none" w:sz="0" w:space="0" w:color="auto"/>
                        <w:left w:val="none" w:sz="0" w:space="0" w:color="auto"/>
                        <w:bottom w:val="none" w:sz="0" w:space="0" w:color="auto"/>
                        <w:right w:val="none" w:sz="0" w:space="0" w:color="auto"/>
                      </w:divBdr>
                      <w:divsChild>
                        <w:div w:id="1138689811">
                          <w:marLeft w:val="0"/>
                          <w:marRight w:val="0"/>
                          <w:marTop w:val="0"/>
                          <w:marBottom w:val="0"/>
                          <w:divBdr>
                            <w:top w:val="none" w:sz="0" w:space="0" w:color="auto"/>
                            <w:left w:val="none" w:sz="0" w:space="0" w:color="auto"/>
                            <w:bottom w:val="none" w:sz="0" w:space="0" w:color="auto"/>
                            <w:right w:val="none" w:sz="0" w:space="0" w:color="auto"/>
                          </w:divBdr>
                          <w:divsChild>
                            <w:div w:id="342711384">
                              <w:marLeft w:val="0"/>
                              <w:marRight w:val="0"/>
                              <w:marTop w:val="0"/>
                              <w:marBottom w:val="0"/>
                              <w:divBdr>
                                <w:top w:val="none" w:sz="0" w:space="0" w:color="auto"/>
                                <w:left w:val="none" w:sz="0" w:space="0" w:color="auto"/>
                                <w:bottom w:val="none" w:sz="0" w:space="0" w:color="auto"/>
                                <w:right w:val="none" w:sz="0" w:space="0" w:color="auto"/>
                              </w:divBdr>
                              <w:divsChild>
                                <w:div w:id="1082338880">
                                  <w:marLeft w:val="0"/>
                                  <w:marRight w:val="0"/>
                                  <w:marTop w:val="0"/>
                                  <w:marBottom w:val="0"/>
                                  <w:divBdr>
                                    <w:top w:val="none" w:sz="0" w:space="0" w:color="auto"/>
                                    <w:left w:val="none" w:sz="0" w:space="0" w:color="auto"/>
                                    <w:bottom w:val="none" w:sz="0" w:space="0" w:color="auto"/>
                                    <w:right w:val="none" w:sz="0" w:space="0" w:color="auto"/>
                                  </w:divBdr>
                                </w:div>
                                <w:div w:id="1935749686">
                                  <w:marLeft w:val="0"/>
                                  <w:marRight w:val="0"/>
                                  <w:marTop w:val="0"/>
                                  <w:marBottom w:val="0"/>
                                  <w:divBdr>
                                    <w:top w:val="none" w:sz="0" w:space="0" w:color="auto"/>
                                    <w:left w:val="none" w:sz="0" w:space="0" w:color="auto"/>
                                    <w:bottom w:val="none" w:sz="0" w:space="0" w:color="auto"/>
                                    <w:right w:val="none" w:sz="0" w:space="0" w:color="auto"/>
                                  </w:divBdr>
                                </w:div>
                                <w:div w:id="1232499367">
                                  <w:marLeft w:val="0"/>
                                  <w:marRight w:val="0"/>
                                  <w:marTop w:val="0"/>
                                  <w:marBottom w:val="0"/>
                                  <w:divBdr>
                                    <w:top w:val="none" w:sz="0" w:space="0" w:color="auto"/>
                                    <w:left w:val="none" w:sz="0" w:space="0" w:color="auto"/>
                                    <w:bottom w:val="none" w:sz="0" w:space="0" w:color="auto"/>
                                    <w:right w:val="none" w:sz="0" w:space="0" w:color="auto"/>
                                  </w:divBdr>
                                </w:div>
                                <w:div w:id="340787304">
                                  <w:marLeft w:val="0"/>
                                  <w:marRight w:val="0"/>
                                  <w:marTop w:val="0"/>
                                  <w:marBottom w:val="0"/>
                                  <w:divBdr>
                                    <w:top w:val="none" w:sz="0" w:space="0" w:color="auto"/>
                                    <w:left w:val="none" w:sz="0" w:space="0" w:color="auto"/>
                                    <w:bottom w:val="none" w:sz="0" w:space="0" w:color="auto"/>
                                    <w:right w:val="none" w:sz="0" w:space="0" w:color="auto"/>
                                  </w:divBdr>
                                </w:div>
                                <w:div w:id="201869438">
                                  <w:marLeft w:val="0"/>
                                  <w:marRight w:val="0"/>
                                  <w:marTop w:val="0"/>
                                  <w:marBottom w:val="0"/>
                                  <w:divBdr>
                                    <w:top w:val="none" w:sz="0" w:space="0" w:color="auto"/>
                                    <w:left w:val="none" w:sz="0" w:space="0" w:color="auto"/>
                                    <w:bottom w:val="none" w:sz="0" w:space="0" w:color="auto"/>
                                    <w:right w:val="none" w:sz="0" w:space="0" w:color="auto"/>
                                  </w:divBdr>
                                </w:div>
                                <w:div w:id="756750942">
                                  <w:marLeft w:val="0"/>
                                  <w:marRight w:val="0"/>
                                  <w:marTop w:val="0"/>
                                  <w:marBottom w:val="0"/>
                                  <w:divBdr>
                                    <w:top w:val="none" w:sz="0" w:space="0" w:color="auto"/>
                                    <w:left w:val="none" w:sz="0" w:space="0" w:color="auto"/>
                                    <w:bottom w:val="none" w:sz="0" w:space="0" w:color="auto"/>
                                    <w:right w:val="none" w:sz="0" w:space="0" w:color="auto"/>
                                  </w:divBdr>
                                </w:div>
                                <w:div w:id="639264406">
                                  <w:marLeft w:val="0"/>
                                  <w:marRight w:val="0"/>
                                  <w:marTop w:val="0"/>
                                  <w:marBottom w:val="0"/>
                                  <w:divBdr>
                                    <w:top w:val="none" w:sz="0" w:space="0" w:color="auto"/>
                                    <w:left w:val="none" w:sz="0" w:space="0" w:color="auto"/>
                                    <w:bottom w:val="none" w:sz="0" w:space="0" w:color="auto"/>
                                    <w:right w:val="none" w:sz="0" w:space="0" w:color="auto"/>
                                  </w:divBdr>
                                </w:div>
                                <w:div w:id="911279347">
                                  <w:marLeft w:val="0"/>
                                  <w:marRight w:val="0"/>
                                  <w:marTop w:val="0"/>
                                  <w:marBottom w:val="0"/>
                                  <w:divBdr>
                                    <w:top w:val="none" w:sz="0" w:space="0" w:color="auto"/>
                                    <w:left w:val="none" w:sz="0" w:space="0" w:color="auto"/>
                                    <w:bottom w:val="none" w:sz="0" w:space="0" w:color="auto"/>
                                    <w:right w:val="none" w:sz="0" w:space="0" w:color="auto"/>
                                  </w:divBdr>
                                </w:div>
                                <w:div w:id="1896158686">
                                  <w:marLeft w:val="0"/>
                                  <w:marRight w:val="0"/>
                                  <w:marTop w:val="0"/>
                                  <w:marBottom w:val="0"/>
                                  <w:divBdr>
                                    <w:top w:val="none" w:sz="0" w:space="0" w:color="auto"/>
                                    <w:left w:val="none" w:sz="0" w:space="0" w:color="auto"/>
                                    <w:bottom w:val="none" w:sz="0" w:space="0" w:color="auto"/>
                                    <w:right w:val="none" w:sz="0" w:space="0" w:color="auto"/>
                                  </w:divBdr>
                                </w:div>
                                <w:div w:id="1908413136">
                                  <w:marLeft w:val="0"/>
                                  <w:marRight w:val="0"/>
                                  <w:marTop w:val="0"/>
                                  <w:marBottom w:val="0"/>
                                  <w:divBdr>
                                    <w:top w:val="none" w:sz="0" w:space="0" w:color="auto"/>
                                    <w:left w:val="none" w:sz="0" w:space="0" w:color="auto"/>
                                    <w:bottom w:val="none" w:sz="0" w:space="0" w:color="auto"/>
                                    <w:right w:val="none" w:sz="0" w:space="0" w:color="auto"/>
                                  </w:divBdr>
                                </w:div>
                                <w:div w:id="1244146306">
                                  <w:marLeft w:val="0"/>
                                  <w:marRight w:val="0"/>
                                  <w:marTop w:val="0"/>
                                  <w:marBottom w:val="0"/>
                                  <w:divBdr>
                                    <w:top w:val="none" w:sz="0" w:space="0" w:color="auto"/>
                                    <w:left w:val="none" w:sz="0" w:space="0" w:color="auto"/>
                                    <w:bottom w:val="none" w:sz="0" w:space="0" w:color="auto"/>
                                    <w:right w:val="none" w:sz="0" w:space="0" w:color="auto"/>
                                  </w:divBdr>
                                </w:div>
                                <w:div w:id="1205554798">
                                  <w:marLeft w:val="0"/>
                                  <w:marRight w:val="0"/>
                                  <w:marTop w:val="0"/>
                                  <w:marBottom w:val="0"/>
                                  <w:divBdr>
                                    <w:top w:val="none" w:sz="0" w:space="0" w:color="auto"/>
                                    <w:left w:val="none" w:sz="0" w:space="0" w:color="auto"/>
                                    <w:bottom w:val="none" w:sz="0" w:space="0" w:color="auto"/>
                                    <w:right w:val="none" w:sz="0" w:space="0" w:color="auto"/>
                                  </w:divBdr>
                                </w:div>
                                <w:div w:id="2099472649">
                                  <w:marLeft w:val="0"/>
                                  <w:marRight w:val="0"/>
                                  <w:marTop w:val="0"/>
                                  <w:marBottom w:val="0"/>
                                  <w:divBdr>
                                    <w:top w:val="none" w:sz="0" w:space="0" w:color="auto"/>
                                    <w:left w:val="none" w:sz="0" w:space="0" w:color="auto"/>
                                    <w:bottom w:val="none" w:sz="0" w:space="0" w:color="auto"/>
                                    <w:right w:val="none" w:sz="0" w:space="0" w:color="auto"/>
                                  </w:divBdr>
                                </w:div>
                                <w:div w:id="735208795">
                                  <w:marLeft w:val="0"/>
                                  <w:marRight w:val="0"/>
                                  <w:marTop w:val="0"/>
                                  <w:marBottom w:val="0"/>
                                  <w:divBdr>
                                    <w:top w:val="none" w:sz="0" w:space="0" w:color="auto"/>
                                    <w:left w:val="none" w:sz="0" w:space="0" w:color="auto"/>
                                    <w:bottom w:val="none" w:sz="0" w:space="0" w:color="auto"/>
                                    <w:right w:val="none" w:sz="0" w:space="0" w:color="auto"/>
                                  </w:divBdr>
                                </w:div>
                                <w:div w:id="1866483651">
                                  <w:marLeft w:val="0"/>
                                  <w:marRight w:val="0"/>
                                  <w:marTop w:val="0"/>
                                  <w:marBottom w:val="0"/>
                                  <w:divBdr>
                                    <w:top w:val="none" w:sz="0" w:space="0" w:color="auto"/>
                                    <w:left w:val="none" w:sz="0" w:space="0" w:color="auto"/>
                                    <w:bottom w:val="none" w:sz="0" w:space="0" w:color="auto"/>
                                    <w:right w:val="none" w:sz="0" w:space="0" w:color="auto"/>
                                  </w:divBdr>
                                </w:div>
                                <w:div w:id="670715865">
                                  <w:marLeft w:val="0"/>
                                  <w:marRight w:val="0"/>
                                  <w:marTop w:val="0"/>
                                  <w:marBottom w:val="0"/>
                                  <w:divBdr>
                                    <w:top w:val="none" w:sz="0" w:space="0" w:color="auto"/>
                                    <w:left w:val="none" w:sz="0" w:space="0" w:color="auto"/>
                                    <w:bottom w:val="none" w:sz="0" w:space="0" w:color="auto"/>
                                    <w:right w:val="none" w:sz="0" w:space="0" w:color="auto"/>
                                  </w:divBdr>
                                </w:div>
                                <w:div w:id="1772771726">
                                  <w:marLeft w:val="0"/>
                                  <w:marRight w:val="0"/>
                                  <w:marTop w:val="0"/>
                                  <w:marBottom w:val="0"/>
                                  <w:divBdr>
                                    <w:top w:val="none" w:sz="0" w:space="0" w:color="auto"/>
                                    <w:left w:val="none" w:sz="0" w:space="0" w:color="auto"/>
                                    <w:bottom w:val="none" w:sz="0" w:space="0" w:color="auto"/>
                                    <w:right w:val="none" w:sz="0" w:space="0" w:color="auto"/>
                                  </w:divBdr>
                                </w:div>
                                <w:div w:id="1210066177">
                                  <w:marLeft w:val="0"/>
                                  <w:marRight w:val="0"/>
                                  <w:marTop w:val="0"/>
                                  <w:marBottom w:val="0"/>
                                  <w:divBdr>
                                    <w:top w:val="none" w:sz="0" w:space="0" w:color="auto"/>
                                    <w:left w:val="none" w:sz="0" w:space="0" w:color="auto"/>
                                    <w:bottom w:val="none" w:sz="0" w:space="0" w:color="auto"/>
                                    <w:right w:val="none" w:sz="0" w:space="0" w:color="auto"/>
                                  </w:divBdr>
                                </w:div>
                                <w:div w:id="962928195">
                                  <w:marLeft w:val="0"/>
                                  <w:marRight w:val="0"/>
                                  <w:marTop w:val="0"/>
                                  <w:marBottom w:val="0"/>
                                  <w:divBdr>
                                    <w:top w:val="none" w:sz="0" w:space="0" w:color="auto"/>
                                    <w:left w:val="none" w:sz="0" w:space="0" w:color="auto"/>
                                    <w:bottom w:val="none" w:sz="0" w:space="0" w:color="auto"/>
                                    <w:right w:val="none" w:sz="0" w:space="0" w:color="auto"/>
                                  </w:divBdr>
                                </w:div>
                                <w:div w:id="224071059">
                                  <w:marLeft w:val="0"/>
                                  <w:marRight w:val="0"/>
                                  <w:marTop w:val="0"/>
                                  <w:marBottom w:val="0"/>
                                  <w:divBdr>
                                    <w:top w:val="none" w:sz="0" w:space="0" w:color="auto"/>
                                    <w:left w:val="none" w:sz="0" w:space="0" w:color="auto"/>
                                    <w:bottom w:val="none" w:sz="0" w:space="0" w:color="auto"/>
                                    <w:right w:val="none" w:sz="0" w:space="0" w:color="auto"/>
                                  </w:divBdr>
                                </w:div>
                                <w:div w:id="1372075814">
                                  <w:marLeft w:val="0"/>
                                  <w:marRight w:val="0"/>
                                  <w:marTop w:val="0"/>
                                  <w:marBottom w:val="0"/>
                                  <w:divBdr>
                                    <w:top w:val="none" w:sz="0" w:space="0" w:color="auto"/>
                                    <w:left w:val="none" w:sz="0" w:space="0" w:color="auto"/>
                                    <w:bottom w:val="none" w:sz="0" w:space="0" w:color="auto"/>
                                    <w:right w:val="none" w:sz="0" w:space="0" w:color="auto"/>
                                  </w:divBdr>
                                  <w:divsChild>
                                    <w:div w:id="1486975855">
                                      <w:marLeft w:val="0"/>
                                      <w:marRight w:val="0"/>
                                      <w:marTop w:val="0"/>
                                      <w:marBottom w:val="0"/>
                                      <w:divBdr>
                                        <w:top w:val="none" w:sz="0" w:space="0" w:color="auto"/>
                                        <w:left w:val="none" w:sz="0" w:space="0" w:color="auto"/>
                                        <w:bottom w:val="none" w:sz="0" w:space="0" w:color="auto"/>
                                        <w:right w:val="none" w:sz="0" w:space="0" w:color="auto"/>
                                      </w:divBdr>
                                    </w:div>
                                    <w:div w:id="641468366">
                                      <w:marLeft w:val="0"/>
                                      <w:marRight w:val="0"/>
                                      <w:marTop w:val="0"/>
                                      <w:marBottom w:val="0"/>
                                      <w:divBdr>
                                        <w:top w:val="none" w:sz="0" w:space="0" w:color="auto"/>
                                        <w:left w:val="none" w:sz="0" w:space="0" w:color="auto"/>
                                        <w:bottom w:val="none" w:sz="0" w:space="0" w:color="auto"/>
                                        <w:right w:val="none" w:sz="0" w:space="0" w:color="auto"/>
                                      </w:divBdr>
                                    </w:div>
                                    <w:div w:id="1716541100">
                                      <w:marLeft w:val="0"/>
                                      <w:marRight w:val="0"/>
                                      <w:marTop w:val="0"/>
                                      <w:marBottom w:val="0"/>
                                      <w:divBdr>
                                        <w:top w:val="none" w:sz="0" w:space="0" w:color="auto"/>
                                        <w:left w:val="none" w:sz="0" w:space="0" w:color="auto"/>
                                        <w:bottom w:val="none" w:sz="0" w:space="0" w:color="auto"/>
                                        <w:right w:val="none" w:sz="0" w:space="0" w:color="auto"/>
                                      </w:divBdr>
                                    </w:div>
                                    <w:div w:id="476580139">
                                      <w:marLeft w:val="0"/>
                                      <w:marRight w:val="0"/>
                                      <w:marTop w:val="0"/>
                                      <w:marBottom w:val="0"/>
                                      <w:divBdr>
                                        <w:top w:val="none" w:sz="0" w:space="0" w:color="auto"/>
                                        <w:left w:val="none" w:sz="0" w:space="0" w:color="auto"/>
                                        <w:bottom w:val="none" w:sz="0" w:space="0" w:color="auto"/>
                                        <w:right w:val="none" w:sz="0" w:space="0" w:color="auto"/>
                                      </w:divBdr>
                                    </w:div>
                                    <w:div w:id="1380058134">
                                      <w:marLeft w:val="0"/>
                                      <w:marRight w:val="0"/>
                                      <w:marTop w:val="0"/>
                                      <w:marBottom w:val="0"/>
                                      <w:divBdr>
                                        <w:top w:val="none" w:sz="0" w:space="0" w:color="auto"/>
                                        <w:left w:val="none" w:sz="0" w:space="0" w:color="auto"/>
                                        <w:bottom w:val="none" w:sz="0" w:space="0" w:color="auto"/>
                                        <w:right w:val="none" w:sz="0" w:space="0" w:color="auto"/>
                                      </w:divBdr>
                                    </w:div>
                                    <w:div w:id="1322395216">
                                      <w:marLeft w:val="0"/>
                                      <w:marRight w:val="0"/>
                                      <w:marTop w:val="0"/>
                                      <w:marBottom w:val="0"/>
                                      <w:divBdr>
                                        <w:top w:val="none" w:sz="0" w:space="0" w:color="auto"/>
                                        <w:left w:val="none" w:sz="0" w:space="0" w:color="auto"/>
                                        <w:bottom w:val="none" w:sz="0" w:space="0" w:color="auto"/>
                                        <w:right w:val="none" w:sz="0" w:space="0" w:color="auto"/>
                                      </w:divBdr>
                                    </w:div>
                                    <w:div w:id="1638488955">
                                      <w:marLeft w:val="0"/>
                                      <w:marRight w:val="0"/>
                                      <w:marTop w:val="0"/>
                                      <w:marBottom w:val="0"/>
                                      <w:divBdr>
                                        <w:top w:val="none" w:sz="0" w:space="0" w:color="auto"/>
                                        <w:left w:val="none" w:sz="0" w:space="0" w:color="auto"/>
                                        <w:bottom w:val="none" w:sz="0" w:space="0" w:color="auto"/>
                                        <w:right w:val="none" w:sz="0" w:space="0" w:color="auto"/>
                                      </w:divBdr>
                                    </w:div>
                                    <w:div w:id="550967034">
                                      <w:marLeft w:val="0"/>
                                      <w:marRight w:val="0"/>
                                      <w:marTop w:val="0"/>
                                      <w:marBottom w:val="0"/>
                                      <w:divBdr>
                                        <w:top w:val="none" w:sz="0" w:space="0" w:color="auto"/>
                                        <w:left w:val="none" w:sz="0" w:space="0" w:color="auto"/>
                                        <w:bottom w:val="none" w:sz="0" w:space="0" w:color="auto"/>
                                        <w:right w:val="none" w:sz="0" w:space="0" w:color="auto"/>
                                      </w:divBdr>
                                    </w:div>
                                    <w:div w:id="2050758972">
                                      <w:marLeft w:val="0"/>
                                      <w:marRight w:val="0"/>
                                      <w:marTop w:val="0"/>
                                      <w:marBottom w:val="0"/>
                                      <w:divBdr>
                                        <w:top w:val="none" w:sz="0" w:space="0" w:color="auto"/>
                                        <w:left w:val="none" w:sz="0" w:space="0" w:color="auto"/>
                                        <w:bottom w:val="none" w:sz="0" w:space="0" w:color="auto"/>
                                        <w:right w:val="none" w:sz="0" w:space="0" w:color="auto"/>
                                      </w:divBdr>
                                    </w:div>
                                    <w:div w:id="408121042">
                                      <w:marLeft w:val="0"/>
                                      <w:marRight w:val="0"/>
                                      <w:marTop w:val="0"/>
                                      <w:marBottom w:val="0"/>
                                      <w:divBdr>
                                        <w:top w:val="none" w:sz="0" w:space="0" w:color="auto"/>
                                        <w:left w:val="none" w:sz="0" w:space="0" w:color="auto"/>
                                        <w:bottom w:val="none" w:sz="0" w:space="0" w:color="auto"/>
                                        <w:right w:val="none" w:sz="0" w:space="0" w:color="auto"/>
                                      </w:divBdr>
                                    </w:div>
                                    <w:div w:id="243344458">
                                      <w:marLeft w:val="0"/>
                                      <w:marRight w:val="0"/>
                                      <w:marTop w:val="0"/>
                                      <w:marBottom w:val="0"/>
                                      <w:divBdr>
                                        <w:top w:val="none" w:sz="0" w:space="0" w:color="auto"/>
                                        <w:left w:val="none" w:sz="0" w:space="0" w:color="auto"/>
                                        <w:bottom w:val="none" w:sz="0" w:space="0" w:color="auto"/>
                                        <w:right w:val="none" w:sz="0" w:space="0" w:color="auto"/>
                                      </w:divBdr>
                                    </w:div>
                                    <w:div w:id="839153710">
                                      <w:marLeft w:val="0"/>
                                      <w:marRight w:val="0"/>
                                      <w:marTop w:val="0"/>
                                      <w:marBottom w:val="0"/>
                                      <w:divBdr>
                                        <w:top w:val="none" w:sz="0" w:space="0" w:color="auto"/>
                                        <w:left w:val="none" w:sz="0" w:space="0" w:color="auto"/>
                                        <w:bottom w:val="none" w:sz="0" w:space="0" w:color="auto"/>
                                        <w:right w:val="none" w:sz="0" w:space="0" w:color="auto"/>
                                      </w:divBdr>
                                    </w:div>
                                    <w:div w:id="677124235">
                                      <w:marLeft w:val="0"/>
                                      <w:marRight w:val="0"/>
                                      <w:marTop w:val="0"/>
                                      <w:marBottom w:val="0"/>
                                      <w:divBdr>
                                        <w:top w:val="none" w:sz="0" w:space="0" w:color="auto"/>
                                        <w:left w:val="none" w:sz="0" w:space="0" w:color="auto"/>
                                        <w:bottom w:val="none" w:sz="0" w:space="0" w:color="auto"/>
                                        <w:right w:val="none" w:sz="0" w:space="0" w:color="auto"/>
                                      </w:divBdr>
                                    </w:div>
                                    <w:div w:id="503277728">
                                      <w:marLeft w:val="0"/>
                                      <w:marRight w:val="0"/>
                                      <w:marTop w:val="0"/>
                                      <w:marBottom w:val="0"/>
                                      <w:divBdr>
                                        <w:top w:val="none" w:sz="0" w:space="0" w:color="auto"/>
                                        <w:left w:val="none" w:sz="0" w:space="0" w:color="auto"/>
                                        <w:bottom w:val="none" w:sz="0" w:space="0" w:color="auto"/>
                                        <w:right w:val="none" w:sz="0" w:space="0" w:color="auto"/>
                                      </w:divBdr>
                                    </w:div>
                                    <w:div w:id="1993875134">
                                      <w:marLeft w:val="0"/>
                                      <w:marRight w:val="0"/>
                                      <w:marTop w:val="0"/>
                                      <w:marBottom w:val="0"/>
                                      <w:divBdr>
                                        <w:top w:val="none" w:sz="0" w:space="0" w:color="auto"/>
                                        <w:left w:val="none" w:sz="0" w:space="0" w:color="auto"/>
                                        <w:bottom w:val="none" w:sz="0" w:space="0" w:color="auto"/>
                                        <w:right w:val="none" w:sz="0" w:space="0" w:color="auto"/>
                                      </w:divBdr>
                                    </w:div>
                                    <w:div w:id="1577130346">
                                      <w:marLeft w:val="0"/>
                                      <w:marRight w:val="0"/>
                                      <w:marTop w:val="0"/>
                                      <w:marBottom w:val="0"/>
                                      <w:divBdr>
                                        <w:top w:val="none" w:sz="0" w:space="0" w:color="auto"/>
                                        <w:left w:val="none" w:sz="0" w:space="0" w:color="auto"/>
                                        <w:bottom w:val="none" w:sz="0" w:space="0" w:color="auto"/>
                                        <w:right w:val="none" w:sz="0" w:space="0" w:color="auto"/>
                                      </w:divBdr>
                                    </w:div>
                                    <w:div w:id="2050569434">
                                      <w:marLeft w:val="0"/>
                                      <w:marRight w:val="0"/>
                                      <w:marTop w:val="0"/>
                                      <w:marBottom w:val="0"/>
                                      <w:divBdr>
                                        <w:top w:val="none" w:sz="0" w:space="0" w:color="auto"/>
                                        <w:left w:val="none" w:sz="0" w:space="0" w:color="auto"/>
                                        <w:bottom w:val="none" w:sz="0" w:space="0" w:color="auto"/>
                                        <w:right w:val="none" w:sz="0" w:space="0" w:color="auto"/>
                                      </w:divBdr>
                                    </w:div>
                                    <w:div w:id="428821235">
                                      <w:marLeft w:val="0"/>
                                      <w:marRight w:val="0"/>
                                      <w:marTop w:val="0"/>
                                      <w:marBottom w:val="0"/>
                                      <w:divBdr>
                                        <w:top w:val="none" w:sz="0" w:space="0" w:color="auto"/>
                                        <w:left w:val="none" w:sz="0" w:space="0" w:color="auto"/>
                                        <w:bottom w:val="none" w:sz="0" w:space="0" w:color="auto"/>
                                        <w:right w:val="none" w:sz="0" w:space="0" w:color="auto"/>
                                      </w:divBdr>
                                    </w:div>
                                    <w:div w:id="2082603889">
                                      <w:marLeft w:val="0"/>
                                      <w:marRight w:val="0"/>
                                      <w:marTop w:val="0"/>
                                      <w:marBottom w:val="0"/>
                                      <w:divBdr>
                                        <w:top w:val="none" w:sz="0" w:space="0" w:color="auto"/>
                                        <w:left w:val="none" w:sz="0" w:space="0" w:color="auto"/>
                                        <w:bottom w:val="none" w:sz="0" w:space="0" w:color="auto"/>
                                        <w:right w:val="none" w:sz="0" w:space="0" w:color="auto"/>
                                      </w:divBdr>
                                    </w:div>
                                    <w:div w:id="87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22459">
                          <w:marLeft w:val="0"/>
                          <w:marRight w:val="0"/>
                          <w:marTop w:val="0"/>
                          <w:marBottom w:val="0"/>
                          <w:divBdr>
                            <w:top w:val="none" w:sz="0" w:space="0" w:color="auto"/>
                            <w:left w:val="none" w:sz="0" w:space="0" w:color="auto"/>
                            <w:bottom w:val="none" w:sz="0" w:space="0" w:color="auto"/>
                            <w:right w:val="none" w:sz="0" w:space="0" w:color="auto"/>
                          </w:divBdr>
                          <w:divsChild>
                            <w:div w:id="798648074">
                              <w:marLeft w:val="0"/>
                              <w:marRight w:val="0"/>
                              <w:marTop w:val="0"/>
                              <w:marBottom w:val="0"/>
                              <w:divBdr>
                                <w:top w:val="none" w:sz="0" w:space="0" w:color="auto"/>
                                <w:left w:val="none" w:sz="0" w:space="0" w:color="auto"/>
                                <w:bottom w:val="none" w:sz="0" w:space="0" w:color="auto"/>
                                <w:right w:val="none" w:sz="0" w:space="0" w:color="auto"/>
                              </w:divBdr>
                              <w:divsChild>
                                <w:div w:id="2096507570">
                                  <w:marLeft w:val="0"/>
                                  <w:marRight w:val="0"/>
                                  <w:marTop w:val="0"/>
                                  <w:marBottom w:val="0"/>
                                  <w:divBdr>
                                    <w:top w:val="none" w:sz="0" w:space="0" w:color="auto"/>
                                    <w:left w:val="none" w:sz="0" w:space="0" w:color="auto"/>
                                    <w:bottom w:val="none" w:sz="0" w:space="0" w:color="auto"/>
                                    <w:right w:val="none" w:sz="0" w:space="0" w:color="auto"/>
                                  </w:divBdr>
                                </w:div>
                                <w:div w:id="2084136010">
                                  <w:marLeft w:val="0"/>
                                  <w:marRight w:val="0"/>
                                  <w:marTop w:val="0"/>
                                  <w:marBottom w:val="0"/>
                                  <w:divBdr>
                                    <w:top w:val="none" w:sz="0" w:space="0" w:color="auto"/>
                                    <w:left w:val="none" w:sz="0" w:space="0" w:color="auto"/>
                                    <w:bottom w:val="none" w:sz="0" w:space="0" w:color="auto"/>
                                    <w:right w:val="none" w:sz="0" w:space="0" w:color="auto"/>
                                  </w:divBdr>
                                </w:div>
                                <w:div w:id="168099980">
                                  <w:marLeft w:val="0"/>
                                  <w:marRight w:val="0"/>
                                  <w:marTop w:val="0"/>
                                  <w:marBottom w:val="0"/>
                                  <w:divBdr>
                                    <w:top w:val="none" w:sz="0" w:space="0" w:color="auto"/>
                                    <w:left w:val="none" w:sz="0" w:space="0" w:color="auto"/>
                                    <w:bottom w:val="none" w:sz="0" w:space="0" w:color="auto"/>
                                    <w:right w:val="none" w:sz="0" w:space="0" w:color="auto"/>
                                  </w:divBdr>
                                  <w:divsChild>
                                    <w:div w:id="52705592">
                                      <w:marLeft w:val="0"/>
                                      <w:marRight w:val="0"/>
                                      <w:marTop w:val="0"/>
                                      <w:marBottom w:val="0"/>
                                      <w:divBdr>
                                        <w:top w:val="none" w:sz="0" w:space="0" w:color="auto"/>
                                        <w:left w:val="none" w:sz="0" w:space="0" w:color="auto"/>
                                        <w:bottom w:val="none" w:sz="0" w:space="0" w:color="auto"/>
                                        <w:right w:val="none" w:sz="0" w:space="0" w:color="auto"/>
                                      </w:divBdr>
                                    </w:div>
                                    <w:div w:id="6639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0084">
                          <w:marLeft w:val="0"/>
                          <w:marRight w:val="0"/>
                          <w:marTop w:val="0"/>
                          <w:marBottom w:val="0"/>
                          <w:divBdr>
                            <w:top w:val="none" w:sz="0" w:space="0" w:color="auto"/>
                            <w:left w:val="none" w:sz="0" w:space="0" w:color="auto"/>
                            <w:bottom w:val="none" w:sz="0" w:space="0" w:color="auto"/>
                            <w:right w:val="none" w:sz="0" w:space="0" w:color="auto"/>
                          </w:divBdr>
                          <w:divsChild>
                            <w:div w:id="994724457">
                              <w:marLeft w:val="0"/>
                              <w:marRight w:val="0"/>
                              <w:marTop w:val="0"/>
                              <w:marBottom w:val="0"/>
                              <w:divBdr>
                                <w:top w:val="none" w:sz="0" w:space="0" w:color="auto"/>
                                <w:left w:val="none" w:sz="0" w:space="0" w:color="auto"/>
                                <w:bottom w:val="none" w:sz="0" w:space="0" w:color="auto"/>
                                <w:right w:val="none" w:sz="0" w:space="0" w:color="auto"/>
                              </w:divBdr>
                              <w:divsChild>
                                <w:div w:id="1576357712">
                                  <w:marLeft w:val="0"/>
                                  <w:marRight w:val="0"/>
                                  <w:marTop w:val="0"/>
                                  <w:marBottom w:val="0"/>
                                  <w:divBdr>
                                    <w:top w:val="none" w:sz="0" w:space="0" w:color="auto"/>
                                    <w:left w:val="none" w:sz="0" w:space="0" w:color="auto"/>
                                    <w:bottom w:val="none" w:sz="0" w:space="0" w:color="auto"/>
                                    <w:right w:val="none" w:sz="0" w:space="0" w:color="auto"/>
                                  </w:divBdr>
                                </w:div>
                                <w:div w:id="1574967317">
                                  <w:marLeft w:val="0"/>
                                  <w:marRight w:val="0"/>
                                  <w:marTop w:val="0"/>
                                  <w:marBottom w:val="0"/>
                                  <w:divBdr>
                                    <w:top w:val="none" w:sz="0" w:space="0" w:color="auto"/>
                                    <w:left w:val="none" w:sz="0" w:space="0" w:color="auto"/>
                                    <w:bottom w:val="none" w:sz="0" w:space="0" w:color="auto"/>
                                    <w:right w:val="none" w:sz="0" w:space="0" w:color="auto"/>
                                  </w:divBdr>
                                </w:div>
                                <w:div w:id="1524707786">
                                  <w:marLeft w:val="0"/>
                                  <w:marRight w:val="0"/>
                                  <w:marTop w:val="0"/>
                                  <w:marBottom w:val="0"/>
                                  <w:divBdr>
                                    <w:top w:val="none" w:sz="0" w:space="0" w:color="auto"/>
                                    <w:left w:val="none" w:sz="0" w:space="0" w:color="auto"/>
                                    <w:bottom w:val="none" w:sz="0" w:space="0" w:color="auto"/>
                                    <w:right w:val="none" w:sz="0" w:space="0" w:color="auto"/>
                                  </w:divBdr>
                                </w:div>
                                <w:div w:id="814686105">
                                  <w:marLeft w:val="0"/>
                                  <w:marRight w:val="0"/>
                                  <w:marTop w:val="0"/>
                                  <w:marBottom w:val="0"/>
                                  <w:divBdr>
                                    <w:top w:val="none" w:sz="0" w:space="0" w:color="auto"/>
                                    <w:left w:val="none" w:sz="0" w:space="0" w:color="auto"/>
                                    <w:bottom w:val="none" w:sz="0" w:space="0" w:color="auto"/>
                                    <w:right w:val="none" w:sz="0" w:space="0" w:color="auto"/>
                                  </w:divBdr>
                                </w:div>
                                <w:div w:id="1079062736">
                                  <w:marLeft w:val="0"/>
                                  <w:marRight w:val="0"/>
                                  <w:marTop w:val="0"/>
                                  <w:marBottom w:val="0"/>
                                  <w:divBdr>
                                    <w:top w:val="none" w:sz="0" w:space="0" w:color="auto"/>
                                    <w:left w:val="none" w:sz="0" w:space="0" w:color="auto"/>
                                    <w:bottom w:val="none" w:sz="0" w:space="0" w:color="auto"/>
                                    <w:right w:val="none" w:sz="0" w:space="0" w:color="auto"/>
                                  </w:divBdr>
                                </w:div>
                                <w:div w:id="872232049">
                                  <w:marLeft w:val="0"/>
                                  <w:marRight w:val="0"/>
                                  <w:marTop w:val="0"/>
                                  <w:marBottom w:val="0"/>
                                  <w:divBdr>
                                    <w:top w:val="none" w:sz="0" w:space="0" w:color="auto"/>
                                    <w:left w:val="none" w:sz="0" w:space="0" w:color="auto"/>
                                    <w:bottom w:val="none" w:sz="0" w:space="0" w:color="auto"/>
                                    <w:right w:val="none" w:sz="0" w:space="0" w:color="auto"/>
                                  </w:divBdr>
                                </w:div>
                                <w:div w:id="1709069207">
                                  <w:marLeft w:val="0"/>
                                  <w:marRight w:val="0"/>
                                  <w:marTop w:val="0"/>
                                  <w:marBottom w:val="0"/>
                                  <w:divBdr>
                                    <w:top w:val="none" w:sz="0" w:space="0" w:color="auto"/>
                                    <w:left w:val="none" w:sz="0" w:space="0" w:color="auto"/>
                                    <w:bottom w:val="none" w:sz="0" w:space="0" w:color="auto"/>
                                    <w:right w:val="none" w:sz="0" w:space="0" w:color="auto"/>
                                  </w:divBdr>
                                </w:div>
                                <w:div w:id="1579897987">
                                  <w:marLeft w:val="0"/>
                                  <w:marRight w:val="0"/>
                                  <w:marTop w:val="0"/>
                                  <w:marBottom w:val="0"/>
                                  <w:divBdr>
                                    <w:top w:val="none" w:sz="0" w:space="0" w:color="auto"/>
                                    <w:left w:val="none" w:sz="0" w:space="0" w:color="auto"/>
                                    <w:bottom w:val="none" w:sz="0" w:space="0" w:color="auto"/>
                                    <w:right w:val="none" w:sz="0" w:space="0" w:color="auto"/>
                                  </w:divBdr>
                                </w:div>
                                <w:div w:id="1308171450">
                                  <w:marLeft w:val="0"/>
                                  <w:marRight w:val="0"/>
                                  <w:marTop w:val="0"/>
                                  <w:marBottom w:val="0"/>
                                  <w:divBdr>
                                    <w:top w:val="none" w:sz="0" w:space="0" w:color="auto"/>
                                    <w:left w:val="none" w:sz="0" w:space="0" w:color="auto"/>
                                    <w:bottom w:val="none" w:sz="0" w:space="0" w:color="auto"/>
                                    <w:right w:val="none" w:sz="0" w:space="0" w:color="auto"/>
                                  </w:divBdr>
                                </w:div>
                                <w:div w:id="414084743">
                                  <w:marLeft w:val="0"/>
                                  <w:marRight w:val="0"/>
                                  <w:marTop w:val="0"/>
                                  <w:marBottom w:val="0"/>
                                  <w:divBdr>
                                    <w:top w:val="none" w:sz="0" w:space="0" w:color="auto"/>
                                    <w:left w:val="none" w:sz="0" w:space="0" w:color="auto"/>
                                    <w:bottom w:val="none" w:sz="0" w:space="0" w:color="auto"/>
                                    <w:right w:val="none" w:sz="0" w:space="0" w:color="auto"/>
                                  </w:divBdr>
                                </w:div>
                                <w:div w:id="1561861884">
                                  <w:marLeft w:val="0"/>
                                  <w:marRight w:val="0"/>
                                  <w:marTop w:val="0"/>
                                  <w:marBottom w:val="0"/>
                                  <w:divBdr>
                                    <w:top w:val="none" w:sz="0" w:space="0" w:color="auto"/>
                                    <w:left w:val="none" w:sz="0" w:space="0" w:color="auto"/>
                                    <w:bottom w:val="none" w:sz="0" w:space="0" w:color="auto"/>
                                    <w:right w:val="none" w:sz="0" w:space="0" w:color="auto"/>
                                  </w:divBdr>
                                </w:div>
                                <w:div w:id="775635073">
                                  <w:marLeft w:val="0"/>
                                  <w:marRight w:val="0"/>
                                  <w:marTop w:val="0"/>
                                  <w:marBottom w:val="0"/>
                                  <w:divBdr>
                                    <w:top w:val="none" w:sz="0" w:space="0" w:color="auto"/>
                                    <w:left w:val="none" w:sz="0" w:space="0" w:color="auto"/>
                                    <w:bottom w:val="none" w:sz="0" w:space="0" w:color="auto"/>
                                    <w:right w:val="none" w:sz="0" w:space="0" w:color="auto"/>
                                  </w:divBdr>
                                </w:div>
                                <w:div w:id="936672285">
                                  <w:marLeft w:val="0"/>
                                  <w:marRight w:val="0"/>
                                  <w:marTop w:val="0"/>
                                  <w:marBottom w:val="0"/>
                                  <w:divBdr>
                                    <w:top w:val="none" w:sz="0" w:space="0" w:color="auto"/>
                                    <w:left w:val="none" w:sz="0" w:space="0" w:color="auto"/>
                                    <w:bottom w:val="none" w:sz="0" w:space="0" w:color="auto"/>
                                    <w:right w:val="none" w:sz="0" w:space="0" w:color="auto"/>
                                  </w:divBdr>
                                </w:div>
                                <w:div w:id="966086794">
                                  <w:marLeft w:val="0"/>
                                  <w:marRight w:val="0"/>
                                  <w:marTop w:val="0"/>
                                  <w:marBottom w:val="0"/>
                                  <w:divBdr>
                                    <w:top w:val="none" w:sz="0" w:space="0" w:color="auto"/>
                                    <w:left w:val="none" w:sz="0" w:space="0" w:color="auto"/>
                                    <w:bottom w:val="none" w:sz="0" w:space="0" w:color="auto"/>
                                    <w:right w:val="none" w:sz="0" w:space="0" w:color="auto"/>
                                  </w:divBdr>
                                  <w:divsChild>
                                    <w:div w:id="401374690">
                                      <w:marLeft w:val="0"/>
                                      <w:marRight w:val="0"/>
                                      <w:marTop w:val="0"/>
                                      <w:marBottom w:val="0"/>
                                      <w:divBdr>
                                        <w:top w:val="none" w:sz="0" w:space="0" w:color="auto"/>
                                        <w:left w:val="none" w:sz="0" w:space="0" w:color="auto"/>
                                        <w:bottom w:val="none" w:sz="0" w:space="0" w:color="auto"/>
                                        <w:right w:val="none" w:sz="0" w:space="0" w:color="auto"/>
                                      </w:divBdr>
                                    </w:div>
                                    <w:div w:id="74255296">
                                      <w:marLeft w:val="0"/>
                                      <w:marRight w:val="0"/>
                                      <w:marTop w:val="0"/>
                                      <w:marBottom w:val="0"/>
                                      <w:divBdr>
                                        <w:top w:val="none" w:sz="0" w:space="0" w:color="auto"/>
                                        <w:left w:val="none" w:sz="0" w:space="0" w:color="auto"/>
                                        <w:bottom w:val="none" w:sz="0" w:space="0" w:color="auto"/>
                                        <w:right w:val="none" w:sz="0" w:space="0" w:color="auto"/>
                                      </w:divBdr>
                                    </w:div>
                                    <w:div w:id="1347446106">
                                      <w:marLeft w:val="0"/>
                                      <w:marRight w:val="0"/>
                                      <w:marTop w:val="0"/>
                                      <w:marBottom w:val="0"/>
                                      <w:divBdr>
                                        <w:top w:val="none" w:sz="0" w:space="0" w:color="auto"/>
                                        <w:left w:val="none" w:sz="0" w:space="0" w:color="auto"/>
                                        <w:bottom w:val="none" w:sz="0" w:space="0" w:color="auto"/>
                                        <w:right w:val="none" w:sz="0" w:space="0" w:color="auto"/>
                                      </w:divBdr>
                                    </w:div>
                                    <w:div w:id="1577014115">
                                      <w:marLeft w:val="0"/>
                                      <w:marRight w:val="0"/>
                                      <w:marTop w:val="0"/>
                                      <w:marBottom w:val="0"/>
                                      <w:divBdr>
                                        <w:top w:val="none" w:sz="0" w:space="0" w:color="auto"/>
                                        <w:left w:val="none" w:sz="0" w:space="0" w:color="auto"/>
                                        <w:bottom w:val="none" w:sz="0" w:space="0" w:color="auto"/>
                                        <w:right w:val="none" w:sz="0" w:space="0" w:color="auto"/>
                                      </w:divBdr>
                                    </w:div>
                                    <w:div w:id="739060708">
                                      <w:marLeft w:val="0"/>
                                      <w:marRight w:val="0"/>
                                      <w:marTop w:val="0"/>
                                      <w:marBottom w:val="0"/>
                                      <w:divBdr>
                                        <w:top w:val="none" w:sz="0" w:space="0" w:color="auto"/>
                                        <w:left w:val="none" w:sz="0" w:space="0" w:color="auto"/>
                                        <w:bottom w:val="none" w:sz="0" w:space="0" w:color="auto"/>
                                        <w:right w:val="none" w:sz="0" w:space="0" w:color="auto"/>
                                      </w:divBdr>
                                    </w:div>
                                    <w:div w:id="1739325955">
                                      <w:marLeft w:val="0"/>
                                      <w:marRight w:val="0"/>
                                      <w:marTop w:val="0"/>
                                      <w:marBottom w:val="0"/>
                                      <w:divBdr>
                                        <w:top w:val="none" w:sz="0" w:space="0" w:color="auto"/>
                                        <w:left w:val="none" w:sz="0" w:space="0" w:color="auto"/>
                                        <w:bottom w:val="none" w:sz="0" w:space="0" w:color="auto"/>
                                        <w:right w:val="none" w:sz="0" w:space="0" w:color="auto"/>
                                      </w:divBdr>
                                    </w:div>
                                    <w:div w:id="885488601">
                                      <w:marLeft w:val="0"/>
                                      <w:marRight w:val="0"/>
                                      <w:marTop w:val="0"/>
                                      <w:marBottom w:val="0"/>
                                      <w:divBdr>
                                        <w:top w:val="none" w:sz="0" w:space="0" w:color="auto"/>
                                        <w:left w:val="none" w:sz="0" w:space="0" w:color="auto"/>
                                        <w:bottom w:val="none" w:sz="0" w:space="0" w:color="auto"/>
                                        <w:right w:val="none" w:sz="0" w:space="0" w:color="auto"/>
                                      </w:divBdr>
                                    </w:div>
                                    <w:div w:id="1699430040">
                                      <w:marLeft w:val="0"/>
                                      <w:marRight w:val="0"/>
                                      <w:marTop w:val="0"/>
                                      <w:marBottom w:val="0"/>
                                      <w:divBdr>
                                        <w:top w:val="none" w:sz="0" w:space="0" w:color="auto"/>
                                        <w:left w:val="none" w:sz="0" w:space="0" w:color="auto"/>
                                        <w:bottom w:val="none" w:sz="0" w:space="0" w:color="auto"/>
                                        <w:right w:val="none" w:sz="0" w:space="0" w:color="auto"/>
                                      </w:divBdr>
                                    </w:div>
                                    <w:div w:id="1543446866">
                                      <w:marLeft w:val="0"/>
                                      <w:marRight w:val="0"/>
                                      <w:marTop w:val="0"/>
                                      <w:marBottom w:val="0"/>
                                      <w:divBdr>
                                        <w:top w:val="none" w:sz="0" w:space="0" w:color="auto"/>
                                        <w:left w:val="none" w:sz="0" w:space="0" w:color="auto"/>
                                        <w:bottom w:val="none" w:sz="0" w:space="0" w:color="auto"/>
                                        <w:right w:val="none" w:sz="0" w:space="0" w:color="auto"/>
                                      </w:divBdr>
                                    </w:div>
                                    <w:div w:id="1260021872">
                                      <w:marLeft w:val="0"/>
                                      <w:marRight w:val="0"/>
                                      <w:marTop w:val="0"/>
                                      <w:marBottom w:val="0"/>
                                      <w:divBdr>
                                        <w:top w:val="none" w:sz="0" w:space="0" w:color="auto"/>
                                        <w:left w:val="none" w:sz="0" w:space="0" w:color="auto"/>
                                        <w:bottom w:val="none" w:sz="0" w:space="0" w:color="auto"/>
                                        <w:right w:val="none" w:sz="0" w:space="0" w:color="auto"/>
                                      </w:divBdr>
                                    </w:div>
                                    <w:div w:id="839733644">
                                      <w:marLeft w:val="0"/>
                                      <w:marRight w:val="0"/>
                                      <w:marTop w:val="0"/>
                                      <w:marBottom w:val="0"/>
                                      <w:divBdr>
                                        <w:top w:val="none" w:sz="0" w:space="0" w:color="auto"/>
                                        <w:left w:val="none" w:sz="0" w:space="0" w:color="auto"/>
                                        <w:bottom w:val="none" w:sz="0" w:space="0" w:color="auto"/>
                                        <w:right w:val="none" w:sz="0" w:space="0" w:color="auto"/>
                                      </w:divBdr>
                                    </w:div>
                                    <w:div w:id="286788418">
                                      <w:marLeft w:val="0"/>
                                      <w:marRight w:val="0"/>
                                      <w:marTop w:val="0"/>
                                      <w:marBottom w:val="0"/>
                                      <w:divBdr>
                                        <w:top w:val="none" w:sz="0" w:space="0" w:color="auto"/>
                                        <w:left w:val="none" w:sz="0" w:space="0" w:color="auto"/>
                                        <w:bottom w:val="none" w:sz="0" w:space="0" w:color="auto"/>
                                        <w:right w:val="none" w:sz="0" w:space="0" w:color="auto"/>
                                      </w:divBdr>
                                    </w:div>
                                    <w:div w:id="17844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st.github.com/fawda123" TargetMode="External"/><Relationship Id="rId18" Type="http://schemas.openxmlformats.org/officeDocument/2006/relationships/hyperlink" Target="https://beckmw.wordpress.com/2013/08/12/variable-importance-in-neural-networ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eckmw.wordpress.com/2013/08/12/variable-importance-in-neural-networks/" TargetMode="External"/><Relationship Id="rId12" Type="http://schemas.openxmlformats.org/officeDocument/2006/relationships/hyperlink" Target="http://cran.r-project.org/web/packages/nnet/index.html" TargetMode="External"/><Relationship Id="rId17" Type="http://schemas.openxmlformats.org/officeDocument/2006/relationships/hyperlink" Target="https://beckmw.wordpress.com/2013/08/12/variable-importance-in-neural-networks/"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ckmw.wordpress.com/2013/03/04/visualizing-neural-networks-from-the-nnet-package/" TargetMode="External"/><Relationship Id="rId11" Type="http://schemas.openxmlformats.org/officeDocument/2006/relationships/hyperlink" Target="https://beckmw.wordpress.com/2013/08/12/variable-importance-in-neural-networks/" TargetMode="External"/><Relationship Id="rId5" Type="http://schemas.openxmlformats.org/officeDocument/2006/relationships/hyperlink" Target="https://beckmw.wordpress.com/2013/03/04/visualizing-neural-networks-from-the-nnet-package/" TargetMode="External"/><Relationship Id="rId15" Type="http://schemas.openxmlformats.org/officeDocument/2006/relationships/hyperlink" Target="https://beckmw.files.wordpress.com/2013/08/relimp.pdf" TargetMode="External"/><Relationship Id="rId10" Type="http://schemas.openxmlformats.org/officeDocument/2006/relationships/hyperlink" Target="https://beckmw.wordpress.com/2013/08/12/variable-importance-in-neural-networks/" TargetMode="External"/><Relationship Id="rId19" Type="http://schemas.openxmlformats.org/officeDocument/2006/relationships/hyperlink" Target="https://gist.githubusercontent.com/fawda123/6206737/raw/d6f365c283a8cae23fb20892dc223bc5764d50c7/gar_fun.r" TargetMode="External"/><Relationship Id="rId4" Type="http://schemas.openxmlformats.org/officeDocument/2006/relationships/webSettings" Target="webSettings.xml"/><Relationship Id="rId9" Type="http://schemas.openxmlformats.org/officeDocument/2006/relationships/hyperlink" Target="https://gist.github.com/fawda123/5086859/raw/17fd6d2adec4dbcf5ce750cbd1f3e0f4be9d8b19/nnet_plot_fun.r" TargetMode="External"/><Relationship Id="rId14" Type="http://schemas.openxmlformats.org/officeDocument/2006/relationships/hyperlink" Target="https://gist.githubusercontent.com/fawda123/6206737/raw/d6f365c283a8cae23fb20892dc223bc5764d50c7/gar_fu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Dihoru</dc:creator>
  <cp:keywords/>
  <dc:description/>
  <cp:lastModifiedBy>Harsh Vora</cp:lastModifiedBy>
  <cp:revision>2</cp:revision>
  <dcterms:created xsi:type="dcterms:W3CDTF">2019-01-13T23:49:00Z</dcterms:created>
  <dcterms:modified xsi:type="dcterms:W3CDTF">2019-01-13T23:49:00Z</dcterms:modified>
</cp:coreProperties>
</file>