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3F4B" w:rsidRDefault="00153F4B" w:rsidP="00153F4B">
      <w:pPr>
        <w:spacing w:after="0" w:line="480" w:lineRule="auto"/>
        <w:rPr>
          <w:rFonts w:ascii="Times New Roman" w:hAnsi="Times New Roman"/>
          <w:color w:val="000000" w:themeColor="text1"/>
        </w:rPr>
      </w:pPr>
      <w:r w:rsidRPr="004F215A">
        <w:rPr>
          <w:rFonts w:ascii="Times New Roman" w:hAnsi="Times New Roman"/>
          <w:b/>
          <w:color w:val="000000" w:themeColor="text1"/>
        </w:rPr>
        <w:t>Index Terms</w:t>
      </w:r>
      <w:r>
        <w:rPr>
          <w:rFonts w:ascii="Times New Roman" w:hAnsi="Times New Roman"/>
          <w:color w:val="000000" w:themeColor="text1"/>
        </w:rPr>
        <w:t xml:space="preserve">: 5114 Permeability and porosity, 5139 Transport properties, 5104 Fracture and flow, 1847 Modeling, 1894 Instruments and techniques: modeling </w:t>
      </w:r>
    </w:p>
    <w:p w:rsidR="00153F4B" w:rsidRPr="00E0736C" w:rsidRDefault="00153F4B" w:rsidP="00153F4B">
      <w:pPr>
        <w:spacing w:after="0" w:line="480" w:lineRule="auto"/>
        <w:rPr>
          <w:rFonts w:ascii="Times New Roman" w:hAnsi="Times New Roman"/>
          <w:color w:val="000000" w:themeColor="text1"/>
        </w:rPr>
      </w:pPr>
      <w:r w:rsidRPr="004F215A">
        <w:rPr>
          <w:rFonts w:ascii="Times New Roman" w:hAnsi="Times New Roman"/>
          <w:b/>
          <w:color w:val="000000" w:themeColor="text1"/>
        </w:rPr>
        <w:t xml:space="preserve">Keywords: </w:t>
      </w:r>
      <w:r>
        <w:rPr>
          <w:rFonts w:ascii="Times New Roman" w:hAnsi="Times New Roman"/>
          <w:color w:val="000000" w:themeColor="text1"/>
        </w:rPr>
        <w:t xml:space="preserve">mudstone permeability, lattice Boltzmann, compaction, fluid injection, fracture </w:t>
      </w:r>
    </w:p>
    <w:p w:rsidR="00153F4B" w:rsidRDefault="00153F4B">
      <w:bookmarkStart w:id="0" w:name="_GoBack"/>
      <w:bookmarkEnd w:id="0"/>
    </w:p>
    <w:sectPr w:rsidR="00153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F4B"/>
    <w:rsid w:val="0015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4AB67E-AC67-44F4-9F1E-66133822A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3F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Vora</dc:creator>
  <cp:keywords/>
  <dc:description/>
  <cp:lastModifiedBy>Harsh Vora</cp:lastModifiedBy>
  <cp:revision>1</cp:revision>
  <dcterms:created xsi:type="dcterms:W3CDTF">2019-01-10T20:45:00Z</dcterms:created>
  <dcterms:modified xsi:type="dcterms:W3CDTF">2019-01-10T20:46:00Z</dcterms:modified>
</cp:coreProperties>
</file>