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66F" w:rsidRDefault="00532C87" w:rsidP="0085066F">
      <w:r>
        <w:t>Permeability and Velocity biaxial pressure tests – Experimental Plan</w:t>
      </w:r>
    </w:p>
    <w:p w:rsidR="00532C87" w:rsidRDefault="00532C87" w:rsidP="0085066F">
      <w:pPr>
        <w:pStyle w:val="ListParagraph"/>
        <w:numPr>
          <w:ilvl w:val="0"/>
          <w:numId w:val="11"/>
        </w:numPr>
      </w:pPr>
      <w:r>
        <w:t xml:space="preserve">Before the test: </w:t>
      </w:r>
    </w:p>
    <w:p w:rsidR="00532C87" w:rsidRPr="008166B1" w:rsidRDefault="00532C87" w:rsidP="00532C87">
      <w:pPr>
        <w:pStyle w:val="ListParagraph"/>
        <w:rPr>
          <w:b/>
        </w:rPr>
      </w:pPr>
      <w:r w:rsidRPr="008166B1">
        <w:rPr>
          <w:b/>
        </w:rPr>
        <w:t>Measure Core Dimensions</w:t>
      </w:r>
    </w:p>
    <w:p w:rsidR="00532C87" w:rsidRDefault="00532C87" w:rsidP="00532C87">
      <w:pPr>
        <w:pStyle w:val="ListParagraph"/>
      </w:pPr>
      <w:r>
        <w:t xml:space="preserve">Zero volumes in </w:t>
      </w:r>
      <w:proofErr w:type="spellStart"/>
      <w:r>
        <w:t>Pumpworks</w:t>
      </w:r>
      <w:proofErr w:type="spellEnd"/>
    </w:p>
    <w:p w:rsidR="00532C87" w:rsidRDefault="00532C87" w:rsidP="00532C87">
      <w:pPr>
        <w:pStyle w:val="ListParagraph"/>
      </w:pPr>
      <w:r>
        <w:t>Record trigger settings for velocity</w:t>
      </w:r>
    </w:p>
    <w:p w:rsidR="00532C87" w:rsidRDefault="00532C87" w:rsidP="00532C87">
      <w:pPr>
        <w:pStyle w:val="ListParagraph"/>
      </w:pPr>
      <w:r>
        <w:t>Check liner length</w:t>
      </w:r>
    </w:p>
    <w:p w:rsidR="00532C87" w:rsidRDefault="00532C87" w:rsidP="00532C87">
      <w:pPr>
        <w:pStyle w:val="ListParagraph"/>
      </w:pPr>
      <w:r>
        <w:t>Refill water in source tanks</w:t>
      </w:r>
    </w:p>
    <w:p w:rsidR="0085066F" w:rsidRDefault="008166B1" w:rsidP="0085066F">
      <w:pPr>
        <w:pStyle w:val="ListParagraph"/>
        <w:rPr>
          <w:b/>
        </w:rPr>
      </w:pPr>
      <w:r w:rsidRPr="008166B1">
        <w:rPr>
          <w:b/>
        </w:rPr>
        <w:t xml:space="preserve">Make Dry weight measurement of </w:t>
      </w:r>
      <w:r w:rsidR="004228EA">
        <w:rPr>
          <w:b/>
        </w:rPr>
        <w:t>sample</w:t>
      </w:r>
    </w:p>
    <w:p w:rsidR="0085066F" w:rsidRPr="0085066F" w:rsidRDefault="004228EA" w:rsidP="0085066F">
      <w:pPr>
        <w:pStyle w:val="ListParagraph"/>
        <w:numPr>
          <w:ilvl w:val="1"/>
          <w:numId w:val="12"/>
        </w:numPr>
        <w:rPr>
          <w:b/>
        </w:rPr>
      </w:pPr>
      <w:r>
        <w:t xml:space="preserve">Record Measurements </w:t>
      </w:r>
    </w:p>
    <w:p w:rsidR="0085066F" w:rsidRDefault="0085066F" w:rsidP="0085066F">
      <w:pPr>
        <w:pStyle w:val="ListParagraph"/>
        <w:ind w:left="360"/>
      </w:pPr>
      <w:r>
        <w:t>Record P wave</w:t>
      </w:r>
    </w:p>
    <w:p w:rsidR="0085066F" w:rsidRDefault="004228EA" w:rsidP="0085066F">
      <w:pPr>
        <w:pStyle w:val="ListParagraph"/>
        <w:ind w:left="360"/>
      </w:pPr>
      <w:r>
        <w:t>Switch to S1 trigger cable</w:t>
      </w:r>
    </w:p>
    <w:p w:rsidR="0085066F" w:rsidRDefault="004228EA" w:rsidP="0085066F">
      <w:pPr>
        <w:pStyle w:val="ListParagraph"/>
        <w:ind w:left="360"/>
      </w:pPr>
      <w:r>
        <w:t>Record vs1 measurements</w:t>
      </w:r>
    </w:p>
    <w:p w:rsidR="0085066F" w:rsidRDefault="004228EA" w:rsidP="0085066F">
      <w:pPr>
        <w:pStyle w:val="ListParagraph"/>
        <w:ind w:left="360"/>
      </w:pPr>
      <w:r>
        <w:t>Switch to S2 trigger cable</w:t>
      </w:r>
    </w:p>
    <w:p w:rsidR="0085066F" w:rsidRDefault="004228EA" w:rsidP="0085066F">
      <w:pPr>
        <w:pStyle w:val="ListParagraph"/>
        <w:ind w:left="360"/>
      </w:pPr>
      <w:r>
        <w:t>Record measurements</w:t>
      </w:r>
      <w:r w:rsidR="0085066F">
        <w:t xml:space="preserve"> – voltage</w:t>
      </w:r>
    </w:p>
    <w:p w:rsidR="0085066F" w:rsidRDefault="004228EA" w:rsidP="0085066F">
      <w:pPr>
        <w:pStyle w:val="ListParagraph"/>
        <w:ind w:left="360"/>
      </w:pPr>
      <w:r>
        <w:t>Turn off axial knob</w:t>
      </w:r>
    </w:p>
    <w:p w:rsidR="0085066F" w:rsidRDefault="004228EA" w:rsidP="0085066F">
      <w:pPr>
        <w:pStyle w:val="ListParagraph"/>
        <w:ind w:left="360"/>
      </w:pPr>
      <w:r>
        <w:t>Open radial knob, ramp pressure</w:t>
      </w:r>
    </w:p>
    <w:p w:rsidR="00502F2E" w:rsidRPr="00502F2E" w:rsidRDefault="00502F2E" w:rsidP="00502F2E">
      <w:pPr>
        <w:pStyle w:val="ListParagraph"/>
        <w:ind w:left="360"/>
        <w:rPr>
          <w:b/>
        </w:rPr>
      </w:pPr>
      <w:r w:rsidRPr="0085066F">
        <w:rPr>
          <w:b/>
        </w:rPr>
        <w:t>Zero potentiometer</w:t>
      </w:r>
    </w:p>
    <w:p w:rsidR="0085066F" w:rsidRDefault="0085066F" w:rsidP="0085066F">
      <w:pPr>
        <w:pStyle w:val="ListParagraph"/>
        <w:numPr>
          <w:ilvl w:val="1"/>
          <w:numId w:val="12"/>
        </w:numPr>
      </w:pPr>
      <w:r>
        <w:t>Record P wave</w:t>
      </w:r>
    </w:p>
    <w:p w:rsidR="0085066F" w:rsidRDefault="0085066F" w:rsidP="0085066F">
      <w:pPr>
        <w:pStyle w:val="ListParagraph"/>
        <w:ind w:left="360"/>
      </w:pPr>
      <w:r>
        <w:t>Record P wave</w:t>
      </w:r>
    </w:p>
    <w:p w:rsidR="0085066F" w:rsidRDefault="0085066F" w:rsidP="0085066F">
      <w:pPr>
        <w:pStyle w:val="ListParagraph"/>
        <w:ind w:left="360"/>
      </w:pPr>
      <w:r>
        <w:t>Switch to S1 trigger cable</w:t>
      </w:r>
    </w:p>
    <w:p w:rsidR="0085066F" w:rsidRDefault="0085066F" w:rsidP="0085066F">
      <w:pPr>
        <w:pStyle w:val="ListParagraph"/>
        <w:ind w:left="360"/>
      </w:pPr>
      <w:r>
        <w:t>Record vs1 measurements</w:t>
      </w:r>
    </w:p>
    <w:p w:rsidR="0085066F" w:rsidRDefault="0085066F" w:rsidP="0085066F">
      <w:pPr>
        <w:pStyle w:val="ListParagraph"/>
        <w:ind w:left="360"/>
      </w:pPr>
      <w:r>
        <w:t>Switch to S2 trigger cable</w:t>
      </w:r>
    </w:p>
    <w:p w:rsidR="0085066F" w:rsidRDefault="0085066F" w:rsidP="0085066F">
      <w:pPr>
        <w:pStyle w:val="ListParagraph"/>
        <w:ind w:left="360"/>
      </w:pPr>
      <w:r>
        <w:t>Record measurements – voltage</w:t>
      </w:r>
    </w:p>
    <w:p w:rsidR="00ED2928" w:rsidRDefault="00ED2928" w:rsidP="00ED2928">
      <w:pPr>
        <w:pStyle w:val="ListParagraph"/>
        <w:ind w:left="360"/>
      </w:pPr>
      <w:r>
        <w:t>Turn off axial and radial knob</w:t>
      </w:r>
    </w:p>
    <w:p w:rsidR="00502F2E" w:rsidRPr="00502F2E" w:rsidRDefault="00502F2E" w:rsidP="00ED2928">
      <w:pPr>
        <w:pStyle w:val="ListParagraph"/>
        <w:ind w:left="360"/>
        <w:rPr>
          <w:b/>
        </w:rPr>
      </w:pPr>
      <w:r w:rsidRPr="00502F2E">
        <w:rPr>
          <w:b/>
        </w:rPr>
        <w:t>Zero injected volumes</w:t>
      </w:r>
    </w:p>
    <w:p w:rsidR="00ED2928" w:rsidRDefault="00ED2928" w:rsidP="00ED2928">
      <w:r>
        <w:t>1.3. Open Pore pressure knob</w:t>
      </w:r>
    </w:p>
    <w:p w:rsidR="007B17F5" w:rsidRDefault="007B17F5" w:rsidP="00ED2928">
      <w:r>
        <w:t>Outflow pressure to 10 psi</w:t>
      </w:r>
    </w:p>
    <w:p w:rsidR="007B17F5" w:rsidRDefault="007B17F5" w:rsidP="00ED2928">
      <w:r>
        <w:t>1.4. Raise pore pressure to 30 psi</w:t>
      </w:r>
    </w:p>
    <w:p w:rsidR="007B17F5" w:rsidRDefault="007B17F5" w:rsidP="00ED2928">
      <w:r>
        <w:t>Open downstream knob</w:t>
      </w:r>
    </w:p>
    <w:p w:rsidR="007B17F5" w:rsidRDefault="007B17F5" w:rsidP="00ED2928">
      <w:pPr>
        <w:rPr>
          <w:b/>
        </w:rPr>
      </w:pPr>
      <w:r w:rsidRPr="007B17F5">
        <w:rPr>
          <w:b/>
        </w:rPr>
        <w:t>Zero upstream and downstream volumes</w:t>
      </w:r>
    </w:p>
    <w:p w:rsidR="00C07AC4" w:rsidRPr="00C07AC4" w:rsidRDefault="00C07AC4" w:rsidP="00ED2928">
      <w:r>
        <w:t>Replace upstream pump water source with flask</w:t>
      </w:r>
    </w:p>
    <w:p w:rsidR="007B17F5" w:rsidRDefault="007B17F5" w:rsidP="00ED2928">
      <w:r>
        <w:t xml:space="preserve">Wait for equilibrium in flowrate </w:t>
      </w:r>
    </w:p>
    <w:p w:rsidR="007B17F5" w:rsidRDefault="007B17F5" w:rsidP="00ED2928">
      <w:r>
        <w:t>Calculate permeability</w:t>
      </w:r>
    </w:p>
    <w:p w:rsidR="00412670" w:rsidRPr="00F546BB" w:rsidRDefault="007B17F5" w:rsidP="00ED2928">
      <w:pPr>
        <w:rPr>
          <w:b/>
        </w:rPr>
      </w:pPr>
      <w:r>
        <w:t>1.4</w:t>
      </w:r>
      <w:r w:rsidRPr="00F546BB">
        <w:rPr>
          <w:b/>
        </w:rPr>
        <w:t xml:space="preserve">. </w:t>
      </w:r>
      <w:r w:rsidR="00412670" w:rsidRPr="00F546BB">
        <w:rPr>
          <w:b/>
        </w:rPr>
        <w:t>Conduct B-tests, close pore pressure transducer connection to the pump</w:t>
      </w:r>
      <w:r w:rsidR="00652BD6" w:rsidRPr="00F546BB">
        <w:rPr>
          <w:b/>
        </w:rPr>
        <w:t>, stop Pore pressure pump</w:t>
      </w:r>
    </w:p>
    <w:p w:rsidR="00F546BB" w:rsidRPr="00F546BB" w:rsidRDefault="00F546BB" w:rsidP="00ED2928">
      <w:pPr>
        <w:rPr>
          <w:b/>
        </w:rPr>
      </w:pPr>
      <w:r w:rsidRPr="00F546BB">
        <w:rPr>
          <w:b/>
        </w:rPr>
        <w:t>Record injected fluid volume value</w:t>
      </w:r>
    </w:p>
    <w:p w:rsidR="00F546BB" w:rsidRDefault="00F546BB" w:rsidP="00ED2928"/>
    <w:p w:rsidR="00ED2928" w:rsidRPr="00BB2E2B" w:rsidRDefault="00ED2928" w:rsidP="00ED2928">
      <w:pPr>
        <w:rPr>
          <w:b/>
        </w:rPr>
      </w:pPr>
      <w:r>
        <w:lastRenderedPageBreak/>
        <w:br/>
      </w:r>
      <w:r>
        <w:tab/>
      </w:r>
      <w:r w:rsidR="00BB2E2B" w:rsidRPr="00BB2E2B">
        <w:rPr>
          <w:b/>
        </w:rPr>
        <w:t>Permeability Tests</w:t>
      </w:r>
    </w:p>
    <w:p w:rsidR="00BB2E2B" w:rsidRDefault="00BB2E2B" w:rsidP="00ED2928">
      <w:r>
        <w:t>Upstream Pump – Constant Rate Mode</w:t>
      </w:r>
    </w:p>
    <w:p w:rsidR="00BB2E2B" w:rsidRDefault="00BB2E2B" w:rsidP="00ED2928">
      <w:r>
        <w:t xml:space="preserve">Max Rate: 2 ml/min </w:t>
      </w:r>
    </w:p>
    <w:p w:rsidR="00BB2E2B" w:rsidRDefault="00BB2E2B" w:rsidP="00ED2928">
      <w:r>
        <w:t>Set Max pressure to desired pressure</w:t>
      </w:r>
    </w:p>
    <w:p w:rsidR="00BB2E2B" w:rsidRDefault="00BB2E2B" w:rsidP="00ED2928">
      <w:r>
        <w:t xml:space="preserve">Downstream Pump: Bidirectional </w:t>
      </w:r>
      <w:proofErr w:type="spellStart"/>
      <w:r>
        <w:t>const</w:t>
      </w:r>
      <w:proofErr w:type="spellEnd"/>
      <w:r>
        <w:t xml:space="preserve"> pressure (Mode 12)</w:t>
      </w:r>
    </w:p>
    <w:p w:rsidR="00BB2E2B" w:rsidRDefault="00BB2E2B" w:rsidP="00ED2928">
      <w:r>
        <w:t>Max Rate: 50 ml/min</w:t>
      </w:r>
      <w:bookmarkStart w:id="0" w:name="_GoBack"/>
      <w:bookmarkEnd w:id="0"/>
    </w:p>
    <w:p w:rsidR="0085066F" w:rsidRPr="004228EA" w:rsidRDefault="0085066F" w:rsidP="0085066F">
      <w:pPr>
        <w:pStyle w:val="ListParagraph"/>
      </w:pPr>
    </w:p>
    <w:sectPr w:rsidR="0085066F" w:rsidRPr="00422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5847"/>
    <w:multiLevelType w:val="hybridMultilevel"/>
    <w:tmpl w:val="02DA9E9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C7E5D"/>
    <w:multiLevelType w:val="hybridMultilevel"/>
    <w:tmpl w:val="09402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A41AC"/>
    <w:multiLevelType w:val="multilevel"/>
    <w:tmpl w:val="4CEC74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3403313"/>
    <w:multiLevelType w:val="multilevel"/>
    <w:tmpl w:val="926E2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AD21D28"/>
    <w:multiLevelType w:val="hybridMultilevel"/>
    <w:tmpl w:val="77B246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764D07"/>
    <w:multiLevelType w:val="hybridMultilevel"/>
    <w:tmpl w:val="E3AA7F5C"/>
    <w:lvl w:ilvl="0" w:tplc="3FDC5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EA0071"/>
    <w:multiLevelType w:val="hybridMultilevel"/>
    <w:tmpl w:val="7682BC06"/>
    <w:lvl w:ilvl="0" w:tplc="BB3472A8"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F3FAE"/>
    <w:multiLevelType w:val="hybridMultilevel"/>
    <w:tmpl w:val="6CA20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694FAF"/>
    <w:multiLevelType w:val="multilevel"/>
    <w:tmpl w:val="54EEC4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9" w15:restartNumberingAfterBreak="0">
    <w:nsid w:val="605860E7"/>
    <w:multiLevelType w:val="multilevel"/>
    <w:tmpl w:val="A29CA6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10" w15:restartNumberingAfterBreak="0">
    <w:nsid w:val="742B577A"/>
    <w:multiLevelType w:val="hybridMultilevel"/>
    <w:tmpl w:val="3DBCB2C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063E8E"/>
    <w:multiLevelType w:val="multilevel"/>
    <w:tmpl w:val="42C033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2" w15:restartNumberingAfterBreak="0">
    <w:nsid w:val="7C936D9F"/>
    <w:multiLevelType w:val="hybridMultilevel"/>
    <w:tmpl w:val="8DF8F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9"/>
  </w:num>
  <w:num w:numId="7">
    <w:abstractNumId w:val="8"/>
  </w:num>
  <w:num w:numId="8">
    <w:abstractNumId w:val="4"/>
  </w:num>
  <w:num w:numId="9">
    <w:abstractNumId w:val="1"/>
  </w:num>
  <w:num w:numId="10">
    <w:abstractNumId w:val="5"/>
  </w:num>
  <w:num w:numId="11">
    <w:abstractNumId w:val="2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C87"/>
    <w:rsid w:val="0012277A"/>
    <w:rsid w:val="00161456"/>
    <w:rsid w:val="00166A7B"/>
    <w:rsid w:val="00412670"/>
    <w:rsid w:val="004228EA"/>
    <w:rsid w:val="00502F2E"/>
    <w:rsid w:val="00532C87"/>
    <w:rsid w:val="005A694E"/>
    <w:rsid w:val="00652BD6"/>
    <w:rsid w:val="007B17F5"/>
    <w:rsid w:val="007B2837"/>
    <w:rsid w:val="008166B1"/>
    <w:rsid w:val="0085066F"/>
    <w:rsid w:val="00B96E64"/>
    <w:rsid w:val="00BB2E2B"/>
    <w:rsid w:val="00C04C0E"/>
    <w:rsid w:val="00C07AC4"/>
    <w:rsid w:val="00ED2928"/>
    <w:rsid w:val="00F5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EEF75"/>
  <w15:chartTrackingRefBased/>
  <w15:docId w15:val="{C390ED76-B146-4014-A0A1-78B13C9B9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3067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Vora</dc:creator>
  <cp:keywords/>
  <dc:description/>
  <cp:lastModifiedBy>Harsh Vora</cp:lastModifiedBy>
  <cp:revision>13</cp:revision>
  <dcterms:created xsi:type="dcterms:W3CDTF">2016-08-31T22:33:00Z</dcterms:created>
  <dcterms:modified xsi:type="dcterms:W3CDTF">2016-09-19T20:05:00Z</dcterms:modified>
</cp:coreProperties>
</file>