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6EAD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22AIE111 OBJECT ORIENTED PROGRAMMING IN JAVA</w:t>
      </w:r>
    </w:p>
    <w:p w14:paraId="570C92E0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 CSE-AI</w:t>
      </w:r>
    </w:p>
    <w:p w14:paraId="186B85C7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6FF7D412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118F99E6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4D0FBAA3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6F77CDE3" w14:textId="77777777" w:rsidR="00575574" w:rsidRDefault="00575574" w:rsidP="005755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>
        <w:rPr>
          <w:rFonts w:ascii="Times New Roman" w:hAnsi="Times New Roman" w:cs="Times New Roman"/>
          <w:sz w:val="24"/>
          <w:szCs w:val="24"/>
        </w:rPr>
        <w:t>CO1)</w:t>
      </w:r>
    </w:p>
    <w:p w14:paraId="62227307" w14:textId="77777777" w:rsidR="00575574" w:rsidRDefault="00575574" w:rsidP="00575574">
      <w:pPr>
        <w:spacing w:after="0"/>
        <w:jc w:val="both"/>
      </w:pPr>
    </w:p>
    <w:p w14:paraId="5EA3AD3B" w14:textId="33CE65C7" w:rsidR="00575574" w:rsidRPr="00575574" w:rsidRDefault="00575574" w:rsidP="005755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t xml:space="preserve">Group No </w:t>
      </w:r>
      <w:r w:rsidRPr="00575574">
        <w:rPr>
          <w:rFonts w:ascii="Times New Roman" w:hAnsi="Times New Roman" w:cs="Times New Roman"/>
          <w:sz w:val="28"/>
          <w:szCs w:val="28"/>
        </w:rPr>
        <w:tab/>
        <w:t>:24</w:t>
      </w:r>
      <w:r w:rsidRPr="00575574">
        <w:rPr>
          <w:rFonts w:ascii="Times New Roman" w:hAnsi="Times New Roman" w:cs="Times New Roman"/>
          <w:sz w:val="28"/>
          <w:szCs w:val="28"/>
        </w:rPr>
        <w:tab/>
      </w:r>
    </w:p>
    <w:p w14:paraId="48399A88" w14:textId="77777777" w:rsidR="00575574" w:rsidRPr="00575574" w:rsidRDefault="00575574" w:rsidP="0057557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t>Team Members</w:t>
      </w:r>
      <w:r w:rsidRPr="00575574">
        <w:rPr>
          <w:rFonts w:ascii="Times New Roman" w:hAnsi="Times New Roman" w:cs="Times New Roman"/>
          <w:sz w:val="28"/>
          <w:szCs w:val="28"/>
        </w:rPr>
        <w:tab/>
        <w:t>:</w:t>
      </w:r>
    </w:p>
    <w:tbl>
      <w:tblPr>
        <w:tblW w:w="5573" w:type="dxa"/>
        <w:tblInd w:w="1872" w:type="dxa"/>
        <w:tblLayout w:type="fixed"/>
        <w:tblLook w:val="0600" w:firstRow="0" w:lastRow="0" w:firstColumn="0" w:lastColumn="0" w:noHBand="1" w:noVBand="1"/>
      </w:tblPr>
      <w:tblGrid>
        <w:gridCol w:w="2943"/>
        <w:gridCol w:w="2630"/>
      </w:tblGrid>
      <w:tr w:rsidR="00575574" w:rsidRPr="00575574" w14:paraId="3EB59AF8" w14:textId="77777777" w:rsidTr="00D34FBC">
        <w:trPr>
          <w:trHeight w:hRule="exact" w:val="33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EA3509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Roll No 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8018E1D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Student Name</w:t>
            </w:r>
          </w:p>
        </w:tc>
      </w:tr>
      <w:tr w:rsidR="00575574" w:rsidRPr="00575574" w14:paraId="6CBF4A99" w14:textId="77777777" w:rsidTr="00D34FBC">
        <w:trPr>
          <w:trHeight w:hRule="exact" w:val="33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EAEB" w14:textId="1CF2E09A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AM.SC.U4AIE25106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1682" w14:textId="20EBB601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B.HARSHA</w:t>
            </w:r>
            <w:proofErr w:type="gramEnd"/>
          </w:p>
        </w:tc>
      </w:tr>
      <w:tr w:rsidR="00575574" w:rsidRPr="00575574" w14:paraId="3D259BE4" w14:textId="77777777" w:rsidTr="00D34FBC">
        <w:trPr>
          <w:trHeight w:hRule="exact" w:val="33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B377" w14:textId="1B7E48E9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AM.SC.U4AIE25123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94A7" w14:textId="7C281E3F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ABHINAV</w:t>
            </w:r>
          </w:p>
        </w:tc>
      </w:tr>
      <w:tr w:rsidR="00575574" w:rsidRPr="00575574" w14:paraId="4386E8F9" w14:textId="77777777" w:rsidTr="00D34FBC">
        <w:trPr>
          <w:trHeight w:hRule="exact" w:val="33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5B45" w14:textId="6B91BC3D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AM.SC.U4AIE25111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5BB4" w14:textId="51CBC430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SAI KRISHNA</w:t>
            </w:r>
          </w:p>
        </w:tc>
      </w:tr>
      <w:tr w:rsidR="00575574" w:rsidRPr="00575574" w14:paraId="6C02F100" w14:textId="77777777" w:rsidTr="00D34FBC">
        <w:trPr>
          <w:trHeight w:hRule="exact" w:val="337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7778" w14:textId="7B9491BF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AM.SC.U4AIE25143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F65C" w14:textId="060AC7D8" w:rsidR="00575574" w:rsidRPr="00575574" w:rsidRDefault="00D34FBC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RITHESH</w:t>
            </w:r>
          </w:p>
        </w:tc>
      </w:tr>
    </w:tbl>
    <w:p w14:paraId="47E47513" w14:textId="77777777" w:rsidR="00575574" w:rsidRPr="00575574" w:rsidRDefault="00575574" w:rsidP="0057557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C3F48" w14:textId="072E632E" w:rsidR="00575574" w:rsidRPr="00575574" w:rsidRDefault="00575574" w:rsidP="00575574">
      <w:pPr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t>1. Problem Title</w:t>
      </w:r>
      <w:r w:rsidRPr="00575574">
        <w:rPr>
          <w:rFonts w:ascii="Times New Roman" w:hAnsi="Times New Roman" w:cs="Times New Roman"/>
          <w:sz w:val="28"/>
          <w:szCs w:val="28"/>
        </w:rPr>
        <w:tab/>
        <w:t>: Automated Courier Management and Tracking System</w:t>
      </w:r>
    </w:p>
    <w:p w14:paraId="66FD8DA3" w14:textId="3083DDCB" w:rsidR="00575574" w:rsidRPr="00575574" w:rsidRDefault="00575574" w:rsidP="00575574">
      <w:pPr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t>2. Problem Description</w:t>
      </w:r>
      <w:r w:rsidRPr="00575574">
        <w:rPr>
          <w:rFonts w:ascii="Times New Roman" w:hAnsi="Times New Roman" w:cs="Times New Roman"/>
          <w:sz w:val="28"/>
          <w:szCs w:val="28"/>
        </w:rPr>
        <w:tab/>
        <w:t>: Manual courier tracking causes delays and errors. The lack of a centralized digital system leads to poor visibility of parcel status, manual record-keeping inaccuracies, and reduced delivery reliability.</w:t>
      </w:r>
    </w:p>
    <w:tbl>
      <w:tblPr>
        <w:tblpPr w:leftFromText="180" w:rightFromText="180" w:vertAnchor="text" w:horzAnchor="page" w:tblpX="1865" w:tblpY="493"/>
        <w:tblW w:w="8334" w:type="dxa"/>
        <w:tblLayout w:type="fixed"/>
        <w:tblLook w:val="0600" w:firstRow="0" w:lastRow="0" w:firstColumn="0" w:lastColumn="0" w:noHBand="1" w:noVBand="1"/>
      </w:tblPr>
      <w:tblGrid>
        <w:gridCol w:w="2994"/>
        <w:gridCol w:w="5340"/>
      </w:tblGrid>
      <w:tr w:rsidR="00575574" w:rsidRPr="00575574" w14:paraId="05361427" w14:textId="77777777" w:rsidTr="00575574">
        <w:trPr>
          <w:trHeight w:hRule="exact" w:val="1223"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82FA37F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 Name 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6A00D96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Description</w:t>
            </w:r>
          </w:p>
        </w:tc>
      </w:tr>
      <w:tr w:rsidR="00575574" w:rsidRPr="00575574" w14:paraId="4FD568B6" w14:textId="77777777" w:rsidTr="00575574">
        <w:trPr>
          <w:trHeight w:hRule="exact" w:val="1223"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DBC9" w14:textId="55FAF098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69AA" w14:textId="57E1D745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Initiates the parcel delivery process and monitors tracking status.</w:t>
            </w:r>
          </w:p>
        </w:tc>
      </w:tr>
      <w:tr w:rsidR="00575574" w:rsidRPr="00575574" w14:paraId="0278B39B" w14:textId="77777777" w:rsidTr="00575574">
        <w:trPr>
          <w:trHeight w:hRule="exact" w:val="1223"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EF2AC" w14:textId="5249854A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Courier Agent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812F" w14:textId="152E359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Responsible for physical parcel delivery and updating transit status.</w:t>
            </w:r>
          </w:p>
        </w:tc>
      </w:tr>
      <w:tr w:rsidR="00575574" w:rsidRPr="00575574" w14:paraId="0FF61586" w14:textId="77777777" w:rsidTr="00575574">
        <w:trPr>
          <w:trHeight w:hRule="exact" w:val="1223"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EF861" w14:textId="6DA93318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8E7C" w14:textId="4747C170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Oversees system operations and management of delivery records.</w:t>
            </w:r>
          </w:p>
        </w:tc>
      </w:tr>
      <w:tr w:rsidR="00575574" w:rsidRPr="00575574" w14:paraId="6113391F" w14:textId="77777777" w:rsidTr="00575574">
        <w:trPr>
          <w:trHeight w:hRule="exact" w:val="1223"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6D6C" w14:textId="3E2A40CA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5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3EF8" w14:textId="77777777" w:rsidR="00575574" w:rsidRPr="00575574" w:rsidRDefault="00575574" w:rsidP="00575574">
            <w:pPr>
              <w:suppressAutoHyphens w:val="0"/>
              <w:spacing w:after="4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5574">
              <w:rPr>
                <w:rFonts w:ascii="Times New Roman" w:hAnsi="Times New Roman" w:cs="Times New Roman"/>
                <w:sz w:val="28"/>
                <w:szCs w:val="28"/>
              </w:rPr>
              <w:t>Manages the generation of tracking IDs and storage of delivery logs.</w:t>
            </w:r>
          </w:p>
          <w:p w14:paraId="3506CDD5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24C3E936" w14:textId="4DE07A81" w:rsidR="00575574" w:rsidRPr="00575574" w:rsidRDefault="00575574" w:rsidP="00575574">
      <w:pPr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t>3. Identified Entities (Classes)</w:t>
      </w:r>
    </w:p>
    <w:p w14:paraId="0AD6915D" w14:textId="77777777" w:rsidR="00575574" w:rsidRPr="00575574" w:rsidRDefault="00575574" w:rsidP="00575574">
      <w:pPr>
        <w:tabs>
          <w:tab w:val="left" w:pos="2848"/>
        </w:tabs>
        <w:rPr>
          <w:rFonts w:ascii="Times New Roman" w:hAnsi="Times New Roman" w:cs="Times New Roman"/>
          <w:sz w:val="28"/>
          <w:szCs w:val="28"/>
        </w:rPr>
      </w:pPr>
      <w:r w:rsidRPr="00575574">
        <w:rPr>
          <w:rFonts w:ascii="Times New Roman" w:hAnsi="Times New Roman" w:cs="Times New Roman"/>
          <w:sz w:val="28"/>
          <w:szCs w:val="28"/>
        </w:rPr>
        <w:lastRenderedPageBreak/>
        <w:t>4. Class Attributes and Behaviours</w:t>
      </w:r>
    </w:p>
    <w:tbl>
      <w:tblPr>
        <w:tblpPr w:leftFromText="180" w:rightFromText="180" w:vertAnchor="text" w:horzAnchor="margin" w:tblpXSpec="center" w:tblpY="-22"/>
        <w:tblW w:w="9497" w:type="dxa"/>
        <w:jc w:val="center"/>
        <w:tblLayout w:type="fixed"/>
        <w:tblLook w:val="0600" w:firstRow="0" w:lastRow="0" w:firstColumn="0" w:lastColumn="0" w:noHBand="1" w:noVBand="1"/>
      </w:tblPr>
      <w:tblGrid>
        <w:gridCol w:w="3144"/>
        <w:gridCol w:w="2520"/>
        <w:gridCol w:w="3833"/>
      </w:tblGrid>
      <w:tr w:rsidR="00575574" w:rsidRPr="00575574" w14:paraId="0E750221" w14:textId="77777777" w:rsidTr="00575574">
        <w:trPr>
          <w:trHeight w:hRule="exact" w:val="1690"/>
          <w:jc w:val="center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49360F8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 Name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FBEF2D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Attributes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0134619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Methods(behaviours)</w:t>
            </w:r>
          </w:p>
        </w:tc>
      </w:tr>
      <w:tr w:rsidR="00575574" w:rsidRPr="00575574" w14:paraId="4EF211C1" w14:textId="77777777" w:rsidTr="00575574">
        <w:trPr>
          <w:trHeight w:hRule="exact" w:val="1690"/>
          <w:jc w:val="center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65AF" w14:textId="348F47B4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7E11" w14:textId="019539F2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String:customernam</w:t>
            </w:r>
            <w:r w:rsidR="009D59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</w:t>
            </w:r>
            <w:proofErr w:type="spellEnd"/>
            <w:proofErr w:type="gramEnd"/>
            <w:r w:rsidR="009D59B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6F790A36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 :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customerID</w:t>
            </w:r>
            <w:proofErr w:type="spellEnd"/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4A4CBF2B" w14:textId="1189B879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 :address</w:t>
            </w:r>
            <w:proofErr w:type="gramEnd"/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EB13B" w14:textId="6CDFE00F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sendParcel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trackParcel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75574" w:rsidRPr="00575574" w14:paraId="2B9A1BFD" w14:textId="77777777" w:rsidTr="00575574">
        <w:trPr>
          <w:trHeight w:hRule="exact" w:val="1690"/>
          <w:jc w:val="center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F38D" w14:textId="2D3C184E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Courier agent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EDD1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Int: 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agentID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61441157" w14:textId="77777777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 :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agentname</w:t>
            </w:r>
            <w:proofErr w:type="spellEnd"/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</w:p>
          <w:p w14:paraId="0E4F4B48" w14:textId="0B5A0F79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 :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currentLocation</w:t>
            </w:r>
            <w:proofErr w:type="spellEnd"/>
            <w:proofErr w:type="gramEnd"/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7C195" w14:textId="0C137E2A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deliverParcel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updateStatus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75574" w:rsidRPr="00575574" w14:paraId="2C85CECF" w14:textId="77777777" w:rsidTr="00575574">
        <w:trPr>
          <w:trHeight w:hRule="exact" w:val="1690"/>
          <w:jc w:val="center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8EDA" w14:textId="382A3261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2A18" w14:textId="79A49522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Int: 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adminID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  <w:p w14:paraId="2BE52826" w14:textId="39FA1F8E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 :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accessLevel</w:t>
            </w:r>
            <w:proofErr w:type="spellEnd"/>
            <w:proofErr w:type="gramEnd"/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20350" w14:textId="02F3FD2F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manageOperations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viewRecords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75574" w:rsidRPr="00575574" w14:paraId="76065727" w14:textId="77777777" w:rsidTr="00575574">
        <w:trPr>
          <w:trHeight w:hRule="exact" w:val="1690"/>
          <w:jc w:val="center"/>
        </w:trPr>
        <w:tc>
          <w:tcPr>
            <w:tcW w:w="3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9E43" w14:textId="379D2864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7557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56F1" w14:textId="0C4CAA6C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int[] :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trackingIDs</w:t>
            </w:r>
            <w:proofErr w:type="spellEnd"/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</w:p>
          <w:p w14:paraId="548CBB4F" w14:textId="5CC3F8FE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String[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]: 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currentstatusarray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</w:p>
          <w:p w14:paraId="69D3399E" w14:textId="20D9E0CA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Int: </w:t>
            </w:r>
            <w:proofErr w:type="spell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totalParcels</w:t>
            </w:r>
            <w:proofErr w:type="spellEnd"/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54F6" w14:textId="60B4BA38" w:rsidR="00575574" w:rsidRPr="00575574" w:rsidRDefault="00575574" w:rsidP="00276FA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registerParcel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updateSystemLogs</w:t>
            </w:r>
            <w:proofErr w:type="spell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gramEnd"/>
            <w:r w:rsidRPr="005755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14:paraId="6C4A61AF" w14:textId="77777777" w:rsidR="00575574" w:rsidRPr="00575574" w:rsidRDefault="00575574" w:rsidP="00575574">
      <w:pPr>
        <w:tabs>
          <w:tab w:val="left" w:pos="2848"/>
        </w:tabs>
        <w:rPr>
          <w:rFonts w:ascii="Times New Roman" w:hAnsi="Times New Roman" w:cs="Times New Roman"/>
          <w:sz w:val="28"/>
          <w:szCs w:val="28"/>
        </w:rPr>
      </w:pPr>
    </w:p>
    <w:p w14:paraId="393B6326" w14:textId="77777777" w:rsidR="00DA27B1" w:rsidRPr="00575574" w:rsidRDefault="00DA27B1">
      <w:pPr>
        <w:rPr>
          <w:rFonts w:ascii="Times New Roman" w:hAnsi="Times New Roman" w:cs="Times New Roman"/>
          <w:sz w:val="28"/>
          <w:szCs w:val="28"/>
        </w:rPr>
      </w:pPr>
    </w:p>
    <w:sectPr w:rsidR="00DA27B1" w:rsidRPr="00575574" w:rsidSect="00575574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B1"/>
    <w:rsid w:val="00575574"/>
    <w:rsid w:val="00947B2B"/>
    <w:rsid w:val="009D59B7"/>
    <w:rsid w:val="00D34FBC"/>
    <w:rsid w:val="00DA27B1"/>
    <w:rsid w:val="00DA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6B80"/>
  <w15:chartTrackingRefBased/>
  <w15:docId w15:val="{FF695D46-B2E6-4B9C-8D2C-56AAB4AC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574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Harsha. Bandaru</dc:creator>
  <cp:keywords/>
  <dc:description/>
  <cp:lastModifiedBy>Harsha. Bandaru</cp:lastModifiedBy>
  <cp:revision>4</cp:revision>
  <dcterms:created xsi:type="dcterms:W3CDTF">2026-04-08T06:50:00Z</dcterms:created>
  <dcterms:modified xsi:type="dcterms:W3CDTF">2026-04-08T09:00:00Z</dcterms:modified>
</cp:coreProperties>
</file>