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6-14) Give me a screenshot of your code at the end of Number 14. At then end put #firstnamelastname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54864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48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15) Skip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16-20) This gets a little more complicated. Read through the directions but essentially you will need to use a function, while loop, if with a couple elif’s to make this happen. I am going to give you the structure of it you need to fill in the rest: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functionname(argument):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while something != “quit”: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if something = “1”: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do something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elif something =”2”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Do something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elif something = “quit”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something = inputer(“enter……….”)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execute_assignment(you must give it something here)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^^^^^this code is very similar to that in previous activity….maybe look back and see if you can find it!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Give me a screenshot of your completed code here with #firstnamelastname at the end.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2639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21) In student.py create a function that will only print off the students names, first and last. Think about how we, as a class, created the function called reg in student.py earlier in this activity…..heck you could even copy and paste!   Now in main.py you will need to create a for loop just like we did in Part 1 that iterates through the list of students and prints only their names.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Give me a screenshot of your function from student.py here: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52775" cy="8096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Give me a screenshot your for loop from main.py here: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14700" cy="6572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