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00F74" w14:textId="0BEC06C4" w:rsidR="000C4497" w:rsidRDefault="004E2B2E">
      <w:r>
        <w:rPr>
          <w:noProof/>
        </w:rPr>
        <w:drawing>
          <wp:inline distT="0" distB="0" distL="0" distR="0" wp14:anchorId="78CC54FB" wp14:editId="14B92B88">
            <wp:extent cx="5943600" cy="3351530"/>
            <wp:effectExtent l="0" t="0" r="0" b="1270"/>
            <wp:docPr id="10437966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6671" name="Picture 1" descr="A screenshot of a computer"/>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54971A54" w14:textId="77777777" w:rsidR="004E2B2E" w:rsidRDefault="004E2B2E"/>
    <w:p w14:paraId="1C684538" w14:textId="77777777" w:rsidR="004E2B2E" w:rsidRDefault="004E2B2E"/>
    <w:p w14:paraId="35477581" w14:textId="77777777" w:rsidR="004E2B2E" w:rsidRPr="004E2B2E" w:rsidRDefault="004E2B2E" w:rsidP="004E2B2E">
      <w:r w:rsidRPr="004E2B2E">
        <w:t xml:space="preserve">The webcam which is the canvas element is sourced from the teachable machine model. </w:t>
      </w:r>
    </w:p>
    <w:p w14:paraId="1173A810" w14:textId="77777777" w:rsidR="004E2B2E" w:rsidRPr="004E2B2E" w:rsidRDefault="004E2B2E" w:rsidP="004E2B2E">
      <w:r w:rsidRPr="004E2B2E">
        <w:t>Teachable Machine Model Steps–</w:t>
      </w:r>
    </w:p>
    <w:p w14:paraId="1D032B42" w14:textId="77777777" w:rsidR="004E2B2E" w:rsidRPr="004E2B2E" w:rsidRDefault="004E2B2E" w:rsidP="004E2B2E">
      <w:pPr>
        <w:numPr>
          <w:ilvl w:val="0"/>
          <w:numId w:val="1"/>
        </w:numPr>
      </w:pPr>
      <w:r w:rsidRPr="004E2B2E">
        <w:t>Collected datasets from Kaggle or captured datasets from our team members.</w:t>
      </w:r>
    </w:p>
    <w:p w14:paraId="1D9F345B" w14:textId="1517EBCA" w:rsidR="004E2B2E" w:rsidRPr="004E2B2E" w:rsidRDefault="004E2B2E" w:rsidP="004E2B2E">
      <w:pPr>
        <w:numPr>
          <w:ilvl w:val="0"/>
          <w:numId w:val="1"/>
        </w:numPr>
      </w:pPr>
      <w:r w:rsidRPr="004E2B2E">
        <w:t xml:space="preserve">Fed datasets into each feature by categorizing </w:t>
      </w:r>
      <w:r w:rsidRPr="004E2B2E">
        <w:t>them.</w:t>
      </w:r>
    </w:p>
    <w:p w14:paraId="7FA8556E" w14:textId="77777777" w:rsidR="004E2B2E" w:rsidRPr="004E2B2E" w:rsidRDefault="004E2B2E" w:rsidP="004E2B2E">
      <w:pPr>
        <w:numPr>
          <w:ilvl w:val="0"/>
          <w:numId w:val="1"/>
        </w:numPr>
      </w:pPr>
      <w:r w:rsidRPr="004E2B2E">
        <w:t>Training the model! While the model is training the weights get adjusted</w:t>
      </w:r>
    </w:p>
    <w:p w14:paraId="77E25D03" w14:textId="0FFF4885" w:rsidR="004E2B2E" w:rsidRPr="004E2B2E" w:rsidRDefault="004E2B2E" w:rsidP="004E2B2E">
      <w:pPr>
        <w:numPr>
          <w:ilvl w:val="0"/>
          <w:numId w:val="1"/>
        </w:numPr>
      </w:pPr>
      <w:r w:rsidRPr="004E2B2E">
        <w:t xml:space="preserve">Exported the model into a google teachable machine model (Next Slide </w:t>
      </w:r>
      <w:r w:rsidRPr="004E2B2E">
        <w:rPr>
          <w:rFonts w:ascii="Segoe UI Emoji" w:hAnsi="Segoe UI Emoji" w:cs="Segoe UI Emoji"/>
        </w:rPr>
        <w:t>⏭️</w:t>
      </w:r>
      <w:r w:rsidRPr="004E2B2E">
        <w:t>)</w:t>
      </w:r>
    </w:p>
    <w:p w14:paraId="42172643" w14:textId="6A3C096F" w:rsidR="004E2B2E" w:rsidRDefault="004E2B2E" w:rsidP="004E2B2E">
      <w:r w:rsidRPr="004E2B2E">
        <w:t xml:space="preserve">The progress bar is for whether the user is doing the pose accurately or not. The first dropdown menu is for changing the posture. The second dropdown menu </w:t>
      </w:r>
      <w:r w:rsidRPr="004E2B2E">
        <w:t>is</w:t>
      </w:r>
      <w:r w:rsidRPr="004E2B2E">
        <w:t xml:space="preserve"> to change the language of the feedback subtitles. </w:t>
      </w:r>
      <w:r w:rsidRPr="004E2B2E">
        <w:t>Auditory</w:t>
      </w:r>
      <w:r w:rsidRPr="004E2B2E">
        <w:t xml:space="preserve"> feedback is for the user to listen to the feedback instead of reading the feedback subtitles. The video tutorials are for the user to learn dance postures and dance steps. The social media links are for the user to share their application with other dancers.</w:t>
      </w:r>
    </w:p>
    <w:p w14:paraId="4A719D7A" w14:textId="77777777" w:rsidR="004E2B2E" w:rsidRDefault="004E2B2E" w:rsidP="004E2B2E"/>
    <w:p w14:paraId="0D96BE08" w14:textId="77777777" w:rsidR="004E2B2E" w:rsidRDefault="004E2B2E" w:rsidP="004E2B2E"/>
    <w:p w14:paraId="3971204E" w14:textId="1756D3B1" w:rsidR="004E2B2E" w:rsidRDefault="004E2B2E" w:rsidP="004E2B2E">
      <w:r>
        <w:t>Teachable Machine Pose Model ----</w:t>
      </w:r>
    </w:p>
    <w:p w14:paraId="282E7D4C" w14:textId="2003A677" w:rsidR="004E2B2E" w:rsidRDefault="004E2B2E" w:rsidP="004E2B2E">
      <w:r>
        <w:rPr>
          <w:noProof/>
        </w:rPr>
        <mc:AlternateContent>
          <mc:Choice Requires="wps">
            <w:drawing>
              <wp:anchor distT="0" distB="0" distL="114300" distR="114300" simplePos="0" relativeHeight="251659264" behindDoc="0" locked="0" layoutInCell="1" allowOverlap="1" wp14:anchorId="4715F13B" wp14:editId="05DC68F6">
                <wp:simplePos x="0" y="0"/>
                <wp:positionH relativeFrom="column">
                  <wp:posOffset>0</wp:posOffset>
                </wp:positionH>
                <wp:positionV relativeFrom="paragraph">
                  <wp:posOffset>92075</wp:posOffset>
                </wp:positionV>
                <wp:extent cx="4625340" cy="742950"/>
                <wp:effectExtent l="0" t="0" r="22860" b="19050"/>
                <wp:wrapNone/>
                <wp:docPr id="1099139810" name="Rectangle: Rounded Corners 3">
                  <a:hlinkClick xmlns:a="http://schemas.openxmlformats.org/drawingml/2006/main" r:id="rId6"/>
                </wp:docPr>
                <wp:cNvGraphicFramePr/>
                <a:graphic xmlns:a="http://schemas.openxmlformats.org/drawingml/2006/main">
                  <a:graphicData uri="http://schemas.microsoft.com/office/word/2010/wordprocessingShape">
                    <wps:wsp>
                      <wps:cNvSpPr/>
                      <wps:spPr>
                        <a:xfrm>
                          <a:off x="0" y="0"/>
                          <a:ext cx="4625340" cy="7429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C26471" w14:textId="06ABBF74" w:rsidR="004E2B2E" w:rsidRPr="004E2B2E" w:rsidRDefault="004E2B2E" w:rsidP="004E2B2E">
                            <w:pPr>
                              <w:pStyle w:val="ListParagraph"/>
                              <w:numPr>
                                <w:ilvl w:val="0"/>
                                <w:numId w:val="2"/>
                              </w:numPr>
                              <w:jc w:val="center"/>
                              <w:rPr>
                                <w:b/>
                                <w:bCs/>
                                <w:color w:val="000000" w:themeColor="text1"/>
                                <w:sz w:val="40"/>
                                <w:szCs w:val="40"/>
                              </w:rPr>
                            </w:pPr>
                            <w:r>
                              <w:rPr>
                                <w:b/>
                                <w:bCs/>
                                <w:color w:val="000000" w:themeColor="text1"/>
                                <w:sz w:val="40"/>
                                <w:szCs w:val="40"/>
                              </w:rPr>
                              <w:t xml:space="preserve"> </w:t>
                            </w:r>
                            <w:r w:rsidRPr="004E2B2E">
                              <w:rPr>
                                <w:b/>
                                <w:bCs/>
                                <w:color w:val="000000" w:themeColor="text1"/>
                                <w:sz w:val="40"/>
                                <w:szCs w:val="40"/>
                              </w:rPr>
                              <w:t>Teachable Machine Pose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15F13B" id="Rectangle: Rounded Corners 3" o:spid="_x0000_s1026" href="https://teachablemachine.withgoogle.com/models/Ti74F-ZEH/" style="position:absolute;margin-left:0;margin-top:7.25pt;width:364.2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i/ZgIAACMFAAAOAAAAZHJzL2Uyb0RvYy54bWysVFFP2zAQfp+0/2D5fSTtWhgVKapATJMQ&#10;VMDEs+vYJJLj885uk+7X7+ykKQK0h2kvztl39935y3e+uOwaw3YKfQ224JOTnDNlJZS1fSn4z6eb&#10;L98480HYUhiwquB75fnl8vOni9Yt1BQqMKVCRiDWL1pX8CoEt8gyLyvVCH8CTllyasBGBNriS1ai&#10;aAm9Mdk0z0+zFrB0CFJ5T6fXvZMvE77WSoZ7rb0KzBScegtpxbRu4potL8TiBYWrajm0If6hi0bU&#10;loqOUNciCLbF+h1UU0sEDzqcSGgy0LqWKt2BbjPJ39zmsRJOpbsQOd6NNPn/Byvvdo9ujURD6/zC&#10;kxlv0Wls4pf6Y10iaz+SpbrAJB3OTqfzrzPiVJLvbDY9nyc2s2O2Qx++K2hYNAqOsLXlA/2RRJTY&#10;3fpAZSn+EEebYxPJCnujYh/GPijN6pLKTlN20oe6Msh2gv6skFLZMOldlShVfzyZ5/mhqTEjlUyA&#10;EVnXxozYA0DU3nvsvtchPqaqJK8xOf9bY33ymJEqgw1jclNbwI8ADN1qqNzHH0jqqYkshW7TUUg0&#10;N1Du18gQep17J29q4v5W+LAWSMKm30XDGu5p0QbagsNgcVYB/v7oPMaT3sjLWUuDUnD/aytQcWZ+&#10;WFLi+WQWVRDSZjY/m9IGX3s2rz1221wB/bEJPQtOJjPGB3MwNULzTDO9ilXJJayk2gWXAQ+bq9AP&#10;ML0KUq1WKYymyYlwax+djOCR4Cirp+5ZoBsEGEi6d3AYKrF4I8E+NmZaWG0D6Drp88jrQD1NYtLQ&#10;8GrEUX+9T1HHt235BwAA//8DAFBLAwQUAAYACAAAACEAqPVJu90AAAAHAQAADwAAAGRycy9kb3du&#10;cmV2LnhtbEyOXUvEMBBF3wX/QxjBF9lN9kuX2nRRQVERZFdBfEubMa02k9Jku/XfOz7p49x7OXPy&#10;zehbMWAfm0AaZlMFAqkKtiGn4fXldrIGEZMha9pAqOEbI2yK46PcZDYcaIvDLjnBEIqZ0VCn1GVS&#10;xqpGb+I0dEjcfYTem8Rn76TtzYHhvpVzpc6lNw3xh9p0eFNj9bXbew2qeRwW7kHJZyrf3fXTGd19&#10;3r9pfXoyXl2CSDimvzH86rM6FOxUhj3ZKFpm8I7T5QoEtxfz9RJEycFitgJZ5PK/f/EDAAD//wMA&#10;UEsBAi0AFAAGAAgAAAAhALaDOJL+AAAA4QEAABMAAAAAAAAAAAAAAAAAAAAAAFtDb250ZW50X1R5&#10;cGVzXS54bWxQSwECLQAUAAYACAAAACEAOP0h/9YAAACUAQAACwAAAAAAAAAAAAAAAAAvAQAAX3Jl&#10;bHMvLnJlbHNQSwECLQAUAAYACAAAACEA804ov2YCAAAjBQAADgAAAAAAAAAAAAAAAAAuAgAAZHJz&#10;L2Uyb0RvYy54bWxQSwECLQAUAAYACAAAACEAqPVJu90AAAAHAQAADwAAAAAAAAAAAAAAAADABAAA&#10;ZHJzL2Rvd25yZXYueG1sUEsFBgAAAAAEAAQA8wAAAMoFAAAAAA==&#10;" o:button="t" fillcolor="#4472c4 [3204]" strokecolor="#09101d [484]" strokeweight="1pt">
                <v:fill o:detectmouseclick="t"/>
                <v:stroke joinstyle="miter"/>
                <v:textbox>
                  <w:txbxContent>
                    <w:p w14:paraId="15C26471" w14:textId="06ABBF74" w:rsidR="004E2B2E" w:rsidRPr="004E2B2E" w:rsidRDefault="004E2B2E" w:rsidP="004E2B2E">
                      <w:pPr>
                        <w:pStyle w:val="ListParagraph"/>
                        <w:numPr>
                          <w:ilvl w:val="0"/>
                          <w:numId w:val="2"/>
                        </w:numPr>
                        <w:jc w:val="center"/>
                        <w:rPr>
                          <w:b/>
                          <w:bCs/>
                          <w:color w:val="000000" w:themeColor="text1"/>
                          <w:sz w:val="40"/>
                          <w:szCs w:val="40"/>
                        </w:rPr>
                      </w:pPr>
                      <w:r>
                        <w:rPr>
                          <w:b/>
                          <w:bCs/>
                          <w:color w:val="000000" w:themeColor="text1"/>
                          <w:sz w:val="40"/>
                          <w:szCs w:val="40"/>
                        </w:rPr>
                        <w:t xml:space="preserve"> </w:t>
                      </w:r>
                      <w:r w:rsidRPr="004E2B2E">
                        <w:rPr>
                          <w:b/>
                          <w:bCs/>
                          <w:color w:val="000000" w:themeColor="text1"/>
                          <w:sz w:val="40"/>
                          <w:szCs w:val="40"/>
                        </w:rPr>
                        <w:t>Teachable Machine Pose Model</w:t>
                      </w:r>
                    </w:p>
                  </w:txbxContent>
                </v:textbox>
              </v:roundrect>
            </w:pict>
          </mc:Fallback>
        </mc:AlternateContent>
      </w:r>
    </w:p>
    <w:p w14:paraId="2D05A3FC" w14:textId="77777777" w:rsidR="004E2B2E" w:rsidRPr="004E2B2E" w:rsidRDefault="004E2B2E" w:rsidP="004E2B2E"/>
    <w:p w14:paraId="59F75077" w14:textId="77777777" w:rsidR="004E2B2E" w:rsidRDefault="004E2B2E"/>
    <w:p w14:paraId="416173C8" w14:textId="77777777" w:rsidR="004E2B2E" w:rsidRDefault="004E2B2E"/>
    <w:p w14:paraId="674A8591" w14:textId="77777777" w:rsidR="004E2B2E" w:rsidRDefault="004E2B2E"/>
    <w:p w14:paraId="76804F64" w14:textId="77777777" w:rsidR="004E2B2E" w:rsidRDefault="004E2B2E"/>
    <w:p w14:paraId="508E541F" w14:textId="77777777" w:rsidR="004E2B2E" w:rsidRDefault="004E2B2E"/>
    <w:p w14:paraId="3771AE18" w14:textId="137CC3D7" w:rsidR="004E2B2E" w:rsidRDefault="004E2B2E">
      <w:r>
        <w:t xml:space="preserve">Application File --- </w:t>
      </w:r>
      <w:hyperlink r:id="rId7" w:history="1">
        <w:r w:rsidRPr="004E2B2E">
          <w:rPr>
            <w:rStyle w:val="Hyperlink"/>
          </w:rPr>
          <w:t>de</w:t>
        </w:r>
        <w:r w:rsidRPr="004E2B2E">
          <w:rPr>
            <w:rStyle w:val="Hyperlink"/>
          </w:rPr>
          <w:t>m</w:t>
        </w:r>
        <w:r w:rsidRPr="004E2B2E">
          <w:rPr>
            <w:rStyle w:val="Hyperlink"/>
          </w:rPr>
          <w:t>o\StepSyncHome.html</w:t>
        </w:r>
      </w:hyperlink>
    </w:p>
    <w:p w14:paraId="35CADF38" w14:textId="77777777" w:rsidR="004E2B2E" w:rsidRDefault="004E2B2E"/>
    <w:p w14:paraId="793F8408" w14:textId="77777777" w:rsidR="004E2B2E" w:rsidRDefault="004E2B2E"/>
    <w:sectPr w:rsidR="004E2B2E" w:rsidSect="002779E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7pt;height:14.7pt;visibility:visible;mso-wrap-style:square" o:bullet="t">
        <v:imagedata r:id="rId1" o:title=""/>
      </v:shape>
    </w:pict>
  </w:numPicBullet>
  <w:abstractNum w:abstractNumId="0" w15:restartNumberingAfterBreak="0">
    <w:nsid w:val="2277573E"/>
    <w:multiLevelType w:val="hybridMultilevel"/>
    <w:tmpl w:val="4E68837E"/>
    <w:lvl w:ilvl="0" w:tplc="F5C89DA2">
      <w:start w:val="1"/>
      <w:numFmt w:val="decimal"/>
      <w:lvlText w:val="%1."/>
      <w:lvlJc w:val="left"/>
      <w:pPr>
        <w:tabs>
          <w:tab w:val="num" w:pos="720"/>
        </w:tabs>
        <w:ind w:left="720" w:hanging="360"/>
      </w:pPr>
    </w:lvl>
    <w:lvl w:ilvl="1" w:tplc="B67C2C24" w:tentative="1">
      <w:start w:val="1"/>
      <w:numFmt w:val="decimal"/>
      <w:lvlText w:val="%2."/>
      <w:lvlJc w:val="left"/>
      <w:pPr>
        <w:tabs>
          <w:tab w:val="num" w:pos="1440"/>
        </w:tabs>
        <w:ind w:left="1440" w:hanging="360"/>
      </w:pPr>
    </w:lvl>
    <w:lvl w:ilvl="2" w:tplc="BB74E80C" w:tentative="1">
      <w:start w:val="1"/>
      <w:numFmt w:val="decimal"/>
      <w:lvlText w:val="%3."/>
      <w:lvlJc w:val="left"/>
      <w:pPr>
        <w:tabs>
          <w:tab w:val="num" w:pos="2160"/>
        </w:tabs>
        <w:ind w:left="2160" w:hanging="360"/>
      </w:pPr>
    </w:lvl>
    <w:lvl w:ilvl="3" w:tplc="C82E3DB0" w:tentative="1">
      <w:start w:val="1"/>
      <w:numFmt w:val="decimal"/>
      <w:lvlText w:val="%4."/>
      <w:lvlJc w:val="left"/>
      <w:pPr>
        <w:tabs>
          <w:tab w:val="num" w:pos="2880"/>
        </w:tabs>
        <w:ind w:left="2880" w:hanging="360"/>
      </w:pPr>
    </w:lvl>
    <w:lvl w:ilvl="4" w:tplc="02BA13A0" w:tentative="1">
      <w:start w:val="1"/>
      <w:numFmt w:val="decimal"/>
      <w:lvlText w:val="%5."/>
      <w:lvlJc w:val="left"/>
      <w:pPr>
        <w:tabs>
          <w:tab w:val="num" w:pos="3600"/>
        </w:tabs>
        <w:ind w:left="3600" w:hanging="360"/>
      </w:pPr>
    </w:lvl>
    <w:lvl w:ilvl="5" w:tplc="5F0268DA" w:tentative="1">
      <w:start w:val="1"/>
      <w:numFmt w:val="decimal"/>
      <w:lvlText w:val="%6."/>
      <w:lvlJc w:val="left"/>
      <w:pPr>
        <w:tabs>
          <w:tab w:val="num" w:pos="4320"/>
        </w:tabs>
        <w:ind w:left="4320" w:hanging="360"/>
      </w:pPr>
    </w:lvl>
    <w:lvl w:ilvl="6" w:tplc="D81A10BA" w:tentative="1">
      <w:start w:val="1"/>
      <w:numFmt w:val="decimal"/>
      <w:lvlText w:val="%7."/>
      <w:lvlJc w:val="left"/>
      <w:pPr>
        <w:tabs>
          <w:tab w:val="num" w:pos="5040"/>
        </w:tabs>
        <w:ind w:left="5040" w:hanging="360"/>
      </w:pPr>
    </w:lvl>
    <w:lvl w:ilvl="7" w:tplc="22C43688" w:tentative="1">
      <w:start w:val="1"/>
      <w:numFmt w:val="decimal"/>
      <w:lvlText w:val="%8."/>
      <w:lvlJc w:val="left"/>
      <w:pPr>
        <w:tabs>
          <w:tab w:val="num" w:pos="5760"/>
        </w:tabs>
        <w:ind w:left="5760" w:hanging="360"/>
      </w:pPr>
    </w:lvl>
    <w:lvl w:ilvl="8" w:tplc="6D4A391E" w:tentative="1">
      <w:start w:val="1"/>
      <w:numFmt w:val="decimal"/>
      <w:lvlText w:val="%9."/>
      <w:lvlJc w:val="left"/>
      <w:pPr>
        <w:tabs>
          <w:tab w:val="num" w:pos="6480"/>
        </w:tabs>
        <w:ind w:left="6480" w:hanging="360"/>
      </w:pPr>
    </w:lvl>
  </w:abstractNum>
  <w:abstractNum w:abstractNumId="1" w15:restartNumberingAfterBreak="0">
    <w:nsid w:val="67601AAC"/>
    <w:multiLevelType w:val="hybridMultilevel"/>
    <w:tmpl w:val="EE46ACC4"/>
    <w:lvl w:ilvl="0" w:tplc="4FC6DD06">
      <w:start w:val="1"/>
      <w:numFmt w:val="bullet"/>
      <w:lvlText w:val=""/>
      <w:lvlPicBulletId w:val="0"/>
      <w:lvlJc w:val="left"/>
      <w:pPr>
        <w:tabs>
          <w:tab w:val="num" w:pos="720"/>
        </w:tabs>
        <w:ind w:left="720" w:hanging="360"/>
      </w:pPr>
      <w:rPr>
        <w:rFonts w:ascii="Symbol" w:hAnsi="Symbol" w:hint="default"/>
      </w:rPr>
    </w:lvl>
    <w:lvl w:ilvl="1" w:tplc="D3586A48" w:tentative="1">
      <w:start w:val="1"/>
      <w:numFmt w:val="bullet"/>
      <w:lvlText w:val=""/>
      <w:lvlJc w:val="left"/>
      <w:pPr>
        <w:tabs>
          <w:tab w:val="num" w:pos="1440"/>
        </w:tabs>
        <w:ind w:left="1440" w:hanging="360"/>
      </w:pPr>
      <w:rPr>
        <w:rFonts w:ascii="Symbol" w:hAnsi="Symbol" w:hint="default"/>
      </w:rPr>
    </w:lvl>
    <w:lvl w:ilvl="2" w:tplc="CAB28884" w:tentative="1">
      <w:start w:val="1"/>
      <w:numFmt w:val="bullet"/>
      <w:lvlText w:val=""/>
      <w:lvlJc w:val="left"/>
      <w:pPr>
        <w:tabs>
          <w:tab w:val="num" w:pos="2160"/>
        </w:tabs>
        <w:ind w:left="2160" w:hanging="360"/>
      </w:pPr>
      <w:rPr>
        <w:rFonts w:ascii="Symbol" w:hAnsi="Symbol" w:hint="default"/>
      </w:rPr>
    </w:lvl>
    <w:lvl w:ilvl="3" w:tplc="B57618AC" w:tentative="1">
      <w:start w:val="1"/>
      <w:numFmt w:val="bullet"/>
      <w:lvlText w:val=""/>
      <w:lvlJc w:val="left"/>
      <w:pPr>
        <w:tabs>
          <w:tab w:val="num" w:pos="2880"/>
        </w:tabs>
        <w:ind w:left="2880" w:hanging="360"/>
      </w:pPr>
      <w:rPr>
        <w:rFonts w:ascii="Symbol" w:hAnsi="Symbol" w:hint="default"/>
      </w:rPr>
    </w:lvl>
    <w:lvl w:ilvl="4" w:tplc="BF68A642" w:tentative="1">
      <w:start w:val="1"/>
      <w:numFmt w:val="bullet"/>
      <w:lvlText w:val=""/>
      <w:lvlJc w:val="left"/>
      <w:pPr>
        <w:tabs>
          <w:tab w:val="num" w:pos="3600"/>
        </w:tabs>
        <w:ind w:left="3600" w:hanging="360"/>
      </w:pPr>
      <w:rPr>
        <w:rFonts w:ascii="Symbol" w:hAnsi="Symbol" w:hint="default"/>
      </w:rPr>
    </w:lvl>
    <w:lvl w:ilvl="5" w:tplc="CBB8E128" w:tentative="1">
      <w:start w:val="1"/>
      <w:numFmt w:val="bullet"/>
      <w:lvlText w:val=""/>
      <w:lvlJc w:val="left"/>
      <w:pPr>
        <w:tabs>
          <w:tab w:val="num" w:pos="4320"/>
        </w:tabs>
        <w:ind w:left="4320" w:hanging="360"/>
      </w:pPr>
      <w:rPr>
        <w:rFonts w:ascii="Symbol" w:hAnsi="Symbol" w:hint="default"/>
      </w:rPr>
    </w:lvl>
    <w:lvl w:ilvl="6" w:tplc="35A8D938" w:tentative="1">
      <w:start w:val="1"/>
      <w:numFmt w:val="bullet"/>
      <w:lvlText w:val=""/>
      <w:lvlJc w:val="left"/>
      <w:pPr>
        <w:tabs>
          <w:tab w:val="num" w:pos="5040"/>
        </w:tabs>
        <w:ind w:left="5040" w:hanging="360"/>
      </w:pPr>
      <w:rPr>
        <w:rFonts w:ascii="Symbol" w:hAnsi="Symbol" w:hint="default"/>
      </w:rPr>
    </w:lvl>
    <w:lvl w:ilvl="7" w:tplc="E68888E8" w:tentative="1">
      <w:start w:val="1"/>
      <w:numFmt w:val="bullet"/>
      <w:lvlText w:val=""/>
      <w:lvlJc w:val="left"/>
      <w:pPr>
        <w:tabs>
          <w:tab w:val="num" w:pos="5760"/>
        </w:tabs>
        <w:ind w:left="5760" w:hanging="360"/>
      </w:pPr>
      <w:rPr>
        <w:rFonts w:ascii="Symbol" w:hAnsi="Symbol" w:hint="default"/>
      </w:rPr>
    </w:lvl>
    <w:lvl w:ilvl="8" w:tplc="BB0C2D50" w:tentative="1">
      <w:start w:val="1"/>
      <w:numFmt w:val="bullet"/>
      <w:lvlText w:val=""/>
      <w:lvlJc w:val="left"/>
      <w:pPr>
        <w:tabs>
          <w:tab w:val="num" w:pos="6480"/>
        </w:tabs>
        <w:ind w:left="6480" w:hanging="360"/>
      </w:pPr>
      <w:rPr>
        <w:rFonts w:ascii="Symbol" w:hAnsi="Symbol" w:hint="default"/>
      </w:rPr>
    </w:lvl>
  </w:abstractNum>
  <w:num w:numId="1" w16cid:durableId="1459449544">
    <w:abstractNumId w:val="0"/>
  </w:num>
  <w:num w:numId="2" w16cid:durableId="1462532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E6"/>
    <w:rsid w:val="000A3602"/>
    <w:rsid w:val="000C4497"/>
    <w:rsid w:val="000C64E6"/>
    <w:rsid w:val="002779E0"/>
    <w:rsid w:val="004E056C"/>
    <w:rsid w:val="004E2B2E"/>
    <w:rsid w:val="00C86B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D3AD"/>
  <w15:chartTrackingRefBased/>
  <w15:docId w15:val="{0A24E43E-CD15-4AB8-AA19-C089D80F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B2E"/>
    <w:pPr>
      <w:ind w:left="720"/>
      <w:contextualSpacing/>
    </w:pPr>
  </w:style>
  <w:style w:type="character" w:styleId="Hyperlink">
    <w:name w:val="Hyperlink"/>
    <w:basedOn w:val="DefaultParagraphFont"/>
    <w:uiPriority w:val="99"/>
    <w:unhideWhenUsed/>
    <w:rsid w:val="004E2B2E"/>
    <w:rPr>
      <w:color w:val="0563C1" w:themeColor="hyperlink"/>
      <w:u w:val="single"/>
    </w:rPr>
  </w:style>
  <w:style w:type="character" w:styleId="UnresolvedMention">
    <w:name w:val="Unresolved Mention"/>
    <w:basedOn w:val="DefaultParagraphFont"/>
    <w:uiPriority w:val="99"/>
    <w:semiHidden/>
    <w:unhideWhenUsed/>
    <w:rsid w:val="004E2B2E"/>
    <w:rPr>
      <w:color w:val="605E5C"/>
      <w:shd w:val="clear" w:color="auto" w:fill="E1DFDD"/>
    </w:rPr>
  </w:style>
  <w:style w:type="character" w:styleId="FollowedHyperlink">
    <w:name w:val="FollowedHyperlink"/>
    <w:basedOn w:val="DefaultParagraphFont"/>
    <w:uiPriority w:val="99"/>
    <w:semiHidden/>
    <w:unhideWhenUsed/>
    <w:rsid w:val="004E2B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049341">
      <w:bodyDiv w:val="1"/>
      <w:marLeft w:val="0"/>
      <w:marRight w:val="0"/>
      <w:marTop w:val="0"/>
      <w:marBottom w:val="0"/>
      <w:divBdr>
        <w:top w:val="none" w:sz="0" w:space="0" w:color="auto"/>
        <w:left w:val="none" w:sz="0" w:space="0" w:color="auto"/>
        <w:bottom w:val="none" w:sz="0" w:space="0" w:color="auto"/>
        <w:right w:val="none" w:sz="0" w:space="0" w:color="auto"/>
      </w:divBdr>
      <w:divsChild>
        <w:div w:id="1245993949">
          <w:marLeft w:val="806"/>
          <w:marRight w:val="0"/>
          <w:marTop w:val="200"/>
          <w:marBottom w:val="0"/>
          <w:divBdr>
            <w:top w:val="none" w:sz="0" w:space="0" w:color="auto"/>
            <w:left w:val="none" w:sz="0" w:space="0" w:color="auto"/>
            <w:bottom w:val="none" w:sz="0" w:space="0" w:color="auto"/>
            <w:right w:val="none" w:sz="0" w:space="0" w:color="auto"/>
          </w:divBdr>
        </w:div>
        <w:div w:id="418328619">
          <w:marLeft w:val="806"/>
          <w:marRight w:val="0"/>
          <w:marTop w:val="200"/>
          <w:marBottom w:val="0"/>
          <w:divBdr>
            <w:top w:val="none" w:sz="0" w:space="0" w:color="auto"/>
            <w:left w:val="none" w:sz="0" w:space="0" w:color="auto"/>
            <w:bottom w:val="none" w:sz="0" w:space="0" w:color="auto"/>
            <w:right w:val="none" w:sz="0" w:space="0" w:color="auto"/>
          </w:divBdr>
        </w:div>
        <w:div w:id="28998631">
          <w:marLeft w:val="806"/>
          <w:marRight w:val="0"/>
          <w:marTop w:val="200"/>
          <w:marBottom w:val="0"/>
          <w:divBdr>
            <w:top w:val="none" w:sz="0" w:space="0" w:color="auto"/>
            <w:left w:val="none" w:sz="0" w:space="0" w:color="auto"/>
            <w:bottom w:val="none" w:sz="0" w:space="0" w:color="auto"/>
            <w:right w:val="none" w:sz="0" w:space="0" w:color="auto"/>
          </w:divBdr>
        </w:div>
        <w:div w:id="906963311">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demo/StepSyncHom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eachablemachine.withgoogle.com/models/Ti74F-ZEH/" TargetMode="External"/><Relationship Id="rId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Pages>
  <Words>149</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Malipeddi</dc:creator>
  <cp:keywords/>
  <dc:description/>
  <cp:lastModifiedBy>Harsha</cp:lastModifiedBy>
  <cp:revision>3</cp:revision>
  <dcterms:created xsi:type="dcterms:W3CDTF">2024-02-23T21:51:00Z</dcterms:created>
  <dcterms:modified xsi:type="dcterms:W3CDTF">2024-02-24T04:01:00Z</dcterms:modified>
</cp:coreProperties>
</file>