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11E02" w14:textId="77777777" w:rsidR="00863A89" w:rsidRDefault="00B54E96">
      <w:r>
        <w:t xml:space="preserve">Barco is a </w:t>
      </w:r>
      <w:proofErr w:type="gramStart"/>
      <w:r>
        <w:t>Multinational</w:t>
      </w:r>
      <w:proofErr w:type="gramEnd"/>
      <w:r>
        <w:t xml:space="preserve"> company, </w:t>
      </w:r>
      <w:r w:rsidR="007E03CB">
        <w:t>headquarters</w:t>
      </w:r>
      <w:r w:rsidR="007678D8">
        <w:t xml:space="preserve"> in</w:t>
      </w:r>
      <w:r w:rsidR="007E03CB">
        <w:t xml:space="preserve"> Belgium</w:t>
      </w:r>
      <w:r w:rsidR="00C74D55">
        <w:br/>
        <w:t xml:space="preserve">Barco - </w:t>
      </w:r>
      <w:r w:rsidR="00C74D55" w:rsidRPr="00C74D55">
        <w:t>the Belgium American Radio Corporation</w:t>
      </w:r>
      <w:r w:rsidR="00397579">
        <w:br/>
      </w:r>
      <w:r w:rsidR="00060B29">
        <w:t xml:space="preserve">Its </w:t>
      </w:r>
      <w:r w:rsidR="00060B29" w:rsidRPr="00060B29">
        <w:t xml:space="preserve">initial business was to </w:t>
      </w:r>
      <w:r w:rsidR="00060B29">
        <w:t>develop</w:t>
      </w:r>
      <w:r w:rsidR="00060B29" w:rsidRPr="00060B29">
        <w:t xml:space="preserve"> radios from parts imported from the United States-</w:t>
      </w:r>
      <w:r w:rsidR="00C74D55">
        <w:br/>
      </w:r>
      <w:r w:rsidR="007E03CB">
        <w:br/>
      </w:r>
      <w:r w:rsidR="002E499A">
        <w:t xml:space="preserve">Consists of 3200 </w:t>
      </w:r>
      <w:r w:rsidR="001D34E6">
        <w:t>employees over 48 countries</w:t>
      </w:r>
    </w:p>
    <w:p w14:paraId="40DA13FE" w14:textId="5CA4C472" w:rsidR="00556127" w:rsidRDefault="00BE3D9A">
      <w:r>
        <w:br/>
        <w:t>It develop</w:t>
      </w:r>
      <w:r w:rsidR="000F6E8D">
        <w:t xml:space="preserve"> </w:t>
      </w:r>
      <w:r w:rsidR="00A05085">
        <w:t>equipment related</w:t>
      </w:r>
      <w:r w:rsidR="004D5D3D">
        <w:t xml:space="preserve"> to Entertainment, Healthcare and </w:t>
      </w:r>
      <w:r w:rsidR="001D5074">
        <w:t>enterprise</w:t>
      </w:r>
      <w:r w:rsidR="00A05085">
        <w:br/>
        <w:t>Entertainment – Projectors</w:t>
      </w:r>
      <w:r w:rsidR="00102948">
        <w:br/>
        <w:t>Healthcare – medical screens</w:t>
      </w:r>
      <w:r w:rsidR="00102948">
        <w:br/>
        <w:t xml:space="preserve">Enterprise </w:t>
      </w:r>
      <w:r w:rsidR="00FD0803">
        <w:t>–</w:t>
      </w:r>
      <w:r w:rsidR="00102948">
        <w:t xml:space="preserve"> </w:t>
      </w:r>
      <w:r w:rsidR="00FD0803">
        <w:t>Control room displays</w:t>
      </w:r>
    </w:p>
    <w:p w14:paraId="37AFC238" w14:textId="77777777" w:rsidR="00A05085" w:rsidRDefault="00A05085"/>
    <w:sectPr w:rsidR="00A05085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5A"/>
    <w:rsid w:val="00060B29"/>
    <w:rsid w:val="000F6E8D"/>
    <w:rsid w:val="00102948"/>
    <w:rsid w:val="001D34E6"/>
    <w:rsid w:val="001D5074"/>
    <w:rsid w:val="002E499A"/>
    <w:rsid w:val="00397579"/>
    <w:rsid w:val="003D235A"/>
    <w:rsid w:val="004D5D3D"/>
    <w:rsid w:val="004E0DD0"/>
    <w:rsid w:val="00556127"/>
    <w:rsid w:val="007678D8"/>
    <w:rsid w:val="007E03CB"/>
    <w:rsid w:val="00863A89"/>
    <w:rsid w:val="00A05085"/>
    <w:rsid w:val="00B42D2B"/>
    <w:rsid w:val="00B54E96"/>
    <w:rsid w:val="00BE3D9A"/>
    <w:rsid w:val="00C12E2B"/>
    <w:rsid w:val="00C74D55"/>
    <w:rsid w:val="00FD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652E"/>
  <w15:chartTrackingRefBased/>
  <w15:docId w15:val="{EBFB28F1-A2D0-4377-8F1E-E908FD78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18</cp:revision>
  <dcterms:created xsi:type="dcterms:W3CDTF">2024-11-18T22:30:00Z</dcterms:created>
  <dcterms:modified xsi:type="dcterms:W3CDTF">2024-11-18T22:44:00Z</dcterms:modified>
</cp:coreProperties>
</file>