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irbpqaulyoeh" w:id="0"/>
      <w:bookmarkEnd w:id="0"/>
      <w:r w:rsidDel="00000000" w:rsidR="00000000" w:rsidRPr="00000000">
        <w:rPr>
          <w:rtl w:val="0"/>
        </w:rPr>
        <w:t xml:space="preserve">OS Assignment Group Details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55"/>
        <w:gridCol w:w="4065"/>
        <w:tblGridChange w:id="0">
          <w:tblGrid>
            <w:gridCol w:w="2640"/>
            <w:gridCol w:w="2655"/>
            <w:gridCol w:w="40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ROLL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 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Harsha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2017A8PS1553H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f20171553@hyderabad.bits-pilani.ac.in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Saumya Gangrade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2017A3PS1667H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f20171667@hyderabad.bits-pilani.ac.in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Shailja Preum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2017A8PS0473H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f20170473@hyderabad.bits-pilani.ac.in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Shreya Singh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2017A3PS1738H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f20171738@hyderabad.bits-pilani.ac.in</w:t>
            </w:r>
          </w:p>
        </w:tc>
      </w:tr>
    </w:tbl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