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6D36" w:rsidRDefault="007A266A" w14:paraId="022DEDA9" w14:textId="650D0FDC" w14:noSpellErr="1">
      <w:r w:rsidR="007A266A">
        <w:rPr/>
        <w:t xml:space="preserve">Issues we </w:t>
      </w:r>
      <w:r w:rsidR="007A266A">
        <w:rPr/>
        <w:t>observed</w:t>
      </w:r>
      <w:r w:rsidR="007A266A">
        <w:rPr/>
        <w:t xml:space="preserve"> during the exploration on </w:t>
      </w:r>
      <w:r w:rsidR="003739E5">
        <w:rPr/>
        <w:t>Sandbox.</w:t>
      </w:r>
    </w:p>
    <w:p w:rsidR="007A266A" w:rsidP="332FC296" w:rsidRDefault="007A266A" w14:paraId="555D042E" w14:textId="3FD76945">
      <w:pPr>
        <w:pStyle w:val="Normal"/>
      </w:pPr>
      <w:r w:rsidR="3EE02481">
        <w:rPr/>
        <w:t>1.) What should be done if this error appears even after retrying?</w:t>
      </w:r>
    </w:p>
    <w:p w:rsidR="007A266A" w:rsidP="332FC296" w:rsidRDefault="007A266A" w14:paraId="450D509F" w14:textId="1C1B2D5D">
      <w:pPr>
        <w:pStyle w:val="Normal"/>
      </w:pPr>
    </w:p>
    <w:p w:rsidR="007A266A" w:rsidP="332FC296" w:rsidRDefault="007A266A" w14:paraId="0AA9F78D" w14:textId="1E5764D3">
      <w:pPr>
        <w:pStyle w:val="Normal"/>
      </w:pPr>
      <w:r w:rsidR="3DCE11BB">
        <w:drawing>
          <wp:inline wp14:editId="299A6603" wp14:anchorId="21C89B3B">
            <wp:extent cx="4572000" cy="2228850"/>
            <wp:effectExtent l="0" t="0" r="0" b="0"/>
            <wp:docPr id="41385635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c75f81345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FC296" w:rsidP="332FC296" w:rsidRDefault="332FC296" w14:paraId="5243BAC1" w14:textId="642250B5">
      <w:pPr>
        <w:pStyle w:val="Normal"/>
      </w:pPr>
    </w:p>
    <w:p w:rsidR="7C303800" w:rsidP="332FC296" w:rsidRDefault="7C303800" w14:paraId="5F18FC0E" w14:textId="45CA3B23">
      <w:pPr>
        <w:pStyle w:val="Normal"/>
      </w:pPr>
      <w:r w:rsidR="7C303800">
        <w:rPr/>
        <w:t>2.) This issue appeared after clicking initiate Contract Modification button?</w:t>
      </w:r>
    </w:p>
    <w:p w:rsidR="1494025F" w:rsidP="332FC296" w:rsidRDefault="1494025F" w14:paraId="2CE93D5F" w14:textId="132C2646">
      <w:pPr>
        <w:pStyle w:val="Normal"/>
      </w:pPr>
      <w:r w:rsidR="1494025F">
        <w:drawing>
          <wp:inline wp14:editId="4815FB9F" wp14:anchorId="638F7DD9">
            <wp:extent cx="4572000" cy="1619250"/>
            <wp:effectExtent l="0" t="0" r="0" b="0"/>
            <wp:docPr id="145897559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e4ac6b051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C44CF" w:rsidP="332FC296" w:rsidRDefault="689C44CF" w14:paraId="7267DEB8" w14:textId="4800B640">
      <w:pPr>
        <w:pStyle w:val="Normal"/>
      </w:pPr>
      <w:r w:rsidR="689C44CF">
        <w:rPr/>
        <w:t xml:space="preserve">3.) </w:t>
      </w:r>
      <w:r w:rsidR="27412A01">
        <w:rPr/>
        <w:t xml:space="preserve">This error </w:t>
      </w:r>
      <w:r w:rsidR="27412A01">
        <w:rPr/>
        <w:t>appears</w:t>
      </w:r>
      <w:r w:rsidR="27412A01">
        <w:rPr/>
        <w:t xml:space="preserve"> if the quote link is opened from another user session</w:t>
      </w:r>
    </w:p>
    <w:p w:rsidR="34E041DB" w:rsidP="332FC296" w:rsidRDefault="34E041DB" w14:paraId="279F3C69" w14:textId="7606FB13">
      <w:pPr>
        <w:pStyle w:val="Normal"/>
      </w:pPr>
      <w:r w:rsidR="34E041DB">
        <w:drawing>
          <wp:inline wp14:editId="744FDD53" wp14:anchorId="1BF52126">
            <wp:extent cx="4572000" cy="2238375"/>
            <wp:effectExtent l="0" t="0" r="0" b="0"/>
            <wp:docPr id="1541786384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2ebee868a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FC296" w:rsidP="332FC296" w:rsidRDefault="332FC296" w14:paraId="6E392DC2" w14:textId="2F2140E2">
      <w:pPr>
        <w:pStyle w:val="Normal"/>
      </w:pPr>
    </w:p>
    <w:p w:rsidR="332FC296" w:rsidP="332FC296" w:rsidRDefault="332FC296" w14:paraId="0B9B4459" w14:textId="389053F8">
      <w:pPr>
        <w:pStyle w:val="Normal"/>
      </w:pPr>
    </w:p>
    <w:p w:rsidR="332FC296" w:rsidP="332FC296" w:rsidRDefault="332FC296" w14:paraId="58A66C6C" w14:textId="79EDC29C">
      <w:pPr>
        <w:pStyle w:val="Normal"/>
      </w:pPr>
    </w:p>
    <w:p w:rsidR="332FC296" w:rsidP="332FC296" w:rsidRDefault="332FC296" w14:paraId="2059BF3F" w14:textId="33F5527C">
      <w:pPr>
        <w:pStyle w:val="Normal"/>
      </w:pPr>
    </w:p>
    <w:p w:rsidR="7A4AA1F3" w:rsidP="332FC296" w:rsidRDefault="7A4AA1F3" w14:paraId="652DAE3E" w14:textId="41F64D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4AA1F3">
        <w:rPr/>
        <w:t>4.) Bill to Contact fields mostly gives error with the contact taken from contract link. If</w:t>
      </w:r>
      <w:r w:rsidR="4B9F182F">
        <w:rPr/>
        <w:t xml:space="preserve"> it</w:t>
      </w:r>
      <w:r w:rsidR="7A4AA1F3">
        <w:rPr/>
        <w:t xml:space="preserve"> works fine with </w:t>
      </w:r>
      <w:r w:rsidR="6C4CA596">
        <w:rPr/>
        <w:t xml:space="preserve">Managers </w:t>
      </w:r>
      <w:r w:rsidR="1076922E">
        <w:rPr/>
        <w:t>contact,</w:t>
      </w:r>
      <w:r w:rsidR="1076922E">
        <w:rPr/>
        <w:t xml:space="preserve"> can we directly taken manager contact and continue with it?</w:t>
      </w:r>
    </w:p>
    <w:p w:rsidR="7A4AA1F3" w:rsidP="332FC296" w:rsidRDefault="7A4AA1F3" w14:paraId="5B4A119C" w14:textId="3D300A23">
      <w:pPr>
        <w:pStyle w:val="Normal"/>
      </w:pPr>
      <w:r w:rsidR="7A4AA1F3">
        <w:rPr/>
        <w:t xml:space="preserve">5.) </w:t>
      </w:r>
      <w:r w:rsidR="5EEED655">
        <w:rPr/>
        <w:t>Product name from the portal's subscription list should always match with the subscription plan mentioned in excel.</w:t>
      </w:r>
      <w:r w:rsidR="4A8A4394">
        <w:rPr/>
        <w:t xml:space="preserve"> (</w:t>
      </w:r>
      <w:r w:rsidR="64CFD513">
        <w:rPr/>
        <w:t>If</w:t>
      </w:r>
      <w:r w:rsidR="4A8A4394">
        <w:rPr/>
        <w:t xml:space="preserve"> subscription not available in portal what are the next steps?)</w:t>
      </w:r>
      <w:r w:rsidR="2822F236">
        <w:rPr/>
        <w:t xml:space="preserve"> --skip the trans</w:t>
      </w:r>
    </w:p>
    <w:p w:rsidR="332FC296" w:rsidP="332FC296" w:rsidRDefault="332FC296" w14:paraId="0031558C" w14:textId="3758F348">
      <w:pPr>
        <w:pStyle w:val="Normal"/>
      </w:pPr>
    </w:p>
    <w:sectPr w:rsidR="007A266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B"/>
    <w:rsid w:val="00020B5B"/>
    <w:rsid w:val="003739E5"/>
    <w:rsid w:val="007A266A"/>
    <w:rsid w:val="00986D36"/>
    <w:rsid w:val="1076922E"/>
    <w:rsid w:val="1494025F"/>
    <w:rsid w:val="1BE02663"/>
    <w:rsid w:val="27412A01"/>
    <w:rsid w:val="2822F236"/>
    <w:rsid w:val="29808F1E"/>
    <w:rsid w:val="332FC296"/>
    <w:rsid w:val="34E041DB"/>
    <w:rsid w:val="38A1C2DA"/>
    <w:rsid w:val="38F466F6"/>
    <w:rsid w:val="3CDC02AC"/>
    <w:rsid w:val="3DCE11BB"/>
    <w:rsid w:val="3EE02481"/>
    <w:rsid w:val="4A8A4394"/>
    <w:rsid w:val="4B9F182F"/>
    <w:rsid w:val="54412C94"/>
    <w:rsid w:val="55DCFCF5"/>
    <w:rsid w:val="5773A352"/>
    <w:rsid w:val="5AAB4414"/>
    <w:rsid w:val="5EEED655"/>
    <w:rsid w:val="62C36D83"/>
    <w:rsid w:val="64CFD513"/>
    <w:rsid w:val="65FB0E45"/>
    <w:rsid w:val="689C44CF"/>
    <w:rsid w:val="6AB5570B"/>
    <w:rsid w:val="6C4CA596"/>
    <w:rsid w:val="72DF0883"/>
    <w:rsid w:val="77397A68"/>
    <w:rsid w:val="7A236D67"/>
    <w:rsid w:val="7A4AA1F3"/>
    <w:rsid w:val="7C303800"/>
    <w:rsid w:val="7C98D37C"/>
    <w:rsid w:val="7D5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6E5"/>
  <w15:chartTrackingRefBased/>
  <w15:docId w15:val="{2CBEF4C9-E205-422E-B2F5-7D558F17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dc75f813454164" /><Relationship Type="http://schemas.openxmlformats.org/officeDocument/2006/relationships/image" Target="/media/image2.png" Id="R1b7e4ac6b0514db1" /><Relationship Type="http://schemas.openxmlformats.org/officeDocument/2006/relationships/image" Target="/media/image3.png" Id="R8f72ebee868a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Avinash Jadhav</dc:creator>
  <keywords/>
  <dc:description/>
  <lastModifiedBy>Riya Mohan</lastModifiedBy>
  <revision>4</revision>
  <dcterms:created xsi:type="dcterms:W3CDTF">2023-05-15T05:00:00.0000000Z</dcterms:created>
  <dcterms:modified xsi:type="dcterms:W3CDTF">2023-05-15T11:50:05.7305562Z</dcterms:modified>
</coreProperties>
</file>