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2D0B7" w14:textId="77777777" w:rsidR="00A5483F" w:rsidRDefault="00000000">
      <w:pPr>
        <w:pStyle w:val="Heading1"/>
        <w:keepNext w:val="0"/>
        <w:keepLines w:val="0"/>
        <w:spacing w:before="480"/>
        <w:rPr>
          <w:b/>
          <w:bCs/>
          <w:sz w:val="48"/>
          <w:szCs w:val="48"/>
        </w:rPr>
      </w:pPr>
      <w:bookmarkStart w:id="0" w:name="_o53e2n24veud" w:colFirst="0" w:colLast="0"/>
      <w:bookmarkEnd w:id="0"/>
      <w:r>
        <w:rPr>
          <w:b/>
          <w:bCs/>
          <w:sz w:val="48"/>
          <w:szCs w:val="48"/>
        </w:rPr>
        <w:t xml:space="preserve">             NOVATRUST BANK</w:t>
      </w:r>
    </w:p>
    <w:p w14:paraId="50CDED9F" w14:textId="77777777" w:rsidR="00A5483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43ye8or60zz2" w:colFirst="0" w:colLast="0"/>
      <w:bookmarkEnd w:id="1"/>
      <w:r>
        <w:rPr>
          <w:b/>
          <w:bCs/>
          <w:sz w:val="34"/>
          <w:szCs w:val="34"/>
        </w:rPr>
        <w:t xml:space="preserve">               </w:t>
      </w:r>
      <w:r w:rsidRPr="00F27884">
        <w:rPr>
          <w:b/>
          <w:bCs/>
          <w:sz w:val="44"/>
          <w:szCs w:val="44"/>
        </w:rPr>
        <w:t>Digital Loan Origination System</w:t>
      </w:r>
    </w:p>
    <w:p w14:paraId="0721D13F" w14:textId="77777777" w:rsidR="00A5483F" w:rsidRDefault="00A5483F"/>
    <w:p w14:paraId="2ADBA579" w14:textId="77777777" w:rsidR="00F27884" w:rsidRDefault="00F27884" w:rsidP="00F27884">
      <w:pPr>
        <w:jc w:val="center"/>
        <w:rPr>
          <w:b/>
          <w:bCs/>
          <w:sz w:val="40"/>
          <w:szCs w:val="40"/>
        </w:rPr>
      </w:pPr>
    </w:p>
    <w:p w14:paraId="790DFE9D" w14:textId="77777777" w:rsidR="00F27884" w:rsidRDefault="00F27884" w:rsidP="00F27884">
      <w:pPr>
        <w:jc w:val="center"/>
        <w:rPr>
          <w:b/>
          <w:bCs/>
          <w:sz w:val="40"/>
          <w:szCs w:val="40"/>
        </w:rPr>
      </w:pPr>
    </w:p>
    <w:p w14:paraId="37650141" w14:textId="4767ED78" w:rsidR="00A5483F" w:rsidRPr="00F27884" w:rsidRDefault="00000000" w:rsidP="00F27884">
      <w:pPr>
        <w:jc w:val="center"/>
        <w:rPr>
          <w:b/>
          <w:bCs/>
          <w:sz w:val="40"/>
          <w:szCs w:val="40"/>
        </w:rPr>
      </w:pPr>
      <w:r w:rsidRPr="00F27884">
        <w:rPr>
          <w:b/>
          <w:bCs/>
          <w:sz w:val="40"/>
          <w:szCs w:val="40"/>
        </w:rPr>
        <w:t>TO-BE Process, Business Requirements &amp; Functional Requirements</w:t>
      </w:r>
    </w:p>
    <w:p w14:paraId="38EDEA43" w14:textId="77777777" w:rsidR="00A5483F" w:rsidRDefault="00A5483F">
      <w:pPr>
        <w:rPr>
          <w:b/>
          <w:bCs/>
          <w:sz w:val="26"/>
          <w:szCs w:val="26"/>
        </w:rPr>
      </w:pPr>
    </w:p>
    <w:p w14:paraId="5A1083A9" w14:textId="77777777" w:rsidR="00F27884" w:rsidRDefault="00F27884">
      <w:pPr>
        <w:rPr>
          <w:b/>
          <w:bCs/>
          <w:sz w:val="26"/>
          <w:szCs w:val="26"/>
        </w:rPr>
      </w:pPr>
    </w:p>
    <w:p w14:paraId="49584C0F" w14:textId="77777777" w:rsidR="00F27884" w:rsidRDefault="00F27884">
      <w:pPr>
        <w:rPr>
          <w:b/>
          <w:bCs/>
          <w:sz w:val="26"/>
          <w:szCs w:val="26"/>
        </w:rPr>
      </w:pPr>
    </w:p>
    <w:p w14:paraId="1A40E967" w14:textId="77777777" w:rsidR="00A5483F" w:rsidRDefault="00A5483F">
      <w:pPr>
        <w:rPr>
          <w:b/>
          <w:bCs/>
          <w:sz w:val="26"/>
          <w:szCs w:val="26"/>
        </w:rPr>
      </w:pPr>
    </w:p>
    <w:p w14:paraId="638A9C0A" w14:textId="77777777" w:rsidR="00E6271B" w:rsidRPr="00305677" w:rsidRDefault="00E6271B" w:rsidP="00E6271B">
      <w:pPr>
        <w:spacing w:before="240" w:after="240"/>
        <w:jc w:val="center"/>
        <w:rPr>
          <w:b/>
          <w:bCs/>
        </w:rPr>
      </w:pPr>
      <w:r>
        <w:rPr>
          <w:b/>
          <w:bCs/>
        </w:rPr>
        <w:t>Prepared by:</w:t>
      </w:r>
      <w:r>
        <w:t xml:space="preserve"> Harshada Kardile</w:t>
      </w:r>
      <w:r>
        <w:br/>
      </w:r>
      <w:r>
        <w:rPr>
          <w:b/>
          <w:bCs/>
        </w:rPr>
        <w:t>Role:</w:t>
      </w:r>
      <w:r>
        <w:t xml:space="preserve"> Business Analyst</w:t>
      </w:r>
    </w:p>
    <w:p w14:paraId="4746DED2" w14:textId="77777777" w:rsidR="00A5483F" w:rsidRDefault="00A5483F">
      <w:pPr>
        <w:rPr>
          <w:b/>
          <w:bCs/>
          <w:sz w:val="26"/>
          <w:szCs w:val="26"/>
        </w:rPr>
      </w:pPr>
    </w:p>
    <w:p w14:paraId="04DF064B" w14:textId="77777777" w:rsidR="00A5483F" w:rsidRDefault="00A5483F">
      <w:pPr>
        <w:rPr>
          <w:b/>
          <w:bCs/>
          <w:sz w:val="26"/>
          <w:szCs w:val="26"/>
        </w:rPr>
      </w:pPr>
    </w:p>
    <w:p w14:paraId="7B012337" w14:textId="77777777" w:rsidR="00A5483F" w:rsidRDefault="00A5483F">
      <w:pPr>
        <w:rPr>
          <w:b/>
          <w:bCs/>
          <w:sz w:val="26"/>
          <w:szCs w:val="26"/>
        </w:rPr>
      </w:pPr>
    </w:p>
    <w:p w14:paraId="75B0E91E" w14:textId="77777777" w:rsidR="00A5483F" w:rsidRDefault="00A5483F">
      <w:pPr>
        <w:rPr>
          <w:b/>
          <w:bCs/>
          <w:sz w:val="26"/>
          <w:szCs w:val="26"/>
        </w:rPr>
      </w:pPr>
    </w:p>
    <w:p w14:paraId="1EEC12B8" w14:textId="77777777" w:rsidR="00A5483F" w:rsidRDefault="00A5483F">
      <w:pPr>
        <w:rPr>
          <w:b/>
          <w:bCs/>
          <w:sz w:val="26"/>
          <w:szCs w:val="26"/>
        </w:rPr>
      </w:pPr>
    </w:p>
    <w:p w14:paraId="6196E932" w14:textId="77777777" w:rsidR="00A5483F" w:rsidRDefault="00A5483F">
      <w:pPr>
        <w:rPr>
          <w:b/>
          <w:bCs/>
          <w:sz w:val="26"/>
          <w:szCs w:val="26"/>
        </w:rPr>
      </w:pPr>
    </w:p>
    <w:p w14:paraId="757D0086" w14:textId="77777777" w:rsidR="00A5483F" w:rsidRDefault="00A5483F">
      <w:pPr>
        <w:rPr>
          <w:b/>
          <w:bCs/>
          <w:sz w:val="26"/>
          <w:szCs w:val="26"/>
        </w:rPr>
      </w:pPr>
    </w:p>
    <w:p w14:paraId="5789FAF5" w14:textId="77777777" w:rsidR="00A5483F" w:rsidRDefault="00A5483F">
      <w:pPr>
        <w:rPr>
          <w:b/>
          <w:bCs/>
          <w:sz w:val="26"/>
          <w:szCs w:val="26"/>
        </w:rPr>
      </w:pPr>
    </w:p>
    <w:p w14:paraId="636D6098" w14:textId="77777777" w:rsidR="00A5483F" w:rsidRDefault="00A5483F">
      <w:pPr>
        <w:rPr>
          <w:b/>
          <w:bCs/>
          <w:sz w:val="26"/>
          <w:szCs w:val="26"/>
        </w:rPr>
      </w:pPr>
    </w:p>
    <w:p w14:paraId="761F8E04" w14:textId="77777777" w:rsidR="00A5483F" w:rsidRDefault="00A5483F">
      <w:pPr>
        <w:rPr>
          <w:b/>
          <w:bCs/>
          <w:sz w:val="26"/>
          <w:szCs w:val="26"/>
        </w:rPr>
      </w:pPr>
    </w:p>
    <w:p w14:paraId="339837C0" w14:textId="77777777" w:rsidR="00A5483F" w:rsidRDefault="00A5483F">
      <w:pPr>
        <w:rPr>
          <w:b/>
          <w:bCs/>
          <w:sz w:val="26"/>
          <w:szCs w:val="26"/>
        </w:rPr>
      </w:pPr>
    </w:p>
    <w:p w14:paraId="719F83CF" w14:textId="77777777" w:rsidR="00A5483F" w:rsidRDefault="00A5483F">
      <w:pPr>
        <w:rPr>
          <w:b/>
          <w:bCs/>
          <w:sz w:val="26"/>
          <w:szCs w:val="26"/>
        </w:rPr>
      </w:pPr>
    </w:p>
    <w:p w14:paraId="0F908BD8" w14:textId="77777777" w:rsidR="00A5483F" w:rsidRDefault="00A5483F">
      <w:pPr>
        <w:rPr>
          <w:b/>
          <w:bCs/>
          <w:sz w:val="26"/>
          <w:szCs w:val="26"/>
        </w:rPr>
      </w:pPr>
    </w:p>
    <w:p w14:paraId="3751A9D2" w14:textId="77777777" w:rsidR="00A5483F" w:rsidRDefault="00A5483F">
      <w:pPr>
        <w:rPr>
          <w:b/>
          <w:bCs/>
          <w:sz w:val="26"/>
          <w:szCs w:val="26"/>
        </w:rPr>
      </w:pPr>
    </w:p>
    <w:p w14:paraId="52ECBAA6" w14:textId="77777777" w:rsidR="00A5483F" w:rsidRDefault="00A5483F">
      <w:pPr>
        <w:rPr>
          <w:b/>
          <w:bCs/>
          <w:sz w:val="26"/>
          <w:szCs w:val="26"/>
        </w:rPr>
      </w:pPr>
    </w:p>
    <w:p w14:paraId="5EC15895" w14:textId="77777777" w:rsidR="00A5483F" w:rsidRDefault="00A5483F">
      <w:pPr>
        <w:rPr>
          <w:b/>
          <w:bCs/>
          <w:sz w:val="26"/>
          <w:szCs w:val="26"/>
        </w:rPr>
      </w:pPr>
    </w:p>
    <w:p w14:paraId="3A7023A5" w14:textId="77777777" w:rsidR="00A5483F" w:rsidRDefault="00A5483F">
      <w:pPr>
        <w:rPr>
          <w:b/>
          <w:bCs/>
          <w:sz w:val="26"/>
          <w:szCs w:val="26"/>
        </w:rPr>
      </w:pPr>
    </w:p>
    <w:p w14:paraId="7B1450C5" w14:textId="77777777" w:rsidR="00A5483F" w:rsidRDefault="00A5483F">
      <w:pPr>
        <w:rPr>
          <w:b/>
          <w:bCs/>
          <w:sz w:val="26"/>
          <w:szCs w:val="26"/>
        </w:rPr>
      </w:pPr>
    </w:p>
    <w:p w14:paraId="556BA1FB" w14:textId="77777777" w:rsidR="00A5483F" w:rsidRDefault="00A5483F">
      <w:pPr>
        <w:rPr>
          <w:b/>
          <w:bCs/>
          <w:sz w:val="26"/>
          <w:szCs w:val="26"/>
        </w:rPr>
      </w:pPr>
    </w:p>
    <w:p w14:paraId="1D32034F" w14:textId="77777777" w:rsidR="00A5483F" w:rsidRDefault="00A5483F">
      <w:pPr>
        <w:rPr>
          <w:b/>
          <w:bCs/>
          <w:sz w:val="26"/>
          <w:szCs w:val="26"/>
        </w:rPr>
      </w:pPr>
    </w:p>
    <w:p w14:paraId="22B5C179" w14:textId="77777777" w:rsidR="00A5483F" w:rsidRDefault="00A5483F">
      <w:pPr>
        <w:rPr>
          <w:b/>
          <w:bCs/>
          <w:sz w:val="26"/>
          <w:szCs w:val="26"/>
        </w:rPr>
      </w:pPr>
    </w:p>
    <w:p w14:paraId="31CBF548" w14:textId="77777777" w:rsidR="00A5483F" w:rsidRDefault="00A5483F">
      <w:pPr>
        <w:rPr>
          <w:b/>
          <w:bCs/>
          <w:sz w:val="26"/>
          <w:szCs w:val="26"/>
        </w:rPr>
      </w:pPr>
    </w:p>
    <w:p w14:paraId="788D9914" w14:textId="77777777" w:rsidR="00A5483F" w:rsidRDefault="00A5483F">
      <w:pPr>
        <w:rPr>
          <w:b/>
          <w:bCs/>
          <w:sz w:val="26"/>
          <w:szCs w:val="26"/>
        </w:rPr>
      </w:pPr>
    </w:p>
    <w:p w14:paraId="4314BAD3" w14:textId="0BDAB3D5" w:rsidR="00000000" w:rsidRPr="00E6271B" w:rsidRDefault="00000000">
      <w:pPr>
        <w:rPr>
          <w:b/>
          <w:bCs/>
          <w:color w:val="1F497D" w:themeColor="text2"/>
          <w:sz w:val="26"/>
          <w:szCs w:val="26"/>
        </w:rPr>
      </w:pPr>
      <w:r w:rsidRPr="00E6271B">
        <w:rPr>
          <w:b/>
          <w:bCs/>
          <w:color w:val="1F497D" w:themeColor="text2"/>
          <w:sz w:val="26"/>
          <w:szCs w:val="26"/>
        </w:rPr>
        <w:t xml:space="preserve">1. TO-BE Process Overview </w:t>
      </w:r>
    </w:p>
    <w:p w14:paraId="0D500EEA" w14:textId="77777777" w:rsidR="00A5483F" w:rsidRDefault="00000000">
      <w:r>
        <w:t xml:space="preserve">The TO-BE process is designed to improve the current loan origination process by addressing the gaps and root causes identified during the Phase 2 AS-IS analysis. The proposed future-state process focuses on reducing manual work, eliminating duplicate data entry, improving document validation, streamlining verification activities, digitizing approvals, and improving customer visibility throughout the loan application journey. </w:t>
      </w:r>
    </w:p>
    <w:p w14:paraId="5358EDD0" w14:textId="77777777" w:rsidR="00A5483F" w:rsidRDefault="00A5483F">
      <w:pPr>
        <w:rPr>
          <w:b/>
          <w:bCs/>
          <w:sz w:val="24"/>
          <w:szCs w:val="24"/>
        </w:rPr>
      </w:pPr>
    </w:p>
    <w:p w14:paraId="15A8375B" w14:textId="5C9ED5BC" w:rsidR="00000000" w:rsidRPr="00E6271B" w:rsidRDefault="00000000">
      <w:pPr>
        <w:rPr>
          <w:b/>
          <w:bCs/>
          <w:color w:val="1F497D" w:themeColor="text2"/>
          <w:sz w:val="24"/>
          <w:szCs w:val="24"/>
        </w:rPr>
      </w:pPr>
      <w:r w:rsidRPr="00E6271B">
        <w:rPr>
          <w:b/>
          <w:bCs/>
          <w:color w:val="1F497D" w:themeColor="text2"/>
          <w:sz w:val="24"/>
          <w:szCs w:val="24"/>
        </w:rPr>
        <w:t xml:space="preserve">1.1 Key TO-BE Process Improvements </w:t>
      </w:r>
    </w:p>
    <w:p w14:paraId="71605C06" w14:textId="77777777" w:rsidR="00A5483F" w:rsidRDefault="00A5483F"/>
    <w:tbl>
      <w:tblPr>
        <w:tblStyle w:val="GridTable4-Accent1"/>
        <w:tblW w:w="9030" w:type="dxa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022531" w14:paraId="26E2A9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757DE" w14:textId="77777777" w:rsidR="00022531" w:rsidRDefault="00022531">
            <w:pPr>
              <w:rPr>
                <w:color w:val="FFFFFF"/>
                <w:kern w:val="2"/>
                <w:lang w:val="en-IN"/>
                <w14:ligatures w14:val="standardContextual"/>
              </w:rPr>
            </w:pPr>
            <w:r>
              <w:rPr>
                <w:color w:val="FFFFFF"/>
              </w:rPr>
              <w:t>Improvement ID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294EB" w14:textId="77777777" w:rsidR="00022531" w:rsidRDefault="000225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AS-IS Problem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80132" w14:textId="77777777" w:rsidR="00022531" w:rsidRDefault="000225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 xml:space="preserve">TO-BE Improvement </w:t>
            </w:r>
          </w:p>
        </w:tc>
      </w:tr>
      <w:tr w:rsidR="00022531" w14:paraId="79E0F8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D4C2C" w14:textId="77777777" w:rsidR="00022531" w:rsidRDefault="00022531">
            <w:r>
              <w:t>IMP-01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02FD8" w14:textId="77777777" w:rsidR="00022531" w:rsidRDefault="00022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Application data is entered multiple times into different systems. 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82E9D" w14:textId="77777777" w:rsidR="00022531" w:rsidRDefault="00022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Application data should be captured once and shared with relevant systems to reduce duplicate data entry. </w:t>
            </w:r>
          </w:p>
        </w:tc>
      </w:tr>
      <w:tr w:rsidR="00022531" w14:paraId="7E886BC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994C7" w14:textId="77777777" w:rsidR="00022531" w:rsidRDefault="00022531">
            <w:r>
              <w:t>IMP-02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D6EA2" w14:textId="77777777" w:rsidR="00022531" w:rsidRDefault="00022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Missing documents are identified after the application is submitted. 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A1C9C" w14:textId="77777777" w:rsidR="00022531" w:rsidRDefault="00022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Required documents should be validated digitally during application submission. </w:t>
            </w:r>
          </w:p>
        </w:tc>
      </w:tr>
      <w:tr w:rsidR="00022531" w14:paraId="78C998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AB835" w14:textId="77777777" w:rsidR="00022531" w:rsidRDefault="00022531">
            <w:r>
              <w:t>IMP-03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9B514" w14:textId="77777777" w:rsidR="00022531" w:rsidRDefault="00022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KYC/AML and credit bureau checks are completed sequentially. 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4825A" w14:textId="77777777" w:rsidR="00022531" w:rsidRDefault="00022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Independent KYC/AML and credit checks should be initiated in parallel where appropriate. </w:t>
            </w:r>
          </w:p>
        </w:tc>
      </w:tr>
      <w:tr w:rsidR="00022531" w14:paraId="42439AA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B5BBB" w14:textId="77777777" w:rsidR="00022531" w:rsidRDefault="00022531">
            <w:r>
              <w:t>IMP-04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B05DA" w14:textId="77777777" w:rsidR="00022531" w:rsidRDefault="00022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Loan approval relies heavily on manual processing and physical </w:t>
            </w:r>
            <w:proofErr w:type="gramStart"/>
            <w:r>
              <w:t>sign-offs</w:t>
            </w:r>
            <w:proofErr w:type="gramEnd"/>
            <w:r>
              <w:t xml:space="preserve">. 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C4BC6" w14:textId="77777777" w:rsidR="00022531" w:rsidRDefault="00022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Approval workflows should be digitized with appropriate authorization and audit controls. </w:t>
            </w:r>
          </w:p>
        </w:tc>
      </w:tr>
      <w:tr w:rsidR="00022531" w14:paraId="63DA69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113EC" w14:textId="77777777" w:rsidR="00022531" w:rsidRDefault="00022531">
            <w:r>
              <w:t>IMP-05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605FE" w14:textId="77777777" w:rsidR="00022531" w:rsidRDefault="00022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Approval and audit information is fragmented across records and communication channels. 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0E97E" w14:textId="77777777" w:rsidR="00022531" w:rsidRDefault="00022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Application, verification, approval, and decision information should be maintained in a centralized digital record. </w:t>
            </w:r>
          </w:p>
        </w:tc>
      </w:tr>
      <w:tr w:rsidR="00022531" w14:paraId="1D7DF0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6A9B4" w14:textId="77777777" w:rsidR="00022531" w:rsidRDefault="00022531">
            <w:r>
              <w:t>IMP-06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94C77" w14:textId="77777777" w:rsidR="00022531" w:rsidRDefault="00022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Customers have limited visibility into their application status. </w:t>
            </w:r>
          </w:p>
        </w:tc>
        <w:tc>
          <w:tcPr>
            <w:tcW w:w="300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71E30" w14:textId="77777777" w:rsidR="00022531" w:rsidRDefault="00022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Customers should receive clear application status updates throughout the loan journey. </w:t>
            </w:r>
          </w:p>
        </w:tc>
      </w:tr>
    </w:tbl>
    <w:p w14:paraId="50BA3892" w14:textId="77777777" w:rsidR="00A5483F" w:rsidRDefault="00A5483F"/>
    <w:p w14:paraId="13190B2A" w14:textId="77777777" w:rsidR="00A5483F" w:rsidRDefault="00A5483F"/>
    <w:p w14:paraId="42CE00BB" w14:textId="77777777" w:rsidR="00A5483F" w:rsidRDefault="00A5483F"/>
    <w:p w14:paraId="73FEE1CB" w14:textId="77777777" w:rsidR="00A5483F" w:rsidRDefault="00A5483F"/>
    <w:p w14:paraId="14291D1D" w14:textId="77777777" w:rsidR="00A5483F" w:rsidRDefault="00A5483F"/>
    <w:p w14:paraId="084E9876" w14:textId="77777777" w:rsidR="00A5483F" w:rsidRDefault="00A5483F"/>
    <w:p w14:paraId="4A3B9FD0" w14:textId="77777777" w:rsidR="00A5483F" w:rsidRDefault="00A5483F"/>
    <w:p w14:paraId="6C6ECA33" w14:textId="77777777" w:rsidR="00A5483F" w:rsidRDefault="00A5483F"/>
    <w:p w14:paraId="714FE5FC" w14:textId="77777777" w:rsidR="00A5483F" w:rsidRDefault="00A5483F"/>
    <w:p w14:paraId="2136DE46" w14:textId="77777777" w:rsidR="00A5483F" w:rsidRDefault="00A5483F"/>
    <w:p w14:paraId="50F9E24B" w14:textId="77777777" w:rsidR="00A5483F" w:rsidRDefault="00A5483F"/>
    <w:p w14:paraId="1D6B404C" w14:textId="2E84AF66" w:rsidR="00000000" w:rsidRDefault="00000000">
      <w:pPr>
        <w:rPr>
          <w:b/>
          <w:bCs/>
          <w:sz w:val="26"/>
          <w:szCs w:val="26"/>
        </w:rPr>
      </w:pPr>
      <w:bookmarkStart w:id="2" w:name="_bxxnlv8hyp2" w:colFirst="0" w:colLast="0"/>
      <w:bookmarkEnd w:id="2"/>
      <w:r w:rsidRPr="00E6271B">
        <w:rPr>
          <w:b/>
          <w:bCs/>
          <w:color w:val="1F497D" w:themeColor="text2"/>
          <w:sz w:val="26"/>
          <w:szCs w:val="26"/>
        </w:rPr>
        <w:t xml:space="preserve">1.2 Proposed TO-BE Process Flow </w:t>
      </w:r>
    </w:p>
    <w:p w14:paraId="368E7069" w14:textId="68E32DD8" w:rsidR="00000000" w:rsidRDefault="00000000" w:rsidP="00573E86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Step 1: Digital Loan Application Submission</w:t>
      </w:r>
    </w:p>
    <w:p w14:paraId="117B4CF4" w14:textId="77777777" w:rsidR="00A5483F" w:rsidRDefault="00000000">
      <w:pPr>
        <w:spacing w:before="240" w:after="240"/>
      </w:pPr>
      <w:r>
        <w:t>The customer submits the loan application digitally through the loan origination system and uploads the required supporting documents.</w:t>
      </w:r>
    </w:p>
    <w:p w14:paraId="4243FA31" w14:textId="0F5C5DD9" w:rsidR="00000000" w:rsidRDefault="00000000" w:rsidP="00C76C45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3" w:name="_z0r4otwp3lqp" w:colFirst="0" w:colLast="0"/>
      <w:bookmarkEnd w:id="3"/>
      <w:r>
        <w:rPr>
          <w:b/>
          <w:bCs/>
          <w:color w:val="000000"/>
          <w:sz w:val="22"/>
          <w:szCs w:val="22"/>
        </w:rPr>
        <w:t>Step 2: Automated Document Validation</w:t>
      </w:r>
    </w:p>
    <w:p w14:paraId="44E20391" w14:textId="77777777" w:rsidR="00A5483F" w:rsidRDefault="00000000">
      <w:pPr>
        <w:spacing w:before="240" w:after="240"/>
      </w:pPr>
      <w:r>
        <w:t>The system validates whether all mandatory information and required documents have been provided. If information or documents are missing, the customer is notified to complete the application before processing continues.</w:t>
      </w:r>
    </w:p>
    <w:p w14:paraId="2DAF9C61" w14:textId="0CD33ED9" w:rsidR="00000000" w:rsidRDefault="00000000" w:rsidP="002E3EA7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4" w:name="_p5ypm69mdf7s" w:colFirst="0" w:colLast="0"/>
      <w:bookmarkEnd w:id="4"/>
      <w:r>
        <w:rPr>
          <w:b/>
          <w:bCs/>
          <w:color w:val="000000"/>
          <w:sz w:val="22"/>
          <w:szCs w:val="22"/>
        </w:rPr>
        <w:t>Step 3: Centralized Application Record Creation</w:t>
      </w:r>
    </w:p>
    <w:p w14:paraId="450F12C0" w14:textId="77777777" w:rsidR="00A5483F" w:rsidRDefault="00000000">
      <w:pPr>
        <w:spacing w:before="240" w:after="240"/>
      </w:pPr>
      <w:r>
        <w:t>Once the application is complete, the application information is captured in a centralized digital record and shared with relevant systems, reducing duplicate manual data entry.</w:t>
      </w:r>
    </w:p>
    <w:p w14:paraId="6E4F1D99" w14:textId="77777777" w:rsidR="00A5483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5" w:name="_la4fh7mizyf0" w:colFirst="0" w:colLast="0"/>
      <w:bookmarkEnd w:id="5"/>
      <w:r>
        <w:rPr>
          <w:b/>
          <w:bCs/>
          <w:color w:val="000000"/>
          <w:sz w:val="22"/>
          <w:szCs w:val="22"/>
        </w:rPr>
        <w:t>Step 4: Parallel Verification</w:t>
      </w:r>
    </w:p>
    <w:p w14:paraId="6C2F6C38" w14:textId="77777777" w:rsidR="00A5483F" w:rsidRDefault="00000000">
      <w:pPr>
        <w:spacing w:before="240" w:after="240"/>
      </w:pPr>
      <w:r>
        <w:t>KYC/AML verification and credit bureau checks are initiated in parallel where appropriate to reduce overall processing time.</w:t>
      </w:r>
    </w:p>
    <w:p w14:paraId="72578113" w14:textId="77777777" w:rsidR="00A5483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6" w:name="_fn2py9tey940" w:colFirst="0" w:colLast="0"/>
      <w:bookmarkEnd w:id="6"/>
      <w:r>
        <w:rPr>
          <w:b/>
          <w:bCs/>
          <w:color w:val="000000"/>
          <w:sz w:val="22"/>
          <w:szCs w:val="22"/>
        </w:rPr>
        <w:t>Step 5: Digital Review and Approval</w:t>
      </w:r>
    </w:p>
    <w:p w14:paraId="21FFA2ED" w14:textId="77777777" w:rsidR="00A5483F" w:rsidRDefault="00000000">
      <w:pPr>
        <w:spacing w:before="240" w:after="240"/>
      </w:pPr>
      <w:r>
        <w:t>The relevant loan officer or approver reviews the application and verification results through the digital workflow. Required approvals are completed electronically with appropriate authorization and audit controls.</w:t>
      </w:r>
    </w:p>
    <w:p w14:paraId="671A1CA9" w14:textId="77777777" w:rsidR="00A5483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7" w:name="_hdyqkb6iqadw" w:colFirst="0" w:colLast="0"/>
      <w:bookmarkEnd w:id="7"/>
      <w:r>
        <w:rPr>
          <w:b/>
          <w:bCs/>
          <w:color w:val="000000"/>
          <w:sz w:val="22"/>
          <w:szCs w:val="22"/>
        </w:rPr>
        <w:t>Step 6: Automated Loan Decision</w:t>
      </w:r>
    </w:p>
    <w:p w14:paraId="6FCA72EE" w14:textId="77777777" w:rsidR="00A5483F" w:rsidRDefault="00000000">
      <w:pPr>
        <w:spacing w:before="240" w:after="240"/>
      </w:pPr>
      <w:r>
        <w:t>The system records the final loan decision as Approved or Rejected and updates the application status.</w:t>
      </w:r>
    </w:p>
    <w:p w14:paraId="44A8181C" w14:textId="77777777" w:rsidR="00A5483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8" w:name="_eijgxbkfhv0n" w:colFirst="0" w:colLast="0"/>
      <w:bookmarkEnd w:id="8"/>
      <w:r>
        <w:rPr>
          <w:b/>
          <w:bCs/>
          <w:color w:val="000000"/>
          <w:sz w:val="22"/>
          <w:szCs w:val="22"/>
        </w:rPr>
        <w:t>Step 7: Customer Notification</w:t>
      </w:r>
    </w:p>
    <w:p w14:paraId="7FB1C98D" w14:textId="77777777" w:rsidR="00A5483F" w:rsidRDefault="00000000">
      <w:pPr>
        <w:spacing w:before="240" w:after="240"/>
      </w:pPr>
      <w:r>
        <w:t>The customer receives a notification regarding the loan decision and relevant application status updates.</w:t>
      </w:r>
    </w:p>
    <w:p w14:paraId="628E2F31" w14:textId="77777777" w:rsidR="00A5483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9" w:name="_cylppzmht93j" w:colFirst="0" w:colLast="0"/>
      <w:bookmarkEnd w:id="9"/>
      <w:r>
        <w:rPr>
          <w:b/>
          <w:bCs/>
          <w:color w:val="000000"/>
          <w:sz w:val="22"/>
          <w:szCs w:val="22"/>
        </w:rPr>
        <w:t>Step 8: Loan Disbursement</w:t>
      </w:r>
    </w:p>
    <w:p w14:paraId="03B54624" w14:textId="77777777" w:rsidR="00A5483F" w:rsidRDefault="00000000">
      <w:pPr>
        <w:spacing w:before="240" w:after="240"/>
      </w:pPr>
      <w:r>
        <w:t>For approved applications, the loan is disbursed through the relevant banking process, and the application is marked as completed.</w:t>
      </w:r>
    </w:p>
    <w:p w14:paraId="5C5096A9" w14:textId="77777777" w:rsidR="00A5483F" w:rsidRDefault="00A5483F">
      <w:pPr>
        <w:rPr>
          <w:b/>
          <w:bCs/>
          <w:sz w:val="26"/>
          <w:szCs w:val="26"/>
        </w:rPr>
      </w:pPr>
    </w:p>
    <w:p w14:paraId="1AB0CB75" w14:textId="77777777" w:rsidR="00A5483F" w:rsidRDefault="00A5483F"/>
    <w:p w14:paraId="0B79F6DD" w14:textId="77777777" w:rsidR="00A5483F" w:rsidRDefault="00A5483F"/>
    <w:sectPr w:rsidR="00A5483F" w:rsidSect="00E6271B">
      <w:pgSz w:w="11909" w:h="16834"/>
      <w:pgMar w:top="1440" w:right="1440" w:bottom="1440" w:left="1440" w:header="720" w:footer="720" w:gutter="0"/>
      <w:pgBorders w:offsetFrom="page">
        <w:top w:val="single" w:sz="12" w:space="24" w:color="1F4E78"/>
        <w:left w:val="single" w:sz="12" w:space="24" w:color="1F4E78"/>
        <w:bottom w:val="single" w:sz="12" w:space="24" w:color="1F4E78"/>
        <w:right w:val="single" w:sz="12" w:space="24" w:color="1F4E78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95BF241-41C7-432B-8161-F88B59F5F38D}"/>
    <w:embedItalic r:id="rId2" w:fontKey="{23A3E9A1-61B0-439F-B08D-A83464F94E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0DF470-AF49-4EE2-8091-9777F3E69D6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3F"/>
    <w:rsid w:val="00022531"/>
    <w:rsid w:val="000479B0"/>
    <w:rsid w:val="00061F5D"/>
    <w:rsid w:val="0008061C"/>
    <w:rsid w:val="002E3EA7"/>
    <w:rsid w:val="00301F59"/>
    <w:rsid w:val="00573E86"/>
    <w:rsid w:val="00623257"/>
    <w:rsid w:val="007274E7"/>
    <w:rsid w:val="00A5483F"/>
    <w:rsid w:val="00B33C59"/>
    <w:rsid w:val="00C76C45"/>
    <w:rsid w:val="00E6271B"/>
    <w:rsid w:val="00F2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3243"/>
  <w15:docId w15:val="{C7A2ADF2-0E86-4A8E-9AE2-AADB417C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tLeast"/>
      <w:outlineLvl w:val="2"/>
    </w:pPr>
    <w:rPr>
      <w:color w:val="1F4E78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88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88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88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BookTitle">
    <w:name w:val="Book Title"/>
    <w:basedOn w:val="DefaultParagraphFont"/>
    <w:uiPriority w:val="33"/>
    <w:qFormat/>
    <w:rsid w:val="00F2788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788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27884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88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88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88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F27884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88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884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F27884"/>
    <w:rPr>
      <w:b/>
      <w:bCs/>
      <w:smallCaps/>
      <w:color w:val="4F81BD" w:themeColor="accent1"/>
      <w:spacing w:val="5"/>
    </w:rPr>
  </w:style>
  <w:style w:type="paragraph" w:styleId="ListParagraph">
    <w:name w:val="List Paragraph"/>
    <w:basedOn w:val="Normal"/>
    <w:uiPriority w:val="34"/>
    <w:qFormat/>
    <w:rsid w:val="00F27884"/>
    <w:pPr>
      <w:ind w:left="720"/>
      <w:contextualSpacing/>
    </w:pPr>
  </w:style>
  <w:style w:type="paragraph" w:styleId="NoSpacing">
    <w:name w:val="No Spacing"/>
    <w:uiPriority w:val="1"/>
    <w:qFormat/>
    <w:rsid w:val="00F27884"/>
    <w:pPr>
      <w:spacing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2788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884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F2788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2788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2788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7884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806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:lang w:val="en-IN"/>
      <w14:ligatures w14:val="standardContextual"/>
    </w:rPr>
  </w:style>
  <w:style w:type="table" w:styleId="GridTable4-Accent1">
    <w:name w:val="Grid Table 4 Accent 1"/>
    <w:basedOn w:val="TableNormal"/>
    <w:uiPriority w:val="49"/>
    <w:rsid w:val="0008061C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436</Words>
  <Characters>2830</Characters>
  <Application>Microsoft Office Word</Application>
  <DocSecurity>0</DocSecurity>
  <Lines>137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 Kardile</cp:lastModifiedBy>
  <cp:revision>2</cp:revision>
  <dcterms:created xsi:type="dcterms:W3CDTF">2026-10-03T17:27:00Z</dcterms:created>
  <dcterms:modified xsi:type="dcterms:W3CDTF">2026-10-03T17:58:00Z</dcterms:modified>
</cp:coreProperties>
</file>