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5134" w:rsidRPr="00240A55" w:rsidRDefault="00971444" w:rsidP="00DD55D3">
      <w:pPr>
        <w:spacing w:after="0"/>
        <w:rPr>
          <w:rFonts w:ascii="Calibri (Body)" w:hAnsi="Calibri (Body)" w:cs="Arial"/>
          <w:b/>
          <w:sz w:val="28"/>
        </w:rPr>
      </w:pPr>
      <w:proofErr w:type="spellStart"/>
      <w:r w:rsidRPr="00240A55">
        <w:rPr>
          <w:rFonts w:ascii="Calibri (Body)" w:hAnsi="Calibri (Body)" w:cs="Arial"/>
          <w:b/>
          <w:sz w:val="28"/>
        </w:rPr>
        <w:t>Anand</w:t>
      </w:r>
      <w:proofErr w:type="spellEnd"/>
      <w:r w:rsidRPr="00240A55">
        <w:rPr>
          <w:rFonts w:ascii="Calibri (Body)" w:hAnsi="Calibri (Body)" w:cs="Arial"/>
          <w:b/>
          <w:sz w:val="28"/>
        </w:rPr>
        <w:t xml:space="preserve"> </w:t>
      </w:r>
      <w:proofErr w:type="spellStart"/>
      <w:r w:rsidRPr="00240A55">
        <w:rPr>
          <w:rFonts w:ascii="Calibri (Body)" w:hAnsi="Calibri (Body)" w:cs="Arial"/>
          <w:b/>
          <w:sz w:val="28"/>
        </w:rPr>
        <w:t>Rathi</w:t>
      </w:r>
      <w:proofErr w:type="spellEnd"/>
    </w:p>
    <w:p w:rsidR="00971444" w:rsidRPr="00240A55" w:rsidRDefault="00971444" w:rsidP="00DD55D3">
      <w:pPr>
        <w:spacing w:after="0"/>
        <w:rPr>
          <w:rFonts w:ascii="Calibri (Body)" w:hAnsi="Calibri (Body)" w:cs="Arial"/>
        </w:rPr>
      </w:pPr>
      <w:r w:rsidRPr="00240A55">
        <w:rPr>
          <w:rFonts w:ascii="Calibri (Body)" w:hAnsi="Calibri (Body)" w:cs="Arial"/>
        </w:rPr>
        <w:t xml:space="preserve">A-403, </w:t>
      </w:r>
      <w:proofErr w:type="spellStart"/>
      <w:r w:rsidRPr="00240A55">
        <w:rPr>
          <w:rFonts w:ascii="Calibri (Body)" w:hAnsi="Calibri (Body)" w:cs="Arial"/>
        </w:rPr>
        <w:t>Poorva</w:t>
      </w:r>
      <w:proofErr w:type="spellEnd"/>
      <w:r w:rsidRPr="00240A55">
        <w:rPr>
          <w:rFonts w:ascii="Calibri (Body)" w:hAnsi="Calibri (Body)" w:cs="Arial"/>
        </w:rPr>
        <w:t xml:space="preserve"> Heights,</w:t>
      </w:r>
    </w:p>
    <w:p w:rsidR="00971444" w:rsidRPr="00240A55" w:rsidRDefault="00971444" w:rsidP="00DD55D3">
      <w:pPr>
        <w:spacing w:after="0"/>
        <w:rPr>
          <w:rFonts w:ascii="Calibri (Body)" w:hAnsi="Calibri (Body)" w:cs="Arial"/>
        </w:rPr>
      </w:pPr>
      <w:proofErr w:type="spellStart"/>
      <w:r w:rsidRPr="00240A55">
        <w:rPr>
          <w:rFonts w:ascii="Calibri (Body)" w:hAnsi="Calibri (Body)" w:cs="Arial"/>
        </w:rPr>
        <w:t>Sus</w:t>
      </w:r>
      <w:proofErr w:type="spellEnd"/>
      <w:r w:rsidRPr="00240A55">
        <w:rPr>
          <w:rFonts w:ascii="Calibri (Body)" w:hAnsi="Calibri (Body)" w:cs="Arial"/>
        </w:rPr>
        <w:t xml:space="preserve"> Road, </w:t>
      </w:r>
      <w:proofErr w:type="spellStart"/>
      <w:r w:rsidRPr="00240A55">
        <w:rPr>
          <w:rFonts w:ascii="Calibri (Body)" w:hAnsi="Calibri (Body)" w:cs="Arial"/>
        </w:rPr>
        <w:t>Pashan</w:t>
      </w:r>
      <w:proofErr w:type="spellEnd"/>
      <w:r w:rsidRPr="00240A55">
        <w:rPr>
          <w:rFonts w:ascii="Calibri (Body)" w:hAnsi="Calibri (Body)" w:cs="Arial"/>
        </w:rPr>
        <w:t>, Pune-411021</w:t>
      </w:r>
    </w:p>
    <w:p w:rsidR="00971444" w:rsidRPr="00240A55" w:rsidRDefault="00971444" w:rsidP="00DD55D3">
      <w:pPr>
        <w:spacing w:after="0"/>
        <w:rPr>
          <w:rFonts w:ascii="Calibri (Body)" w:hAnsi="Calibri (Body)" w:cs="Arial"/>
        </w:rPr>
      </w:pPr>
      <w:r w:rsidRPr="00240A55">
        <w:rPr>
          <w:rFonts w:ascii="Calibri (Body)" w:hAnsi="Calibri (Body)" w:cs="Arial"/>
          <w:b/>
        </w:rPr>
        <w:t>Mobile:</w:t>
      </w:r>
      <w:r w:rsidRPr="00240A55">
        <w:rPr>
          <w:rFonts w:ascii="Calibri (Body)" w:hAnsi="Calibri (Body)" w:cs="Arial"/>
        </w:rPr>
        <w:t xml:space="preserve"> 9673006602</w:t>
      </w:r>
    </w:p>
    <w:p w:rsidR="00971444" w:rsidRPr="00240A55" w:rsidRDefault="00971444" w:rsidP="00DD55D3">
      <w:pPr>
        <w:spacing w:after="0"/>
        <w:rPr>
          <w:rFonts w:ascii="Calibri (Body)" w:hAnsi="Calibri (Body)" w:cs="Arial"/>
        </w:rPr>
      </w:pPr>
      <w:r w:rsidRPr="00240A55">
        <w:rPr>
          <w:rFonts w:ascii="Calibri (Body)" w:hAnsi="Calibri (Body)" w:cs="Arial"/>
          <w:b/>
        </w:rPr>
        <w:t>Email:</w:t>
      </w:r>
      <w:r w:rsidRPr="00240A55">
        <w:rPr>
          <w:rFonts w:ascii="Calibri (Body)" w:hAnsi="Calibri (Body)" w:cs="Arial"/>
        </w:rPr>
        <w:t xml:space="preserve"> </w:t>
      </w:r>
      <w:hyperlink r:id="rId5" w:history="1">
        <w:r w:rsidRPr="00240A55">
          <w:rPr>
            <w:rStyle w:val="Hyperlink"/>
            <w:rFonts w:ascii="Calibri (Body)" w:hAnsi="Calibri (Body)" w:cs="Arial"/>
          </w:rPr>
          <w:t>rathiar_194@yahoo.com</w:t>
        </w:r>
      </w:hyperlink>
    </w:p>
    <w:p w:rsidR="00971444" w:rsidRDefault="00971444">
      <w:pPr>
        <w:rPr>
          <w:rFonts w:ascii="Arial" w:hAnsi="Arial" w:cs="Arial"/>
        </w:rPr>
      </w:pPr>
    </w:p>
    <w:p w:rsidR="00971444" w:rsidRDefault="001508F2" w:rsidP="001508F2">
      <w:pPr>
        <w:pStyle w:val="IntenseQuote"/>
        <w:ind w:left="0"/>
      </w:pPr>
      <w:r>
        <w:t>Professional Summary</w:t>
      </w:r>
    </w:p>
    <w:p w:rsidR="001508F2" w:rsidRDefault="00477EBA" w:rsidP="00AF264A">
      <w:pPr>
        <w:pStyle w:val="ListParagraph"/>
        <w:numPr>
          <w:ilvl w:val="0"/>
          <w:numId w:val="1"/>
        </w:numPr>
      </w:pPr>
      <w:r>
        <w:t xml:space="preserve">More than </w:t>
      </w:r>
      <w:r w:rsidR="000B7B62">
        <w:t>10</w:t>
      </w:r>
      <w:r w:rsidR="00AF264A">
        <w:t xml:space="preserve"> years of experience in </w:t>
      </w:r>
      <w:r w:rsidR="00F61094">
        <w:t>w</w:t>
      </w:r>
      <w:r w:rsidR="00AF264A">
        <w:t xml:space="preserve">eb </w:t>
      </w:r>
      <w:r w:rsidR="00F61094">
        <w:t>a</w:t>
      </w:r>
      <w:r w:rsidR="00AF264A">
        <w:t>pplication development using Java, J2EE and open source technologies.</w:t>
      </w:r>
    </w:p>
    <w:p w:rsidR="001E6164" w:rsidRDefault="001E6164" w:rsidP="001E6164">
      <w:pPr>
        <w:pStyle w:val="ListParagraph"/>
        <w:numPr>
          <w:ilvl w:val="0"/>
          <w:numId w:val="1"/>
        </w:numPr>
      </w:pPr>
      <w:r>
        <w:t xml:space="preserve">About 1 year of experience on working on Big Data technologies like Apache </w:t>
      </w:r>
      <w:proofErr w:type="spellStart"/>
      <w:r>
        <w:t>Hadoop</w:t>
      </w:r>
      <w:proofErr w:type="spellEnd"/>
      <w:r>
        <w:t xml:space="preserve"> stack.</w:t>
      </w:r>
    </w:p>
    <w:p w:rsidR="00AF264A" w:rsidRDefault="00A33DA3" w:rsidP="00AF264A">
      <w:pPr>
        <w:pStyle w:val="ListParagraph"/>
        <w:numPr>
          <w:ilvl w:val="0"/>
          <w:numId w:val="1"/>
        </w:numPr>
      </w:pPr>
      <w:r>
        <w:t xml:space="preserve">About </w:t>
      </w:r>
      <w:r w:rsidR="009A3A5E">
        <w:t xml:space="preserve">5 years of experience in </w:t>
      </w:r>
      <w:proofErr w:type="spellStart"/>
      <w:r w:rsidR="009A3A5E">
        <w:t>SaaS</w:t>
      </w:r>
      <w:proofErr w:type="spellEnd"/>
      <w:r w:rsidR="009A3A5E">
        <w:t xml:space="preserve"> and </w:t>
      </w:r>
      <w:proofErr w:type="spellStart"/>
      <w:r w:rsidR="009A3A5E">
        <w:t>PaaS</w:t>
      </w:r>
      <w:proofErr w:type="spellEnd"/>
      <w:r w:rsidR="009A3A5E">
        <w:t xml:space="preserve"> </w:t>
      </w:r>
      <w:r w:rsidR="003535F8">
        <w:t>a</w:t>
      </w:r>
      <w:r w:rsidR="009A3A5E">
        <w:t>pplication development.</w:t>
      </w:r>
    </w:p>
    <w:p w:rsidR="00487A73" w:rsidRDefault="00183B04" w:rsidP="00AF264A">
      <w:pPr>
        <w:pStyle w:val="ListParagraph"/>
        <w:numPr>
          <w:ilvl w:val="0"/>
          <w:numId w:val="1"/>
        </w:numPr>
      </w:pPr>
      <w:r>
        <w:t xml:space="preserve">About </w:t>
      </w:r>
      <w:r w:rsidR="009D19A2">
        <w:t xml:space="preserve">2 years of experience in playing a role of </w:t>
      </w:r>
      <w:r w:rsidR="00970108">
        <w:t xml:space="preserve">an </w:t>
      </w:r>
      <w:r w:rsidR="009E4CE3">
        <w:t>A</w:t>
      </w:r>
      <w:r w:rsidR="009D19A2">
        <w:t>rchitect.</w:t>
      </w:r>
    </w:p>
    <w:p w:rsidR="006D655E" w:rsidRDefault="006D655E" w:rsidP="00AF264A">
      <w:pPr>
        <w:pStyle w:val="ListParagraph"/>
        <w:numPr>
          <w:ilvl w:val="0"/>
          <w:numId w:val="1"/>
        </w:numPr>
      </w:pPr>
      <w:r w:rsidRPr="006D655E">
        <w:t>Well versed with Onsite/Offshore methods of worki</w:t>
      </w:r>
      <w:bookmarkStart w:id="0" w:name="_GoBack"/>
      <w:bookmarkEnd w:id="0"/>
      <w:r w:rsidRPr="006D655E">
        <w:t>ng</w:t>
      </w:r>
      <w:r>
        <w:t>.</w:t>
      </w:r>
    </w:p>
    <w:p w:rsidR="006D655E" w:rsidRDefault="00A14DF2" w:rsidP="00AF264A">
      <w:pPr>
        <w:pStyle w:val="ListParagraph"/>
        <w:numPr>
          <w:ilvl w:val="0"/>
          <w:numId w:val="1"/>
        </w:numPr>
      </w:pPr>
      <w:r>
        <w:t>Familiar with Agile Programming methods.</w:t>
      </w:r>
    </w:p>
    <w:p w:rsidR="001A147B" w:rsidRDefault="001A147B" w:rsidP="001A147B"/>
    <w:p w:rsidR="001A147B" w:rsidRDefault="001A147B" w:rsidP="001A147B">
      <w:pPr>
        <w:pStyle w:val="IntenseQuote"/>
        <w:ind w:left="0"/>
      </w:pPr>
      <w:r>
        <w:t>Employment History</w:t>
      </w:r>
    </w:p>
    <w:tbl>
      <w:tblPr>
        <w:tblStyle w:val="TableGrid"/>
        <w:tblW w:w="0" w:type="auto"/>
        <w:tblLook w:val="04A0"/>
      </w:tblPr>
      <w:tblGrid>
        <w:gridCol w:w="3085"/>
        <w:gridCol w:w="1276"/>
        <w:gridCol w:w="2693"/>
        <w:gridCol w:w="2188"/>
      </w:tblGrid>
      <w:tr w:rsidR="00457294" w:rsidTr="00B062E2">
        <w:tc>
          <w:tcPr>
            <w:tcW w:w="3085" w:type="dxa"/>
            <w:shd w:val="clear" w:color="auto" w:fill="A6A6A6" w:themeFill="background1" w:themeFillShade="A6"/>
          </w:tcPr>
          <w:p w:rsidR="00457294" w:rsidRPr="00457294" w:rsidRDefault="00457294" w:rsidP="001A147B">
            <w:pPr>
              <w:rPr>
                <w:b/>
              </w:rPr>
            </w:pPr>
            <w:r w:rsidRPr="00457294">
              <w:rPr>
                <w:b/>
              </w:rPr>
              <w:t>Employer</w:t>
            </w:r>
          </w:p>
        </w:tc>
        <w:tc>
          <w:tcPr>
            <w:tcW w:w="1276" w:type="dxa"/>
            <w:shd w:val="clear" w:color="auto" w:fill="A6A6A6" w:themeFill="background1" w:themeFillShade="A6"/>
          </w:tcPr>
          <w:p w:rsidR="00457294" w:rsidRPr="00457294" w:rsidRDefault="00457294" w:rsidP="001A147B">
            <w:pPr>
              <w:rPr>
                <w:b/>
              </w:rPr>
            </w:pPr>
            <w:r w:rsidRPr="00457294">
              <w:rPr>
                <w:b/>
              </w:rPr>
              <w:t>Location</w:t>
            </w:r>
          </w:p>
        </w:tc>
        <w:tc>
          <w:tcPr>
            <w:tcW w:w="2693" w:type="dxa"/>
            <w:shd w:val="clear" w:color="auto" w:fill="A6A6A6" w:themeFill="background1" w:themeFillShade="A6"/>
          </w:tcPr>
          <w:p w:rsidR="00457294" w:rsidRPr="00457294" w:rsidRDefault="00457294" w:rsidP="001A147B">
            <w:pPr>
              <w:rPr>
                <w:b/>
              </w:rPr>
            </w:pPr>
            <w:r w:rsidRPr="00457294">
              <w:rPr>
                <w:b/>
              </w:rPr>
              <w:t>Designation</w:t>
            </w:r>
          </w:p>
        </w:tc>
        <w:tc>
          <w:tcPr>
            <w:tcW w:w="2188" w:type="dxa"/>
            <w:shd w:val="clear" w:color="auto" w:fill="A6A6A6" w:themeFill="background1" w:themeFillShade="A6"/>
          </w:tcPr>
          <w:p w:rsidR="00457294" w:rsidRPr="00457294" w:rsidRDefault="00457294" w:rsidP="001A147B">
            <w:pPr>
              <w:rPr>
                <w:b/>
              </w:rPr>
            </w:pPr>
            <w:r w:rsidRPr="00457294">
              <w:rPr>
                <w:b/>
              </w:rPr>
              <w:t>Duration</w:t>
            </w:r>
          </w:p>
        </w:tc>
      </w:tr>
      <w:tr w:rsidR="00046B7E" w:rsidTr="00B062E2">
        <w:tc>
          <w:tcPr>
            <w:tcW w:w="3085" w:type="dxa"/>
          </w:tcPr>
          <w:p w:rsidR="00046B7E" w:rsidRDefault="00046B7E" w:rsidP="001A147B">
            <w:r>
              <w:t>IBM India Pvt. Ltd.</w:t>
            </w:r>
          </w:p>
        </w:tc>
        <w:tc>
          <w:tcPr>
            <w:tcW w:w="1276" w:type="dxa"/>
          </w:tcPr>
          <w:p w:rsidR="00046B7E" w:rsidRDefault="00046B7E" w:rsidP="001A147B">
            <w:proofErr w:type="spellStart"/>
            <w:r>
              <w:t>Pune</w:t>
            </w:r>
            <w:proofErr w:type="spellEnd"/>
            <w:r>
              <w:t>, India</w:t>
            </w:r>
          </w:p>
        </w:tc>
        <w:tc>
          <w:tcPr>
            <w:tcW w:w="2693" w:type="dxa"/>
          </w:tcPr>
          <w:p w:rsidR="00046B7E" w:rsidRDefault="00046B7E" w:rsidP="001A147B">
            <w:r>
              <w:t>Advisory Software Engineer</w:t>
            </w:r>
          </w:p>
        </w:tc>
        <w:tc>
          <w:tcPr>
            <w:tcW w:w="2188" w:type="dxa"/>
          </w:tcPr>
          <w:p w:rsidR="00046B7E" w:rsidRDefault="00046B7E" w:rsidP="00046B7E">
            <w:r>
              <w:t>Dec 2012 – till date</w:t>
            </w:r>
          </w:p>
        </w:tc>
      </w:tr>
      <w:tr w:rsidR="00457294" w:rsidTr="00B062E2">
        <w:tc>
          <w:tcPr>
            <w:tcW w:w="3085" w:type="dxa"/>
          </w:tcPr>
          <w:p w:rsidR="00457294" w:rsidRDefault="00457294" w:rsidP="001A147B">
            <w:r>
              <w:t>SunGard Global Technology</w:t>
            </w:r>
          </w:p>
        </w:tc>
        <w:tc>
          <w:tcPr>
            <w:tcW w:w="1276" w:type="dxa"/>
          </w:tcPr>
          <w:p w:rsidR="00457294" w:rsidRDefault="00457294" w:rsidP="001A147B">
            <w:proofErr w:type="spellStart"/>
            <w:r>
              <w:t>Pune</w:t>
            </w:r>
            <w:proofErr w:type="spellEnd"/>
            <w:r>
              <w:t>, India</w:t>
            </w:r>
          </w:p>
        </w:tc>
        <w:tc>
          <w:tcPr>
            <w:tcW w:w="2693" w:type="dxa"/>
          </w:tcPr>
          <w:p w:rsidR="00457294" w:rsidRDefault="00457294" w:rsidP="001A147B">
            <w:r>
              <w:t>Senior Specialist – Product Development</w:t>
            </w:r>
          </w:p>
        </w:tc>
        <w:tc>
          <w:tcPr>
            <w:tcW w:w="2188" w:type="dxa"/>
          </w:tcPr>
          <w:p w:rsidR="00457294" w:rsidRDefault="00457294" w:rsidP="00046B7E">
            <w:r>
              <w:t xml:space="preserve">Aug 2007 – </w:t>
            </w:r>
            <w:r w:rsidR="00046B7E">
              <w:t>Dec 2012</w:t>
            </w:r>
          </w:p>
        </w:tc>
      </w:tr>
      <w:tr w:rsidR="00457294" w:rsidTr="00B062E2">
        <w:tc>
          <w:tcPr>
            <w:tcW w:w="3085" w:type="dxa"/>
          </w:tcPr>
          <w:p w:rsidR="00457294" w:rsidRDefault="00393A9E" w:rsidP="001A147B">
            <w:r>
              <w:t>Cognizant Technology Solutions</w:t>
            </w:r>
          </w:p>
        </w:tc>
        <w:tc>
          <w:tcPr>
            <w:tcW w:w="1276" w:type="dxa"/>
          </w:tcPr>
          <w:p w:rsidR="00457294" w:rsidRDefault="00393A9E" w:rsidP="001A147B">
            <w:proofErr w:type="spellStart"/>
            <w:r>
              <w:t>Pune</w:t>
            </w:r>
            <w:proofErr w:type="spellEnd"/>
            <w:r>
              <w:t>, India</w:t>
            </w:r>
          </w:p>
        </w:tc>
        <w:tc>
          <w:tcPr>
            <w:tcW w:w="2693" w:type="dxa"/>
          </w:tcPr>
          <w:p w:rsidR="00457294" w:rsidRDefault="00393A9E" w:rsidP="001A147B">
            <w:r>
              <w:t>Associate</w:t>
            </w:r>
          </w:p>
        </w:tc>
        <w:tc>
          <w:tcPr>
            <w:tcW w:w="2188" w:type="dxa"/>
          </w:tcPr>
          <w:p w:rsidR="00457294" w:rsidRDefault="00393A9E" w:rsidP="001A147B">
            <w:r>
              <w:t>Nov 2003 – July 2007</w:t>
            </w:r>
          </w:p>
        </w:tc>
      </w:tr>
    </w:tbl>
    <w:p w:rsidR="001A147B" w:rsidRDefault="001A147B" w:rsidP="001A147B"/>
    <w:p w:rsidR="00B062E2" w:rsidRDefault="00B062E2" w:rsidP="00B062E2">
      <w:pPr>
        <w:pStyle w:val="IntenseQuote"/>
        <w:ind w:left="0"/>
      </w:pPr>
      <w:r>
        <w:t>Education</w:t>
      </w:r>
    </w:p>
    <w:p w:rsidR="00B85E5F" w:rsidRDefault="00AC7BDA" w:rsidP="00B85E5F">
      <w:r w:rsidRPr="009A09BB">
        <w:rPr>
          <w:b/>
        </w:rPr>
        <w:t>B.E. (Computer Science &amp; Engineering)</w:t>
      </w:r>
      <w:r>
        <w:t xml:space="preserve"> – Year 2003 - </w:t>
      </w:r>
      <w:proofErr w:type="spellStart"/>
      <w:r>
        <w:t>Shri</w:t>
      </w:r>
      <w:proofErr w:type="spellEnd"/>
      <w:r>
        <w:t xml:space="preserve"> Guru </w:t>
      </w:r>
      <w:proofErr w:type="spellStart"/>
      <w:r>
        <w:t>Gobind</w:t>
      </w:r>
      <w:proofErr w:type="spellEnd"/>
      <w:r>
        <w:t xml:space="preserve"> </w:t>
      </w:r>
      <w:proofErr w:type="spellStart"/>
      <w:r>
        <w:t>Singhji</w:t>
      </w:r>
      <w:proofErr w:type="spellEnd"/>
      <w:r>
        <w:t xml:space="preserve"> College of Engineering and Technology</w:t>
      </w:r>
    </w:p>
    <w:p w:rsidR="00B92C89" w:rsidRDefault="00B92C89" w:rsidP="00B92C89">
      <w:pPr>
        <w:pStyle w:val="IntenseQuote"/>
        <w:ind w:left="0"/>
      </w:pPr>
      <w:r>
        <w:t>Skill Set</w:t>
      </w:r>
    </w:p>
    <w:p w:rsidR="008F6F93" w:rsidRDefault="004562CD" w:rsidP="0044011C">
      <w:pPr>
        <w:pStyle w:val="ListParagraph"/>
        <w:numPr>
          <w:ilvl w:val="0"/>
          <w:numId w:val="2"/>
        </w:numPr>
        <w:spacing w:after="0"/>
      </w:pPr>
      <w:r w:rsidRPr="008F6F93">
        <w:rPr>
          <w:b/>
        </w:rPr>
        <w:t>J2EE Framewo</w:t>
      </w:r>
      <w:r w:rsidR="00476983" w:rsidRPr="008F6F93">
        <w:rPr>
          <w:b/>
        </w:rPr>
        <w:t>rks:</w:t>
      </w:r>
      <w:r w:rsidR="00476983">
        <w:t xml:space="preserve"> Spring, Hibernate</w:t>
      </w:r>
    </w:p>
    <w:p w:rsidR="00476983" w:rsidRDefault="00476983" w:rsidP="0044011C">
      <w:pPr>
        <w:pStyle w:val="ListParagraph"/>
        <w:numPr>
          <w:ilvl w:val="0"/>
          <w:numId w:val="2"/>
        </w:numPr>
        <w:spacing w:after="0"/>
      </w:pPr>
      <w:r w:rsidRPr="008F6F93">
        <w:rPr>
          <w:b/>
        </w:rPr>
        <w:t>Open Source Frameworks:</w:t>
      </w:r>
      <w:r>
        <w:t xml:space="preserve"> Apache Jackrabbit (Content Repository), Apache CXF (Web Services, REST)</w:t>
      </w:r>
      <w:r w:rsidR="00612F1A">
        <w:t xml:space="preserve">, Apache </w:t>
      </w:r>
      <w:proofErr w:type="spellStart"/>
      <w:r w:rsidR="00612F1A">
        <w:t>FtpServer</w:t>
      </w:r>
      <w:proofErr w:type="spellEnd"/>
      <w:r w:rsidR="00435C72">
        <w:t>, Apache Camel</w:t>
      </w:r>
      <w:r w:rsidR="00F5756F">
        <w:t xml:space="preserve">, Apache </w:t>
      </w:r>
      <w:proofErr w:type="spellStart"/>
      <w:r w:rsidR="00F5756F">
        <w:t>Lucene</w:t>
      </w:r>
      <w:proofErr w:type="spellEnd"/>
      <w:r w:rsidR="00A96129">
        <w:t>, Apache UIMA</w:t>
      </w:r>
    </w:p>
    <w:p w:rsidR="00476983" w:rsidRDefault="00476983" w:rsidP="0044011C">
      <w:pPr>
        <w:pStyle w:val="ListParagraph"/>
        <w:numPr>
          <w:ilvl w:val="0"/>
          <w:numId w:val="2"/>
        </w:numPr>
        <w:spacing w:after="0"/>
      </w:pPr>
      <w:r w:rsidRPr="0044011C">
        <w:rPr>
          <w:b/>
        </w:rPr>
        <w:t>BPM Solution:</w:t>
      </w:r>
      <w:r>
        <w:t xml:space="preserve"> Eclipse Stardust</w:t>
      </w:r>
    </w:p>
    <w:p w:rsidR="00860F52" w:rsidRDefault="00860F52" w:rsidP="0044011C">
      <w:pPr>
        <w:pStyle w:val="ListParagraph"/>
        <w:numPr>
          <w:ilvl w:val="0"/>
          <w:numId w:val="2"/>
        </w:numPr>
        <w:spacing w:after="0"/>
      </w:pPr>
      <w:r>
        <w:rPr>
          <w:b/>
        </w:rPr>
        <w:t>UI:</w:t>
      </w:r>
      <w:r>
        <w:t xml:space="preserve"> </w:t>
      </w:r>
      <w:proofErr w:type="spellStart"/>
      <w:r>
        <w:t>JQuery</w:t>
      </w:r>
      <w:proofErr w:type="spellEnd"/>
      <w:r>
        <w:t xml:space="preserve">, </w:t>
      </w:r>
      <w:proofErr w:type="spellStart"/>
      <w:r>
        <w:t>AngularJS</w:t>
      </w:r>
      <w:proofErr w:type="spellEnd"/>
      <w:r>
        <w:t>, D3</w:t>
      </w:r>
    </w:p>
    <w:p w:rsidR="00AB545F" w:rsidRDefault="00AB545F" w:rsidP="0044011C">
      <w:pPr>
        <w:pStyle w:val="ListParagraph"/>
        <w:numPr>
          <w:ilvl w:val="0"/>
          <w:numId w:val="2"/>
        </w:numPr>
        <w:spacing w:after="0"/>
      </w:pPr>
      <w:r>
        <w:rPr>
          <w:b/>
        </w:rPr>
        <w:t>Big Data:</w:t>
      </w:r>
      <w:r>
        <w:t xml:space="preserve"> Apache </w:t>
      </w:r>
      <w:proofErr w:type="spellStart"/>
      <w:r>
        <w:t>Hadoop</w:t>
      </w:r>
      <w:proofErr w:type="spellEnd"/>
      <w:r>
        <w:t xml:space="preserve">, </w:t>
      </w:r>
      <w:proofErr w:type="spellStart"/>
      <w:r>
        <w:t>HBase</w:t>
      </w:r>
      <w:proofErr w:type="spellEnd"/>
      <w:r>
        <w:t xml:space="preserve">, </w:t>
      </w:r>
      <w:proofErr w:type="spellStart"/>
      <w:r>
        <w:t>CouchDB</w:t>
      </w:r>
      <w:proofErr w:type="spellEnd"/>
      <w:r w:rsidR="00C723C8">
        <w:t xml:space="preserve">, Apache </w:t>
      </w:r>
      <w:proofErr w:type="spellStart"/>
      <w:r w:rsidR="00C723C8">
        <w:t>Nutch</w:t>
      </w:r>
      <w:proofErr w:type="spellEnd"/>
    </w:p>
    <w:p w:rsidR="001D3BC9" w:rsidRDefault="001D3BC9" w:rsidP="001D3BC9">
      <w:pPr>
        <w:pStyle w:val="ListParagraph"/>
        <w:numPr>
          <w:ilvl w:val="0"/>
          <w:numId w:val="2"/>
        </w:numPr>
        <w:spacing w:after="0"/>
      </w:pPr>
      <w:r w:rsidRPr="0044011C">
        <w:rPr>
          <w:b/>
        </w:rPr>
        <w:t>Build Tools:</w:t>
      </w:r>
      <w:r>
        <w:t xml:space="preserve"> Maven, Ant</w:t>
      </w:r>
    </w:p>
    <w:p w:rsidR="00FC750B" w:rsidRDefault="00476983" w:rsidP="0044011C">
      <w:pPr>
        <w:pStyle w:val="ListParagraph"/>
        <w:numPr>
          <w:ilvl w:val="0"/>
          <w:numId w:val="2"/>
        </w:numPr>
        <w:spacing w:after="0"/>
      </w:pPr>
      <w:r w:rsidRPr="0044011C">
        <w:rPr>
          <w:b/>
        </w:rPr>
        <w:t>Familiar with:</w:t>
      </w:r>
      <w:r>
        <w:t xml:space="preserve"> </w:t>
      </w:r>
      <w:r w:rsidR="009616BA">
        <w:t xml:space="preserve">Machine Learning, </w:t>
      </w:r>
      <w:r w:rsidR="002F266B">
        <w:t xml:space="preserve">Natural Language Processing, </w:t>
      </w:r>
      <w:r>
        <w:t>OSGI</w:t>
      </w:r>
    </w:p>
    <w:p w:rsidR="0044011C" w:rsidRDefault="0044011C">
      <w:r>
        <w:br w:type="page"/>
      </w:r>
    </w:p>
    <w:p w:rsidR="00AF30BD" w:rsidRDefault="002124E4" w:rsidP="00AF30BD">
      <w:pPr>
        <w:pStyle w:val="IntenseQuote"/>
        <w:ind w:left="0"/>
      </w:pPr>
      <w:r>
        <w:lastRenderedPageBreak/>
        <w:t xml:space="preserve">Major </w:t>
      </w:r>
      <w:r w:rsidR="00AF30BD">
        <w:t>Projects</w:t>
      </w: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tblPr>
      <w:tblGrid>
        <w:gridCol w:w="1890"/>
        <w:gridCol w:w="6030"/>
      </w:tblGrid>
      <w:tr w:rsidR="00B35216" w:rsidTr="001F0277">
        <w:tc>
          <w:tcPr>
            <w:tcW w:w="1890" w:type="dxa"/>
            <w:tcBorders>
              <w:top w:val="single" w:sz="6" w:space="0" w:color="000000"/>
              <w:left w:val="single" w:sz="6" w:space="0" w:color="000000"/>
              <w:bottom w:val="single" w:sz="6" w:space="0" w:color="000000"/>
              <w:right w:val="single" w:sz="6" w:space="0" w:color="000000"/>
            </w:tcBorders>
            <w:shd w:val="solid" w:color="C0C0C0" w:fill="FFFFFF"/>
            <w:hideMark/>
          </w:tcPr>
          <w:p w:rsidR="00B35216" w:rsidRDefault="00B35216" w:rsidP="001F0277">
            <w:pPr>
              <w:keepNext/>
              <w:widowControl w:val="0"/>
              <w:spacing w:after="0"/>
              <w:rPr>
                <w:rFonts w:ascii="Verdana" w:hAnsi="Verdana"/>
                <w:b/>
                <w:bCs/>
                <w:sz w:val="20"/>
                <w:szCs w:val="20"/>
              </w:rPr>
            </w:pPr>
            <w:r>
              <w:rPr>
                <w:rFonts w:ascii="Verdana" w:hAnsi="Verdana"/>
                <w:b/>
                <w:bCs/>
                <w:sz w:val="20"/>
                <w:szCs w:val="20"/>
              </w:rPr>
              <w:t>Project Name</w:t>
            </w:r>
          </w:p>
        </w:tc>
        <w:tc>
          <w:tcPr>
            <w:tcW w:w="6030" w:type="dxa"/>
            <w:tcBorders>
              <w:top w:val="single" w:sz="6" w:space="0" w:color="000000"/>
              <w:left w:val="single" w:sz="6" w:space="0" w:color="000000"/>
              <w:bottom w:val="single" w:sz="6" w:space="0" w:color="000000"/>
              <w:right w:val="single" w:sz="6" w:space="0" w:color="000000"/>
            </w:tcBorders>
            <w:shd w:val="solid" w:color="C0C0C0" w:fill="FFFFFF"/>
            <w:hideMark/>
          </w:tcPr>
          <w:p w:rsidR="00B35216" w:rsidRDefault="00B35216" w:rsidP="001F0277">
            <w:pPr>
              <w:keepNext/>
              <w:widowControl w:val="0"/>
              <w:spacing w:after="0"/>
              <w:rPr>
                <w:rFonts w:ascii="Verdana" w:hAnsi="Verdana"/>
                <w:b/>
                <w:bCs/>
                <w:sz w:val="20"/>
                <w:szCs w:val="20"/>
              </w:rPr>
            </w:pPr>
            <w:r>
              <w:rPr>
                <w:rFonts w:ascii="Verdana" w:hAnsi="Verdana"/>
                <w:b/>
                <w:bCs/>
                <w:sz w:val="20"/>
                <w:szCs w:val="20"/>
              </w:rPr>
              <w:t>Watson Labs</w:t>
            </w:r>
          </w:p>
        </w:tc>
      </w:tr>
      <w:tr w:rsidR="00B35216" w:rsidTr="001F0277">
        <w:tc>
          <w:tcPr>
            <w:tcW w:w="1890" w:type="dxa"/>
            <w:tcBorders>
              <w:top w:val="single" w:sz="6" w:space="0" w:color="000000"/>
              <w:left w:val="single" w:sz="6" w:space="0" w:color="000000"/>
              <w:bottom w:val="single" w:sz="6" w:space="0" w:color="000000"/>
              <w:right w:val="single" w:sz="6" w:space="0" w:color="000000"/>
            </w:tcBorders>
            <w:hideMark/>
          </w:tcPr>
          <w:p w:rsidR="00B35216" w:rsidRDefault="00B35216" w:rsidP="001F0277">
            <w:pPr>
              <w:keepNext/>
              <w:widowControl w:val="0"/>
              <w:spacing w:after="0"/>
              <w:rPr>
                <w:rFonts w:ascii="Verdana" w:hAnsi="Verdana"/>
                <w:b/>
                <w:sz w:val="20"/>
                <w:szCs w:val="20"/>
              </w:rPr>
            </w:pPr>
            <w:r>
              <w:rPr>
                <w:rFonts w:ascii="Verdana" w:hAnsi="Verdana"/>
                <w:b/>
                <w:sz w:val="20"/>
                <w:szCs w:val="20"/>
              </w:rPr>
              <w:t>Organization</w:t>
            </w:r>
          </w:p>
        </w:tc>
        <w:tc>
          <w:tcPr>
            <w:tcW w:w="6030" w:type="dxa"/>
            <w:tcBorders>
              <w:top w:val="single" w:sz="6" w:space="0" w:color="000000"/>
              <w:left w:val="single" w:sz="6" w:space="0" w:color="000000"/>
              <w:bottom w:val="single" w:sz="6" w:space="0" w:color="000000"/>
              <w:right w:val="single" w:sz="6" w:space="0" w:color="000000"/>
            </w:tcBorders>
            <w:hideMark/>
          </w:tcPr>
          <w:p w:rsidR="00B35216" w:rsidRDefault="00B35216" w:rsidP="001F0277">
            <w:pPr>
              <w:keepNext/>
              <w:widowControl w:val="0"/>
              <w:spacing w:after="0"/>
              <w:rPr>
                <w:rFonts w:ascii="Verdana" w:hAnsi="Verdana"/>
                <w:sz w:val="20"/>
                <w:szCs w:val="20"/>
              </w:rPr>
            </w:pPr>
            <w:r>
              <w:rPr>
                <w:rFonts w:ascii="Verdana" w:hAnsi="Verdana"/>
                <w:sz w:val="20"/>
                <w:szCs w:val="20"/>
              </w:rPr>
              <w:t>IBM India Pvt. Ltd.</w:t>
            </w:r>
          </w:p>
        </w:tc>
      </w:tr>
      <w:tr w:rsidR="00B35216" w:rsidTr="001F0277">
        <w:tc>
          <w:tcPr>
            <w:tcW w:w="1890" w:type="dxa"/>
            <w:tcBorders>
              <w:top w:val="single" w:sz="6" w:space="0" w:color="000000"/>
              <w:left w:val="single" w:sz="6" w:space="0" w:color="000000"/>
              <w:bottom w:val="single" w:sz="6" w:space="0" w:color="000000"/>
              <w:right w:val="single" w:sz="6" w:space="0" w:color="000000"/>
            </w:tcBorders>
            <w:hideMark/>
          </w:tcPr>
          <w:p w:rsidR="00B35216" w:rsidRDefault="00B35216" w:rsidP="001F0277">
            <w:pPr>
              <w:keepNext/>
              <w:widowControl w:val="0"/>
              <w:spacing w:after="0"/>
              <w:rPr>
                <w:rFonts w:ascii="Verdana" w:hAnsi="Verdana"/>
                <w:b/>
                <w:sz w:val="20"/>
                <w:szCs w:val="20"/>
              </w:rPr>
            </w:pPr>
            <w:r>
              <w:rPr>
                <w:rFonts w:ascii="Verdana" w:hAnsi="Verdana"/>
                <w:b/>
                <w:sz w:val="20"/>
                <w:szCs w:val="20"/>
              </w:rPr>
              <w:t>Duration</w:t>
            </w:r>
          </w:p>
        </w:tc>
        <w:tc>
          <w:tcPr>
            <w:tcW w:w="6030" w:type="dxa"/>
            <w:tcBorders>
              <w:top w:val="single" w:sz="6" w:space="0" w:color="000000"/>
              <w:left w:val="single" w:sz="6" w:space="0" w:color="000000"/>
              <w:bottom w:val="single" w:sz="6" w:space="0" w:color="000000"/>
              <w:right w:val="single" w:sz="6" w:space="0" w:color="000000"/>
            </w:tcBorders>
            <w:hideMark/>
          </w:tcPr>
          <w:p w:rsidR="00B35216" w:rsidRDefault="00B35216" w:rsidP="00B35216">
            <w:pPr>
              <w:keepNext/>
              <w:widowControl w:val="0"/>
              <w:spacing w:after="0"/>
              <w:rPr>
                <w:rFonts w:ascii="Verdana" w:hAnsi="Verdana"/>
                <w:sz w:val="20"/>
                <w:szCs w:val="20"/>
              </w:rPr>
            </w:pPr>
            <w:r>
              <w:rPr>
                <w:rFonts w:ascii="Verdana" w:hAnsi="Verdana"/>
                <w:sz w:val="20"/>
                <w:szCs w:val="20"/>
              </w:rPr>
              <w:t>Dec 2012 – Till Date</w:t>
            </w:r>
          </w:p>
        </w:tc>
      </w:tr>
      <w:tr w:rsidR="00B35216" w:rsidTr="001F0277">
        <w:tc>
          <w:tcPr>
            <w:tcW w:w="1890" w:type="dxa"/>
            <w:tcBorders>
              <w:top w:val="single" w:sz="6" w:space="0" w:color="000000"/>
              <w:left w:val="single" w:sz="6" w:space="0" w:color="000000"/>
              <w:bottom w:val="single" w:sz="6" w:space="0" w:color="000000"/>
              <w:right w:val="single" w:sz="6" w:space="0" w:color="000000"/>
            </w:tcBorders>
          </w:tcPr>
          <w:p w:rsidR="00B35216" w:rsidRDefault="00B35216" w:rsidP="001F0277">
            <w:pPr>
              <w:keepNext/>
              <w:widowControl w:val="0"/>
              <w:spacing w:after="0"/>
              <w:rPr>
                <w:rFonts w:ascii="Verdana" w:hAnsi="Verdana"/>
                <w:b/>
                <w:sz w:val="20"/>
                <w:szCs w:val="20"/>
              </w:rPr>
            </w:pPr>
            <w:r>
              <w:rPr>
                <w:rFonts w:ascii="Verdana" w:hAnsi="Verdana"/>
                <w:b/>
                <w:sz w:val="20"/>
                <w:szCs w:val="20"/>
              </w:rPr>
              <w:t>Technologies</w:t>
            </w:r>
          </w:p>
        </w:tc>
        <w:tc>
          <w:tcPr>
            <w:tcW w:w="6030" w:type="dxa"/>
            <w:tcBorders>
              <w:top w:val="single" w:sz="6" w:space="0" w:color="000000"/>
              <w:left w:val="single" w:sz="6" w:space="0" w:color="000000"/>
              <w:bottom w:val="single" w:sz="6" w:space="0" w:color="000000"/>
              <w:right w:val="single" w:sz="6" w:space="0" w:color="000000"/>
            </w:tcBorders>
          </w:tcPr>
          <w:p w:rsidR="00B35216" w:rsidRDefault="00FB1A25" w:rsidP="001F0277">
            <w:pPr>
              <w:keepNext/>
              <w:widowControl w:val="0"/>
              <w:spacing w:after="0"/>
              <w:rPr>
                <w:rFonts w:ascii="Verdana" w:hAnsi="Verdana"/>
                <w:sz w:val="20"/>
                <w:szCs w:val="20"/>
              </w:rPr>
            </w:pPr>
            <w:r>
              <w:rPr>
                <w:rFonts w:ascii="Verdana" w:hAnsi="Verdana"/>
                <w:sz w:val="20"/>
                <w:szCs w:val="20"/>
              </w:rPr>
              <w:t xml:space="preserve">Apache UIMA, Apache </w:t>
            </w:r>
            <w:proofErr w:type="spellStart"/>
            <w:r>
              <w:rPr>
                <w:rFonts w:ascii="Verdana" w:hAnsi="Verdana"/>
                <w:sz w:val="20"/>
                <w:szCs w:val="20"/>
              </w:rPr>
              <w:t>Lucene</w:t>
            </w:r>
            <w:proofErr w:type="spellEnd"/>
            <w:r>
              <w:rPr>
                <w:rFonts w:ascii="Verdana" w:hAnsi="Verdana"/>
                <w:sz w:val="20"/>
                <w:szCs w:val="20"/>
              </w:rPr>
              <w:t xml:space="preserve">, Apache </w:t>
            </w:r>
            <w:proofErr w:type="spellStart"/>
            <w:r>
              <w:rPr>
                <w:rFonts w:ascii="Verdana" w:hAnsi="Verdana"/>
                <w:sz w:val="20"/>
                <w:szCs w:val="20"/>
              </w:rPr>
              <w:t>Tika</w:t>
            </w:r>
            <w:proofErr w:type="spellEnd"/>
            <w:r>
              <w:rPr>
                <w:rFonts w:ascii="Verdana" w:hAnsi="Verdana"/>
                <w:sz w:val="20"/>
                <w:szCs w:val="20"/>
              </w:rPr>
              <w:t xml:space="preserve">, Natural Language Processing, Machine Learning using </w:t>
            </w:r>
            <w:proofErr w:type="spellStart"/>
            <w:r>
              <w:rPr>
                <w:rFonts w:ascii="Verdana" w:hAnsi="Verdana"/>
                <w:sz w:val="20"/>
                <w:szCs w:val="20"/>
              </w:rPr>
              <w:t>Weka</w:t>
            </w:r>
            <w:proofErr w:type="spellEnd"/>
            <w:r>
              <w:rPr>
                <w:rFonts w:ascii="Verdana" w:hAnsi="Verdana"/>
                <w:sz w:val="20"/>
                <w:szCs w:val="20"/>
              </w:rPr>
              <w:t>,</w:t>
            </w:r>
            <w:r w:rsidR="00DB798F">
              <w:rPr>
                <w:rFonts w:ascii="Verdana" w:hAnsi="Verdana"/>
                <w:sz w:val="20"/>
                <w:szCs w:val="20"/>
              </w:rPr>
              <w:t xml:space="preserve"> Apache </w:t>
            </w:r>
            <w:proofErr w:type="spellStart"/>
            <w:r w:rsidR="00DB798F">
              <w:rPr>
                <w:rFonts w:ascii="Verdana" w:hAnsi="Verdana"/>
                <w:sz w:val="20"/>
                <w:szCs w:val="20"/>
              </w:rPr>
              <w:t>Hadoop</w:t>
            </w:r>
            <w:proofErr w:type="spellEnd"/>
            <w:r w:rsidR="00F01035">
              <w:rPr>
                <w:rFonts w:ascii="Verdana" w:hAnsi="Verdana"/>
                <w:sz w:val="20"/>
                <w:szCs w:val="20"/>
              </w:rPr>
              <w:t>,</w:t>
            </w:r>
            <w:r w:rsidR="00DB798F">
              <w:rPr>
                <w:rFonts w:ascii="Verdana" w:hAnsi="Verdana"/>
                <w:sz w:val="20"/>
                <w:szCs w:val="20"/>
              </w:rPr>
              <w:t xml:space="preserve"> Structured/semi-structured knowledge sources like </w:t>
            </w:r>
            <w:proofErr w:type="spellStart"/>
            <w:r w:rsidR="00DB798F">
              <w:rPr>
                <w:rFonts w:ascii="Verdana" w:hAnsi="Verdana"/>
                <w:sz w:val="20"/>
                <w:szCs w:val="20"/>
              </w:rPr>
              <w:t>DBPedia</w:t>
            </w:r>
            <w:proofErr w:type="spellEnd"/>
            <w:r w:rsidR="00DB798F">
              <w:rPr>
                <w:rFonts w:ascii="Verdana" w:hAnsi="Verdana"/>
                <w:sz w:val="20"/>
                <w:szCs w:val="20"/>
              </w:rPr>
              <w:t xml:space="preserve">, Freebase, </w:t>
            </w:r>
            <w:proofErr w:type="spellStart"/>
            <w:r w:rsidR="00DB798F">
              <w:rPr>
                <w:rFonts w:ascii="Verdana" w:hAnsi="Verdana"/>
                <w:sz w:val="20"/>
                <w:szCs w:val="20"/>
              </w:rPr>
              <w:t>Yago</w:t>
            </w:r>
            <w:proofErr w:type="spellEnd"/>
            <w:r w:rsidR="00DB798F">
              <w:rPr>
                <w:rFonts w:ascii="Verdana" w:hAnsi="Verdana"/>
                <w:sz w:val="20"/>
                <w:szCs w:val="20"/>
              </w:rPr>
              <w:t xml:space="preserve"> etc.</w:t>
            </w:r>
          </w:p>
        </w:tc>
      </w:tr>
    </w:tbl>
    <w:p w:rsidR="00B35216" w:rsidRDefault="00B35216" w:rsidP="00B35216">
      <w:pPr>
        <w:rPr>
          <w:b/>
        </w:rPr>
      </w:pPr>
    </w:p>
    <w:p w:rsidR="00B35216" w:rsidRDefault="00B35216" w:rsidP="00B35216">
      <w:pPr>
        <w:rPr>
          <w:b/>
        </w:rPr>
      </w:pPr>
      <w:r>
        <w:rPr>
          <w:b/>
        </w:rPr>
        <w:t>Description:</w:t>
      </w:r>
    </w:p>
    <w:p w:rsidR="00B35216" w:rsidRDefault="000802E5" w:rsidP="00B35216">
      <w:pPr>
        <w:jc w:val="both"/>
      </w:pPr>
      <w:r>
        <w:t xml:space="preserve">Watson </w:t>
      </w:r>
      <w:r w:rsidRPr="000802E5">
        <w:t>is a powerful cognitive computing</w:t>
      </w:r>
      <w:r>
        <w:t xml:space="preserve"> S</w:t>
      </w:r>
      <w:r w:rsidRPr="000802E5">
        <w:t xml:space="preserve">ystem that rose to fame in 2011 when it beat the best of human competitors in the complex quiz show Jeopardy in the US. The </w:t>
      </w:r>
      <w:r w:rsidR="00DF3C04" w:rsidRPr="000802E5">
        <w:t>systems uses Natural Language processing capabilities, machine learning and the vast quantities of data fed into it to directly and precisely answer</w:t>
      </w:r>
      <w:r w:rsidRPr="000802E5">
        <w:t xml:space="preserve"> questions </w:t>
      </w:r>
      <w:r w:rsidR="009D3007">
        <w:t>posed in everyday human diction</w:t>
      </w:r>
      <w:r w:rsidRPr="000802E5">
        <w:t xml:space="preserve"> in seconds.</w:t>
      </w:r>
    </w:p>
    <w:p w:rsidR="00B35216" w:rsidRDefault="00B35216" w:rsidP="00B35216">
      <w:pPr>
        <w:rPr>
          <w:b/>
        </w:rPr>
      </w:pPr>
      <w:r>
        <w:rPr>
          <w:b/>
        </w:rPr>
        <w:t>Responsibilities:</w:t>
      </w:r>
    </w:p>
    <w:p w:rsidR="00437E4D" w:rsidRDefault="009D3007" w:rsidP="00437E4D">
      <w:r w:rsidRPr="009D3007">
        <w:t xml:space="preserve">Working on cognitive computing platform which can precisely answer questions </w:t>
      </w:r>
      <w:r w:rsidR="00A322C9">
        <w:t>posed in everyday human diction</w:t>
      </w:r>
      <w:r w:rsidR="006840CA">
        <w:t>,</w:t>
      </w:r>
      <w:r w:rsidR="00A322C9">
        <w:t xml:space="preserve"> </w:t>
      </w:r>
      <w:r w:rsidRPr="009D3007">
        <w:t>Unstructured Information Management and Data Analytics with strong focus on Natural Langua</w:t>
      </w:r>
      <w:r w:rsidR="00437E4D">
        <w:t>ge Processing, Machine Learning</w:t>
      </w:r>
      <w:r w:rsidRPr="009D3007">
        <w:t>, Information Retrieval and next generation Cognitive Systems using following technologies</w:t>
      </w:r>
      <w:r w:rsidR="00437E4D">
        <w:t>:</w:t>
      </w:r>
    </w:p>
    <w:p w:rsidR="00437E4D" w:rsidRDefault="009D3007" w:rsidP="00437E4D">
      <w:pPr>
        <w:pStyle w:val="ListParagraph"/>
        <w:numPr>
          <w:ilvl w:val="0"/>
          <w:numId w:val="3"/>
        </w:numPr>
      </w:pPr>
      <w:r w:rsidRPr="009D3007">
        <w:t>Analysis of unstructured content using Apache UIMA</w:t>
      </w:r>
    </w:p>
    <w:p w:rsidR="00437E4D" w:rsidRDefault="009D3007" w:rsidP="00437E4D">
      <w:pPr>
        <w:pStyle w:val="ListParagraph"/>
        <w:numPr>
          <w:ilvl w:val="0"/>
          <w:numId w:val="3"/>
        </w:numPr>
      </w:pPr>
      <w:r w:rsidRPr="009D3007">
        <w:t>Text Processing using Apache TIKA</w:t>
      </w:r>
    </w:p>
    <w:p w:rsidR="00437E4D" w:rsidRDefault="009D3007" w:rsidP="00437E4D">
      <w:pPr>
        <w:pStyle w:val="ListParagraph"/>
        <w:numPr>
          <w:ilvl w:val="0"/>
          <w:numId w:val="3"/>
        </w:numPr>
      </w:pPr>
      <w:r w:rsidRPr="009D3007">
        <w:t>Se</w:t>
      </w:r>
      <w:r w:rsidR="00437E4D">
        <w:t xml:space="preserve">arch technologies using </w:t>
      </w:r>
      <w:proofErr w:type="spellStart"/>
      <w:r w:rsidR="00437E4D">
        <w:t>Lucene</w:t>
      </w:r>
      <w:proofErr w:type="spellEnd"/>
      <w:r w:rsidR="00437E4D">
        <w:t xml:space="preserve"> and </w:t>
      </w:r>
      <w:r w:rsidRPr="009D3007">
        <w:t>Indri</w:t>
      </w:r>
      <w:r w:rsidR="00437E4D" w:rsidRPr="009D3007">
        <w:t xml:space="preserve"> </w:t>
      </w:r>
    </w:p>
    <w:p w:rsidR="00437E4D" w:rsidRDefault="009D3007" w:rsidP="00437E4D">
      <w:pPr>
        <w:pStyle w:val="ListParagraph"/>
        <w:numPr>
          <w:ilvl w:val="0"/>
          <w:numId w:val="3"/>
        </w:numPr>
      </w:pPr>
      <w:r w:rsidRPr="009D3007">
        <w:t>Natural Language Processing</w:t>
      </w:r>
    </w:p>
    <w:p w:rsidR="00437E4D" w:rsidRDefault="009D3007" w:rsidP="00437E4D">
      <w:pPr>
        <w:pStyle w:val="ListParagraph"/>
        <w:numPr>
          <w:ilvl w:val="0"/>
          <w:numId w:val="3"/>
        </w:numPr>
      </w:pPr>
      <w:r w:rsidRPr="009D3007">
        <w:t xml:space="preserve">Machine Learning using </w:t>
      </w:r>
      <w:proofErr w:type="spellStart"/>
      <w:r w:rsidRPr="009D3007">
        <w:t>Weka</w:t>
      </w:r>
      <w:proofErr w:type="spellEnd"/>
    </w:p>
    <w:p w:rsidR="00437E4D" w:rsidRDefault="009D3007" w:rsidP="00437E4D">
      <w:pPr>
        <w:pStyle w:val="ListParagraph"/>
        <w:numPr>
          <w:ilvl w:val="0"/>
          <w:numId w:val="3"/>
        </w:numPr>
      </w:pPr>
      <w:r w:rsidRPr="009D3007">
        <w:t xml:space="preserve">Large Scale data processing using Apache </w:t>
      </w:r>
      <w:proofErr w:type="spellStart"/>
      <w:r w:rsidRPr="009D3007">
        <w:t>Hadoop</w:t>
      </w:r>
      <w:proofErr w:type="spellEnd"/>
      <w:r w:rsidRPr="009D3007">
        <w:t xml:space="preserve"> stack</w:t>
      </w:r>
    </w:p>
    <w:p w:rsidR="00437E4D" w:rsidRDefault="009D3007" w:rsidP="00437E4D">
      <w:pPr>
        <w:pStyle w:val="ListParagraph"/>
        <w:numPr>
          <w:ilvl w:val="0"/>
          <w:numId w:val="3"/>
        </w:numPr>
      </w:pPr>
      <w:r w:rsidRPr="009D3007">
        <w:t>Web minin</w:t>
      </w:r>
      <w:r w:rsidR="00437E4D">
        <w:t xml:space="preserve">g using technologies like </w:t>
      </w:r>
      <w:proofErr w:type="spellStart"/>
      <w:r w:rsidR="00437E4D">
        <w:t>Nutch</w:t>
      </w:r>
      <w:proofErr w:type="spellEnd"/>
    </w:p>
    <w:p w:rsidR="00437E4D" w:rsidRDefault="009D3007" w:rsidP="00437E4D">
      <w:pPr>
        <w:pStyle w:val="ListParagraph"/>
        <w:numPr>
          <w:ilvl w:val="0"/>
          <w:numId w:val="3"/>
        </w:numPr>
      </w:pPr>
      <w:r w:rsidRPr="009D3007">
        <w:t xml:space="preserve">Large scale data storage using </w:t>
      </w:r>
      <w:proofErr w:type="spellStart"/>
      <w:r w:rsidRPr="009D3007">
        <w:t>NoSQL</w:t>
      </w:r>
      <w:proofErr w:type="spellEnd"/>
      <w:r w:rsidRPr="009D3007">
        <w:t xml:space="preserve"> DBs like </w:t>
      </w:r>
      <w:proofErr w:type="spellStart"/>
      <w:r w:rsidRPr="009D3007">
        <w:t>HBase</w:t>
      </w:r>
      <w:proofErr w:type="spellEnd"/>
      <w:r w:rsidRPr="009D3007">
        <w:t xml:space="preserve"> and </w:t>
      </w:r>
      <w:proofErr w:type="spellStart"/>
      <w:r w:rsidRPr="009D3007">
        <w:t>CouchDB</w:t>
      </w:r>
      <w:proofErr w:type="spellEnd"/>
    </w:p>
    <w:p w:rsidR="00437E4D" w:rsidRDefault="009D3007" w:rsidP="00B35216">
      <w:pPr>
        <w:pStyle w:val="ListParagraph"/>
        <w:numPr>
          <w:ilvl w:val="0"/>
          <w:numId w:val="3"/>
        </w:numPr>
      </w:pPr>
      <w:r w:rsidRPr="009D3007">
        <w:t xml:space="preserve">Using structured/semi-structured Knowledge sources like </w:t>
      </w:r>
      <w:proofErr w:type="spellStart"/>
      <w:r w:rsidRPr="009D3007">
        <w:t>DBpedia</w:t>
      </w:r>
      <w:proofErr w:type="spellEnd"/>
      <w:r w:rsidRPr="009D3007">
        <w:t>, Wikipedia, Freebase,</w:t>
      </w:r>
      <w:r w:rsidR="00123F33">
        <w:t xml:space="preserve"> </w:t>
      </w:r>
      <w:proofErr w:type="spellStart"/>
      <w:r w:rsidRPr="009D3007">
        <w:t>Yago</w:t>
      </w:r>
      <w:proofErr w:type="spellEnd"/>
      <w:r w:rsidRPr="009D3007">
        <w:t xml:space="preserve"> etc</w:t>
      </w:r>
      <w:r w:rsidR="00437E4D">
        <w:t>.</w:t>
      </w:r>
    </w:p>
    <w:p w:rsidR="00B35216" w:rsidRDefault="00437E4D" w:rsidP="00437E4D">
      <w:pPr>
        <w:pStyle w:val="ListParagraph"/>
      </w:pPr>
      <w:r>
        <w:t xml:space="preserve"> </w:t>
      </w: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tblPr>
      <w:tblGrid>
        <w:gridCol w:w="1890"/>
        <w:gridCol w:w="6030"/>
      </w:tblGrid>
      <w:tr w:rsidR="00855987" w:rsidTr="00855987">
        <w:tc>
          <w:tcPr>
            <w:tcW w:w="1890" w:type="dxa"/>
            <w:tcBorders>
              <w:top w:val="single" w:sz="6" w:space="0" w:color="000000"/>
              <w:left w:val="single" w:sz="6" w:space="0" w:color="000000"/>
              <w:bottom w:val="single" w:sz="6" w:space="0" w:color="000000"/>
              <w:right w:val="single" w:sz="6" w:space="0" w:color="000000"/>
            </w:tcBorders>
            <w:shd w:val="solid" w:color="C0C0C0" w:fill="FFFFFF"/>
            <w:hideMark/>
          </w:tcPr>
          <w:p w:rsidR="00855987" w:rsidRDefault="00855987" w:rsidP="002E0C06">
            <w:pPr>
              <w:keepNext/>
              <w:widowControl w:val="0"/>
              <w:spacing w:after="0"/>
              <w:rPr>
                <w:rFonts w:ascii="Verdana" w:hAnsi="Verdana"/>
                <w:b/>
                <w:bCs/>
                <w:sz w:val="20"/>
                <w:szCs w:val="20"/>
              </w:rPr>
            </w:pPr>
            <w:r>
              <w:rPr>
                <w:rFonts w:ascii="Verdana" w:hAnsi="Verdana"/>
                <w:b/>
                <w:bCs/>
                <w:sz w:val="20"/>
                <w:szCs w:val="20"/>
              </w:rPr>
              <w:t>Project Name</w:t>
            </w:r>
          </w:p>
        </w:tc>
        <w:tc>
          <w:tcPr>
            <w:tcW w:w="6030" w:type="dxa"/>
            <w:tcBorders>
              <w:top w:val="single" w:sz="6" w:space="0" w:color="000000"/>
              <w:left w:val="single" w:sz="6" w:space="0" w:color="000000"/>
              <w:bottom w:val="single" w:sz="6" w:space="0" w:color="000000"/>
              <w:right w:val="single" w:sz="6" w:space="0" w:color="000000"/>
            </w:tcBorders>
            <w:shd w:val="solid" w:color="C0C0C0" w:fill="FFFFFF"/>
            <w:hideMark/>
          </w:tcPr>
          <w:p w:rsidR="00855987" w:rsidRDefault="00855987" w:rsidP="002E0C06">
            <w:pPr>
              <w:keepNext/>
              <w:widowControl w:val="0"/>
              <w:spacing w:after="0"/>
              <w:rPr>
                <w:rFonts w:ascii="Verdana" w:hAnsi="Verdana"/>
                <w:b/>
                <w:bCs/>
                <w:sz w:val="20"/>
                <w:szCs w:val="20"/>
              </w:rPr>
            </w:pPr>
            <w:r>
              <w:rPr>
                <w:rFonts w:ascii="Verdana" w:hAnsi="Verdana"/>
                <w:b/>
                <w:bCs/>
                <w:sz w:val="20"/>
                <w:szCs w:val="20"/>
              </w:rPr>
              <w:t>Infinity On Demand</w:t>
            </w:r>
          </w:p>
        </w:tc>
      </w:tr>
      <w:tr w:rsidR="00855987" w:rsidTr="00855987">
        <w:tc>
          <w:tcPr>
            <w:tcW w:w="1890" w:type="dxa"/>
            <w:tcBorders>
              <w:top w:val="single" w:sz="6" w:space="0" w:color="000000"/>
              <w:left w:val="single" w:sz="6" w:space="0" w:color="000000"/>
              <w:bottom w:val="single" w:sz="6" w:space="0" w:color="000000"/>
              <w:right w:val="single" w:sz="6" w:space="0" w:color="000000"/>
            </w:tcBorders>
            <w:hideMark/>
          </w:tcPr>
          <w:p w:rsidR="00855987" w:rsidRDefault="00855987" w:rsidP="002E0C06">
            <w:pPr>
              <w:keepNext/>
              <w:widowControl w:val="0"/>
              <w:spacing w:after="0"/>
              <w:rPr>
                <w:rFonts w:ascii="Verdana" w:hAnsi="Verdana"/>
                <w:b/>
                <w:sz w:val="20"/>
                <w:szCs w:val="20"/>
              </w:rPr>
            </w:pPr>
            <w:r>
              <w:rPr>
                <w:rFonts w:ascii="Verdana" w:hAnsi="Verdana"/>
                <w:b/>
                <w:sz w:val="20"/>
                <w:szCs w:val="20"/>
              </w:rPr>
              <w:t>Organization</w:t>
            </w:r>
          </w:p>
        </w:tc>
        <w:tc>
          <w:tcPr>
            <w:tcW w:w="6030" w:type="dxa"/>
            <w:tcBorders>
              <w:top w:val="single" w:sz="6" w:space="0" w:color="000000"/>
              <w:left w:val="single" w:sz="6" w:space="0" w:color="000000"/>
              <w:bottom w:val="single" w:sz="6" w:space="0" w:color="000000"/>
              <w:right w:val="single" w:sz="6" w:space="0" w:color="000000"/>
            </w:tcBorders>
            <w:hideMark/>
          </w:tcPr>
          <w:p w:rsidR="00855987" w:rsidRDefault="00855987" w:rsidP="002E0C06">
            <w:pPr>
              <w:keepNext/>
              <w:widowControl w:val="0"/>
              <w:spacing w:after="0"/>
              <w:rPr>
                <w:rFonts w:ascii="Verdana" w:hAnsi="Verdana"/>
                <w:sz w:val="20"/>
                <w:szCs w:val="20"/>
              </w:rPr>
            </w:pPr>
            <w:r>
              <w:rPr>
                <w:rFonts w:ascii="Verdana" w:hAnsi="Verdana"/>
                <w:sz w:val="20"/>
                <w:szCs w:val="20"/>
              </w:rPr>
              <w:t>SunGard Global Technologies</w:t>
            </w:r>
          </w:p>
        </w:tc>
      </w:tr>
      <w:tr w:rsidR="00855987" w:rsidTr="00855987">
        <w:tc>
          <w:tcPr>
            <w:tcW w:w="1890" w:type="dxa"/>
            <w:tcBorders>
              <w:top w:val="single" w:sz="6" w:space="0" w:color="000000"/>
              <w:left w:val="single" w:sz="6" w:space="0" w:color="000000"/>
              <w:bottom w:val="single" w:sz="6" w:space="0" w:color="000000"/>
              <w:right w:val="single" w:sz="6" w:space="0" w:color="000000"/>
            </w:tcBorders>
            <w:hideMark/>
          </w:tcPr>
          <w:p w:rsidR="00855987" w:rsidRDefault="00855987" w:rsidP="002E0C06">
            <w:pPr>
              <w:keepNext/>
              <w:widowControl w:val="0"/>
              <w:spacing w:after="0"/>
              <w:rPr>
                <w:rFonts w:ascii="Verdana" w:hAnsi="Verdana"/>
                <w:b/>
                <w:sz w:val="20"/>
                <w:szCs w:val="20"/>
              </w:rPr>
            </w:pPr>
            <w:r>
              <w:rPr>
                <w:rFonts w:ascii="Verdana" w:hAnsi="Verdana"/>
                <w:b/>
                <w:sz w:val="20"/>
                <w:szCs w:val="20"/>
              </w:rPr>
              <w:t>Duration</w:t>
            </w:r>
          </w:p>
        </w:tc>
        <w:tc>
          <w:tcPr>
            <w:tcW w:w="6030" w:type="dxa"/>
            <w:tcBorders>
              <w:top w:val="single" w:sz="6" w:space="0" w:color="000000"/>
              <w:left w:val="single" w:sz="6" w:space="0" w:color="000000"/>
              <w:bottom w:val="single" w:sz="6" w:space="0" w:color="000000"/>
              <w:right w:val="single" w:sz="6" w:space="0" w:color="000000"/>
            </w:tcBorders>
            <w:hideMark/>
          </w:tcPr>
          <w:p w:rsidR="00855987" w:rsidRDefault="00855987" w:rsidP="00B35216">
            <w:pPr>
              <w:keepNext/>
              <w:widowControl w:val="0"/>
              <w:spacing w:after="0"/>
              <w:rPr>
                <w:rFonts w:ascii="Verdana" w:hAnsi="Verdana"/>
                <w:sz w:val="20"/>
                <w:szCs w:val="20"/>
              </w:rPr>
            </w:pPr>
            <w:r>
              <w:rPr>
                <w:rFonts w:ascii="Verdana" w:hAnsi="Verdana"/>
                <w:sz w:val="20"/>
                <w:szCs w:val="20"/>
              </w:rPr>
              <w:t xml:space="preserve">May 2011 – </w:t>
            </w:r>
            <w:r w:rsidR="00B35216">
              <w:rPr>
                <w:rFonts w:ascii="Verdana" w:hAnsi="Verdana"/>
                <w:sz w:val="20"/>
                <w:szCs w:val="20"/>
              </w:rPr>
              <w:t>Dec 2012</w:t>
            </w:r>
          </w:p>
        </w:tc>
      </w:tr>
      <w:tr w:rsidR="00D423F3" w:rsidTr="00855987">
        <w:tc>
          <w:tcPr>
            <w:tcW w:w="1890" w:type="dxa"/>
            <w:tcBorders>
              <w:top w:val="single" w:sz="6" w:space="0" w:color="000000"/>
              <w:left w:val="single" w:sz="6" w:space="0" w:color="000000"/>
              <w:bottom w:val="single" w:sz="6" w:space="0" w:color="000000"/>
              <w:right w:val="single" w:sz="6" w:space="0" w:color="000000"/>
            </w:tcBorders>
          </w:tcPr>
          <w:p w:rsidR="00D423F3" w:rsidRDefault="00D423F3" w:rsidP="002E0C06">
            <w:pPr>
              <w:keepNext/>
              <w:widowControl w:val="0"/>
              <w:spacing w:after="0"/>
              <w:rPr>
                <w:rFonts w:ascii="Verdana" w:hAnsi="Verdana"/>
                <w:b/>
                <w:sz w:val="20"/>
                <w:szCs w:val="20"/>
              </w:rPr>
            </w:pPr>
            <w:r>
              <w:rPr>
                <w:rFonts w:ascii="Verdana" w:hAnsi="Verdana"/>
                <w:b/>
                <w:sz w:val="20"/>
                <w:szCs w:val="20"/>
              </w:rPr>
              <w:t>Technologies</w:t>
            </w:r>
          </w:p>
        </w:tc>
        <w:tc>
          <w:tcPr>
            <w:tcW w:w="6030" w:type="dxa"/>
            <w:tcBorders>
              <w:top w:val="single" w:sz="6" w:space="0" w:color="000000"/>
              <w:left w:val="single" w:sz="6" w:space="0" w:color="000000"/>
              <w:bottom w:val="single" w:sz="6" w:space="0" w:color="000000"/>
              <w:right w:val="single" w:sz="6" w:space="0" w:color="000000"/>
            </w:tcBorders>
          </w:tcPr>
          <w:p w:rsidR="00D423F3" w:rsidRDefault="00D423F3" w:rsidP="002E0C06">
            <w:pPr>
              <w:keepNext/>
              <w:widowControl w:val="0"/>
              <w:spacing w:after="0"/>
              <w:rPr>
                <w:rFonts w:ascii="Verdana" w:hAnsi="Verdana"/>
                <w:sz w:val="20"/>
                <w:szCs w:val="20"/>
              </w:rPr>
            </w:pPr>
            <w:r>
              <w:rPr>
                <w:rFonts w:ascii="Verdana" w:hAnsi="Verdana"/>
                <w:sz w:val="20"/>
                <w:szCs w:val="20"/>
              </w:rPr>
              <w:t>Spring,</w:t>
            </w:r>
            <w:r w:rsidR="008D0885">
              <w:rPr>
                <w:rFonts w:ascii="Verdana" w:hAnsi="Verdana"/>
                <w:sz w:val="20"/>
                <w:szCs w:val="20"/>
              </w:rPr>
              <w:t xml:space="preserve"> </w:t>
            </w:r>
            <w:r w:rsidR="006703F1">
              <w:rPr>
                <w:rFonts w:ascii="Verdana" w:hAnsi="Verdana"/>
                <w:sz w:val="20"/>
                <w:szCs w:val="20"/>
              </w:rPr>
              <w:t xml:space="preserve">JSF, </w:t>
            </w:r>
            <w:r w:rsidR="008D0885">
              <w:rPr>
                <w:rFonts w:ascii="Verdana" w:hAnsi="Verdana"/>
                <w:sz w:val="20"/>
                <w:szCs w:val="20"/>
              </w:rPr>
              <w:t>JPA, OSGI, Spring DM, CXF</w:t>
            </w:r>
            <w:r w:rsidR="001420C9">
              <w:rPr>
                <w:rFonts w:ascii="Verdana" w:hAnsi="Verdana"/>
                <w:sz w:val="20"/>
                <w:szCs w:val="20"/>
              </w:rPr>
              <w:t xml:space="preserve">, </w:t>
            </w:r>
            <w:r w:rsidR="00A51237">
              <w:rPr>
                <w:rFonts w:ascii="Verdana" w:hAnsi="Verdana"/>
                <w:sz w:val="20"/>
                <w:szCs w:val="20"/>
              </w:rPr>
              <w:t xml:space="preserve">Camel, </w:t>
            </w:r>
            <w:r w:rsidR="001420C9">
              <w:rPr>
                <w:rFonts w:ascii="Verdana" w:hAnsi="Verdana"/>
                <w:sz w:val="20"/>
                <w:szCs w:val="20"/>
              </w:rPr>
              <w:t>Workflow Engine</w:t>
            </w:r>
          </w:p>
        </w:tc>
      </w:tr>
    </w:tbl>
    <w:p w:rsidR="002C0F28" w:rsidRDefault="002C0F28" w:rsidP="00B92C89">
      <w:pPr>
        <w:rPr>
          <w:b/>
        </w:rPr>
      </w:pPr>
    </w:p>
    <w:p w:rsidR="00855987" w:rsidRDefault="00855987" w:rsidP="00B92C89">
      <w:pPr>
        <w:rPr>
          <w:b/>
        </w:rPr>
      </w:pPr>
      <w:r>
        <w:rPr>
          <w:b/>
        </w:rPr>
        <w:t>Description:</w:t>
      </w:r>
    </w:p>
    <w:p w:rsidR="00414F5A" w:rsidRDefault="005A6D48" w:rsidP="00897A26">
      <w:pPr>
        <w:jc w:val="both"/>
      </w:pPr>
      <w:r>
        <w:t xml:space="preserve">This is SunGard’s </w:t>
      </w:r>
      <w:proofErr w:type="spellStart"/>
      <w:r>
        <w:t>PaaS</w:t>
      </w:r>
      <w:proofErr w:type="spellEnd"/>
      <w:r>
        <w:t xml:space="preserve"> offering which aims to reduce the cost of software projects by defining a software runtime environment with basic services such as UI Framework, Workflow, document </w:t>
      </w:r>
      <w:r>
        <w:lastRenderedPageBreak/>
        <w:t xml:space="preserve">management etc. It </w:t>
      </w:r>
      <w:r w:rsidR="00977CA1">
        <w:t xml:space="preserve">is SunGard’s cloud offering which </w:t>
      </w:r>
      <w:r>
        <w:t>provides a runtime environment with above services on demand for testing and production purposes</w:t>
      </w:r>
      <w:r w:rsidR="0006286D">
        <w:t xml:space="preserve"> and delivers these in multi-tenant fashion</w:t>
      </w:r>
      <w:r>
        <w:t>.</w:t>
      </w:r>
    </w:p>
    <w:p w:rsidR="00414F5A" w:rsidRDefault="00414F5A" w:rsidP="00B92C89">
      <w:pPr>
        <w:rPr>
          <w:b/>
        </w:rPr>
      </w:pPr>
      <w:r>
        <w:rPr>
          <w:b/>
        </w:rPr>
        <w:t>Responsibilities:</w:t>
      </w:r>
    </w:p>
    <w:p w:rsidR="00855987" w:rsidRDefault="00414F5A" w:rsidP="00414F5A">
      <w:pPr>
        <w:pStyle w:val="ListParagraph"/>
        <w:numPr>
          <w:ilvl w:val="0"/>
          <w:numId w:val="1"/>
        </w:numPr>
      </w:pPr>
      <w:r>
        <w:t>Played a role of Architect.</w:t>
      </w:r>
    </w:p>
    <w:p w:rsidR="005E28B0" w:rsidRDefault="00414F5A" w:rsidP="00414F5A">
      <w:pPr>
        <w:pStyle w:val="ListParagraph"/>
        <w:numPr>
          <w:ilvl w:val="0"/>
          <w:numId w:val="1"/>
        </w:numPr>
      </w:pPr>
      <w:r>
        <w:t xml:space="preserve">Create and manage Lifecycle framework which can be reused by </w:t>
      </w:r>
      <w:r w:rsidR="00052F2E">
        <w:t>ISB</w:t>
      </w:r>
      <w:r w:rsidR="005E28B0">
        <w:t>.</w:t>
      </w:r>
    </w:p>
    <w:p w:rsidR="000F1437" w:rsidRDefault="0066519E" w:rsidP="00414F5A">
      <w:pPr>
        <w:pStyle w:val="ListParagraph"/>
        <w:numPr>
          <w:ilvl w:val="0"/>
          <w:numId w:val="1"/>
        </w:numPr>
      </w:pPr>
      <w:r>
        <w:t>Team Mentoring and coaching.</w:t>
      </w:r>
    </w:p>
    <w:p w:rsidR="00414F5A" w:rsidRDefault="000F1437" w:rsidP="00414F5A">
      <w:pPr>
        <w:pStyle w:val="ListParagraph"/>
        <w:numPr>
          <w:ilvl w:val="0"/>
          <w:numId w:val="1"/>
        </w:numPr>
      </w:pPr>
      <w:r>
        <w:t xml:space="preserve">Help enabling team to deploy Solution on </w:t>
      </w:r>
      <w:r w:rsidR="00231539">
        <w:t>runtime environment</w:t>
      </w:r>
      <w:r>
        <w:t>.</w:t>
      </w:r>
    </w:p>
    <w:p w:rsidR="00977CA1" w:rsidRDefault="00977CA1" w:rsidP="00977CA1">
      <w:pPr>
        <w:pStyle w:val="ListParagraph"/>
      </w:pP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tblPr>
      <w:tblGrid>
        <w:gridCol w:w="1890"/>
        <w:gridCol w:w="6030"/>
      </w:tblGrid>
      <w:tr w:rsidR="00977CA1" w:rsidTr="00444B27">
        <w:tc>
          <w:tcPr>
            <w:tcW w:w="1890" w:type="dxa"/>
            <w:tcBorders>
              <w:top w:val="single" w:sz="6" w:space="0" w:color="000000"/>
              <w:left w:val="single" w:sz="6" w:space="0" w:color="000000"/>
              <w:bottom w:val="single" w:sz="6" w:space="0" w:color="000000"/>
              <w:right w:val="single" w:sz="6" w:space="0" w:color="000000"/>
            </w:tcBorders>
            <w:shd w:val="solid" w:color="C0C0C0" w:fill="FFFFFF"/>
            <w:hideMark/>
          </w:tcPr>
          <w:p w:rsidR="00977CA1" w:rsidRDefault="00977CA1" w:rsidP="001C6C8A">
            <w:pPr>
              <w:keepNext/>
              <w:widowControl w:val="0"/>
              <w:spacing w:after="0"/>
              <w:rPr>
                <w:rFonts w:ascii="Verdana" w:hAnsi="Verdana"/>
                <w:b/>
                <w:bCs/>
                <w:sz w:val="20"/>
                <w:szCs w:val="20"/>
              </w:rPr>
            </w:pPr>
            <w:r>
              <w:rPr>
                <w:rFonts w:ascii="Verdana" w:hAnsi="Verdana"/>
                <w:b/>
                <w:bCs/>
                <w:sz w:val="20"/>
                <w:szCs w:val="20"/>
              </w:rPr>
              <w:t>Project Name</w:t>
            </w:r>
          </w:p>
        </w:tc>
        <w:tc>
          <w:tcPr>
            <w:tcW w:w="6030" w:type="dxa"/>
            <w:tcBorders>
              <w:top w:val="single" w:sz="6" w:space="0" w:color="000000"/>
              <w:left w:val="single" w:sz="6" w:space="0" w:color="000000"/>
              <w:bottom w:val="single" w:sz="6" w:space="0" w:color="000000"/>
              <w:right w:val="single" w:sz="6" w:space="0" w:color="000000"/>
            </w:tcBorders>
            <w:shd w:val="solid" w:color="C0C0C0" w:fill="FFFFFF"/>
            <w:hideMark/>
          </w:tcPr>
          <w:p w:rsidR="00977CA1" w:rsidRDefault="00977CA1" w:rsidP="001C6C8A">
            <w:pPr>
              <w:keepNext/>
              <w:widowControl w:val="0"/>
              <w:spacing w:after="0"/>
              <w:rPr>
                <w:rFonts w:ascii="Verdana" w:hAnsi="Verdana"/>
                <w:b/>
                <w:bCs/>
                <w:sz w:val="20"/>
                <w:szCs w:val="20"/>
              </w:rPr>
            </w:pPr>
            <w:r>
              <w:rPr>
                <w:rFonts w:ascii="Verdana" w:hAnsi="Verdana"/>
                <w:b/>
                <w:bCs/>
                <w:sz w:val="20"/>
                <w:szCs w:val="20"/>
              </w:rPr>
              <w:t>FTP On Cloud</w:t>
            </w:r>
          </w:p>
        </w:tc>
      </w:tr>
      <w:tr w:rsidR="00977CA1" w:rsidTr="00444B27">
        <w:tc>
          <w:tcPr>
            <w:tcW w:w="1890" w:type="dxa"/>
            <w:tcBorders>
              <w:top w:val="single" w:sz="6" w:space="0" w:color="000000"/>
              <w:left w:val="single" w:sz="6" w:space="0" w:color="000000"/>
              <w:bottom w:val="single" w:sz="6" w:space="0" w:color="000000"/>
              <w:right w:val="single" w:sz="6" w:space="0" w:color="000000"/>
            </w:tcBorders>
            <w:hideMark/>
          </w:tcPr>
          <w:p w:rsidR="00977CA1" w:rsidRDefault="00977CA1" w:rsidP="001C6C8A">
            <w:pPr>
              <w:keepNext/>
              <w:widowControl w:val="0"/>
              <w:spacing w:after="0"/>
              <w:rPr>
                <w:rFonts w:ascii="Verdana" w:hAnsi="Verdana"/>
                <w:b/>
                <w:sz w:val="20"/>
                <w:szCs w:val="20"/>
              </w:rPr>
            </w:pPr>
            <w:r>
              <w:rPr>
                <w:rFonts w:ascii="Verdana" w:hAnsi="Verdana"/>
                <w:b/>
                <w:sz w:val="20"/>
                <w:szCs w:val="20"/>
              </w:rPr>
              <w:t>Organization</w:t>
            </w:r>
          </w:p>
        </w:tc>
        <w:tc>
          <w:tcPr>
            <w:tcW w:w="6030" w:type="dxa"/>
            <w:tcBorders>
              <w:top w:val="single" w:sz="6" w:space="0" w:color="000000"/>
              <w:left w:val="single" w:sz="6" w:space="0" w:color="000000"/>
              <w:bottom w:val="single" w:sz="6" w:space="0" w:color="000000"/>
              <w:right w:val="single" w:sz="6" w:space="0" w:color="000000"/>
            </w:tcBorders>
            <w:hideMark/>
          </w:tcPr>
          <w:p w:rsidR="00977CA1" w:rsidRDefault="00977CA1" w:rsidP="001C6C8A">
            <w:pPr>
              <w:keepNext/>
              <w:widowControl w:val="0"/>
              <w:spacing w:after="0"/>
              <w:rPr>
                <w:rFonts w:ascii="Verdana" w:hAnsi="Verdana"/>
                <w:sz w:val="20"/>
                <w:szCs w:val="20"/>
              </w:rPr>
            </w:pPr>
            <w:r>
              <w:rPr>
                <w:rFonts w:ascii="Verdana" w:hAnsi="Verdana"/>
                <w:sz w:val="20"/>
                <w:szCs w:val="20"/>
              </w:rPr>
              <w:t>SunGard Global Technologies</w:t>
            </w:r>
          </w:p>
        </w:tc>
      </w:tr>
      <w:tr w:rsidR="00977CA1" w:rsidTr="00444B27">
        <w:tc>
          <w:tcPr>
            <w:tcW w:w="1890" w:type="dxa"/>
            <w:tcBorders>
              <w:top w:val="single" w:sz="6" w:space="0" w:color="000000"/>
              <w:left w:val="single" w:sz="6" w:space="0" w:color="000000"/>
              <w:bottom w:val="single" w:sz="6" w:space="0" w:color="000000"/>
              <w:right w:val="single" w:sz="6" w:space="0" w:color="000000"/>
            </w:tcBorders>
            <w:hideMark/>
          </w:tcPr>
          <w:p w:rsidR="00977CA1" w:rsidRDefault="00977CA1" w:rsidP="001C6C8A">
            <w:pPr>
              <w:keepNext/>
              <w:widowControl w:val="0"/>
              <w:spacing w:after="0"/>
              <w:rPr>
                <w:rFonts w:ascii="Verdana" w:hAnsi="Verdana"/>
                <w:b/>
                <w:sz w:val="20"/>
                <w:szCs w:val="20"/>
              </w:rPr>
            </w:pPr>
            <w:r>
              <w:rPr>
                <w:rFonts w:ascii="Verdana" w:hAnsi="Verdana"/>
                <w:b/>
                <w:sz w:val="20"/>
                <w:szCs w:val="20"/>
              </w:rPr>
              <w:t>Duration</w:t>
            </w:r>
          </w:p>
        </w:tc>
        <w:tc>
          <w:tcPr>
            <w:tcW w:w="6030" w:type="dxa"/>
            <w:tcBorders>
              <w:top w:val="single" w:sz="6" w:space="0" w:color="000000"/>
              <w:left w:val="single" w:sz="6" w:space="0" w:color="000000"/>
              <w:bottom w:val="single" w:sz="6" w:space="0" w:color="000000"/>
              <w:right w:val="single" w:sz="6" w:space="0" w:color="000000"/>
            </w:tcBorders>
            <w:hideMark/>
          </w:tcPr>
          <w:p w:rsidR="00977CA1" w:rsidRDefault="00977CA1" w:rsidP="001C6C8A">
            <w:pPr>
              <w:keepNext/>
              <w:widowControl w:val="0"/>
              <w:spacing w:after="0"/>
              <w:rPr>
                <w:rFonts w:ascii="Verdana" w:hAnsi="Verdana"/>
                <w:sz w:val="20"/>
                <w:szCs w:val="20"/>
              </w:rPr>
            </w:pPr>
            <w:r>
              <w:rPr>
                <w:rFonts w:ascii="Verdana" w:hAnsi="Verdana"/>
                <w:sz w:val="20"/>
                <w:szCs w:val="20"/>
              </w:rPr>
              <w:t>Feb 2012 – March 2012</w:t>
            </w:r>
          </w:p>
        </w:tc>
      </w:tr>
      <w:tr w:rsidR="003031A3" w:rsidTr="00444B27">
        <w:tc>
          <w:tcPr>
            <w:tcW w:w="1890" w:type="dxa"/>
            <w:tcBorders>
              <w:top w:val="single" w:sz="6" w:space="0" w:color="000000"/>
              <w:left w:val="single" w:sz="6" w:space="0" w:color="000000"/>
              <w:bottom w:val="single" w:sz="6" w:space="0" w:color="000000"/>
              <w:right w:val="single" w:sz="6" w:space="0" w:color="000000"/>
            </w:tcBorders>
          </w:tcPr>
          <w:p w:rsidR="003031A3" w:rsidRDefault="003031A3" w:rsidP="001C6C8A">
            <w:pPr>
              <w:keepNext/>
              <w:widowControl w:val="0"/>
              <w:spacing w:after="0"/>
              <w:rPr>
                <w:rFonts w:ascii="Verdana" w:hAnsi="Verdana"/>
                <w:b/>
                <w:sz w:val="20"/>
                <w:szCs w:val="20"/>
              </w:rPr>
            </w:pPr>
            <w:r>
              <w:rPr>
                <w:rFonts w:ascii="Verdana" w:hAnsi="Verdana"/>
                <w:b/>
                <w:sz w:val="20"/>
                <w:szCs w:val="20"/>
              </w:rPr>
              <w:t>Technologies</w:t>
            </w:r>
          </w:p>
        </w:tc>
        <w:tc>
          <w:tcPr>
            <w:tcW w:w="6030" w:type="dxa"/>
            <w:tcBorders>
              <w:top w:val="single" w:sz="6" w:space="0" w:color="000000"/>
              <w:left w:val="single" w:sz="6" w:space="0" w:color="000000"/>
              <w:bottom w:val="single" w:sz="6" w:space="0" w:color="000000"/>
              <w:right w:val="single" w:sz="6" w:space="0" w:color="000000"/>
            </w:tcBorders>
          </w:tcPr>
          <w:p w:rsidR="003031A3" w:rsidRDefault="00DC7D7D" w:rsidP="001C6C8A">
            <w:pPr>
              <w:keepNext/>
              <w:widowControl w:val="0"/>
              <w:spacing w:after="0"/>
              <w:rPr>
                <w:rFonts w:ascii="Verdana" w:hAnsi="Verdana"/>
                <w:sz w:val="20"/>
                <w:szCs w:val="20"/>
              </w:rPr>
            </w:pPr>
            <w:r>
              <w:rPr>
                <w:rFonts w:ascii="Verdana" w:hAnsi="Verdana"/>
                <w:sz w:val="20"/>
                <w:szCs w:val="20"/>
              </w:rPr>
              <w:t xml:space="preserve">Apache </w:t>
            </w:r>
            <w:proofErr w:type="spellStart"/>
            <w:r>
              <w:rPr>
                <w:rFonts w:ascii="Verdana" w:hAnsi="Verdana"/>
                <w:sz w:val="20"/>
                <w:szCs w:val="20"/>
              </w:rPr>
              <w:t>FTPServer</w:t>
            </w:r>
            <w:proofErr w:type="spellEnd"/>
          </w:p>
        </w:tc>
      </w:tr>
    </w:tbl>
    <w:p w:rsidR="00977CA1" w:rsidRDefault="00977CA1" w:rsidP="00977CA1"/>
    <w:p w:rsidR="002C0F28" w:rsidRDefault="002C0F28" w:rsidP="00977CA1">
      <w:pPr>
        <w:rPr>
          <w:b/>
        </w:rPr>
      </w:pPr>
      <w:r w:rsidRPr="002C0F28">
        <w:rPr>
          <w:b/>
        </w:rPr>
        <w:t>Description:</w:t>
      </w:r>
    </w:p>
    <w:p w:rsidR="00612F1A" w:rsidRDefault="00612F1A" w:rsidP="00897A26">
      <w:pPr>
        <w:jc w:val="both"/>
      </w:pPr>
      <w:r>
        <w:t>This project aims to provide FTP</w:t>
      </w:r>
      <w:r w:rsidR="00CE54B0">
        <w:t xml:space="preserve">-as-a-Service on SunGard’s </w:t>
      </w:r>
      <w:proofErr w:type="spellStart"/>
      <w:r w:rsidR="00CE54B0">
        <w:t>PaaS</w:t>
      </w:r>
      <w:proofErr w:type="spellEnd"/>
      <w:r w:rsidR="00CE54B0">
        <w:t xml:space="preserve"> offering.</w:t>
      </w:r>
      <w:r w:rsidR="0088585F">
        <w:t xml:space="preserve"> This project allows every tenant to upload large files over FTP and store them in content repository.</w:t>
      </w:r>
    </w:p>
    <w:p w:rsidR="00500E8F" w:rsidRDefault="00500E8F" w:rsidP="00977CA1">
      <w:pPr>
        <w:rPr>
          <w:b/>
        </w:rPr>
      </w:pPr>
      <w:r w:rsidRPr="00500E8F">
        <w:rPr>
          <w:b/>
        </w:rPr>
        <w:t>Responsibilities:</w:t>
      </w:r>
    </w:p>
    <w:p w:rsidR="00500E8F" w:rsidRDefault="00500E8F" w:rsidP="00500E8F">
      <w:pPr>
        <w:pStyle w:val="ListParagraph"/>
        <w:numPr>
          <w:ilvl w:val="0"/>
          <w:numId w:val="1"/>
        </w:numPr>
      </w:pPr>
      <w:r w:rsidRPr="00500E8F">
        <w:t>Desi</w:t>
      </w:r>
      <w:r>
        <w:t>gn and implementation</w:t>
      </w:r>
    </w:p>
    <w:p w:rsidR="00ED311D" w:rsidRDefault="00ED311D">
      <w:r>
        <w:br w:type="page"/>
      </w: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tblPr>
      <w:tblGrid>
        <w:gridCol w:w="1890"/>
        <w:gridCol w:w="6030"/>
      </w:tblGrid>
      <w:tr w:rsidR="00752038" w:rsidTr="00444B27">
        <w:tc>
          <w:tcPr>
            <w:tcW w:w="1890" w:type="dxa"/>
            <w:tcBorders>
              <w:top w:val="single" w:sz="6" w:space="0" w:color="000000"/>
              <w:left w:val="single" w:sz="6" w:space="0" w:color="000000"/>
              <w:bottom w:val="single" w:sz="6" w:space="0" w:color="000000"/>
              <w:right w:val="single" w:sz="6" w:space="0" w:color="000000"/>
            </w:tcBorders>
            <w:shd w:val="solid" w:color="C0C0C0" w:fill="FFFFFF"/>
            <w:hideMark/>
          </w:tcPr>
          <w:p w:rsidR="00752038" w:rsidRDefault="00752038" w:rsidP="001C6C8A">
            <w:pPr>
              <w:keepNext/>
              <w:widowControl w:val="0"/>
              <w:spacing w:after="0"/>
              <w:rPr>
                <w:rFonts w:ascii="Verdana" w:hAnsi="Verdana"/>
                <w:b/>
                <w:bCs/>
                <w:sz w:val="20"/>
                <w:szCs w:val="20"/>
              </w:rPr>
            </w:pPr>
            <w:r>
              <w:rPr>
                <w:rFonts w:ascii="Verdana" w:hAnsi="Verdana"/>
                <w:b/>
                <w:bCs/>
                <w:sz w:val="20"/>
                <w:szCs w:val="20"/>
              </w:rPr>
              <w:lastRenderedPageBreak/>
              <w:t>Project Name</w:t>
            </w:r>
          </w:p>
        </w:tc>
        <w:tc>
          <w:tcPr>
            <w:tcW w:w="6030" w:type="dxa"/>
            <w:tcBorders>
              <w:top w:val="single" w:sz="6" w:space="0" w:color="000000"/>
              <w:left w:val="single" w:sz="6" w:space="0" w:color="000000"/>
              <w:bottom w:val="single" w:sz="6" w:space="0" w:color="000000"/>
              <w:right w:val="single" w:sz="6" w:space="0" w:color="000000"/>
            </w:tcBorders>
            <w:shd w:val="solid" w:color="C0C0C0" w:fill="FFFFFF"/>
            <w:hideMark/>
          </w:tcPr>
          <w:p w:rsidR="00752038" w:rsidRDefault="00752038" w:rsidP="001C6C8A">
            <w:pPr>
              <w:keepNext/>
              <w:widowControl w:val="0"/>
              <w:spacing w:after="0"/>
              <w:rPr>
                <w:rFonts w:ascii="Verdana" w:hAnsi="Verdana"/>
                <w:b/>
                <w:bCs/>
                <w:sz w:val="20"/>
                <w:szCs w:val="20"/>
              </w:rPr>
            </w:pPr>
            <w:r>
              <w:rPr>
                <w:rFonts w:ascii="Verdana" w:hAnsi="Verdana"/>
                <w:b/>
                <w:bCs/>
                <w:sz w:val="20"/>
                <w:szCs w:val="20"/>
              </w:rPr>
              <w:t xml:space="preserve">Infinity </w:t>
            </w:r>
            <w:proofErr w:type="spellStart"/>
            <w:r>
              <w:rPr>
                <w:rFonts w:ascii="Verdana" w:hAnsi="Verdana"/>
                <w:b/>
                <w:bCs/>
                <w:sz w:val="20"/>
                <w:szCs w:val="20"/>
              </w:rPr>
              <w:t>SaaS</w:t>
            </w:r>
            <w:proofErr w:type="spellEnd"/>
            <w:r>
              <w:rPr>
                <w:rFonts w:ascii="Verdana" w:hAnsi="Verdana"/>
                <w:b/>
                <w:bCs/>
                <w:sz w:val="20"/>
                <w:szCs w:val="20"/>
              </w:rPr>
              <w:t xml:space="preserve"> Platform</w:t>
            </w:r>
          </w:p>
        </w:tc>
      </w:tr>
      <w:tr w:rsidR="00752038" w:rsidTr="00444B27">
        <w:tc>
          <w:tcPr>
            <w:tcW w:w="1890" w:type="dxa"/>
            <w:tcBorders>
              <w:top w:val="single" w:sz="6" w:space="0" w:color="000000"/>
              <w:left w:val="single" w:sz="6" w:space="0" w:color="000000"/>
              <w:bottom w:val="single" w:sz="6" w:space="0" w:color="000000"/>
              <w:right w:val="single" w:sz="6" w:space="0" w:color="000000"/>
            </w:tcBorders>
            <w:hideMark/>
          </w:tcPr>
          <w:p w:rsidR="00752038" w:rsidRDefault="00752038" w:rsidP="001C6C8A">
            <w:pPr>
              <w:keepNext/>
              <w:widowControl w:val="0"/>
              <w:spacing w:after="0"/>
              <w:rPr>
                <w:rFonts w:ascii="Verdana" w:hAnsi="Verdana"/>
                <w:b/>
                <w:sz w:val="20"/>
                <w:szCs w:val="20"/>
              </w:rPr>
            </w:pPr>
            <w:r>
              <w:rPr>
                <w:rFonts w:ascii="Verdana" w:hAnsi="Verdana"/>
                <w:b/>
                <w:sz w:val="20"/>
                <w:szCs w:val="20"/>
              </w:rPr>
              <w:t>Organization</w:t>
            </w:r>
          </w:p>
        </w:tc>
        <w:tc>
          <w:tcPr>
            <w:tcW w:w="6030" w:type="dxa"/>
            <w:tcBorders>
              <w:top w:val="single" w:sz="6" w:space="0" w:color="000000"/>
              <w:left w:val="single" w:sz="6" w:space="0" w:color="000000"/>
              <w:bottom w:val="single" w:sz="6" w:space="0" w:color="000000"/>
              <w:right w:val="single" w:sz="6" w:space="0" w:color="000000"/>
            </w:tcBorders>
            <w:hideMark/>
          </w:tcPr>
          <w:p w:rsidR="00752038" w:rsidRDefault="00752038" w:rsidP="001C6C8A">
            <w:pPr>
              <w:keepNext/>
              <w:widowControl w:val="0"/>
              <w:spacing w:after="0"/>
              <w:rPr>
                <w:rFonts w:ascii="Verdana" w:hAnsi="Verdana"/>
                <w:sz w:val="20"/>
                <w:szCs w:val="20"/>
              </w:rPr>
            </w:pPr>
            <w:r>
              <w:rPr>
                <w:rFonts w:ascii="Verdana" w:hAnsi="Verdana"/>
                <w:sz w:val="20"/>
                <w:szCs w:val="20"/>
              </w:rPr>
              <w:t>SunGard Global Technologies</w:t>
            </w:r>
          </w:p>
        </w:tc>
      </w:tr>
      <w:tr w:rsidR="00752038" w:rsidTr="00444B27">
        <w:tc>
          <w:tcPr>
            <w:tcW w:w="1890" w:type="dxa"/>
            <w:tcBorders>
              <w:top w:val="single" w:sz="6" w:space="0" w:color="000000"/>
              <w:left w:val="single" w:sz="6" w:space="0" w:color="000000"/>
              <w:bottom w:val="single" w:sz="6" w:space="0" w:color="000000"/>
              <w:right w:val="single" w:sz="6" w:space="0" w:color="000000"/>
            </w:tcBorders>
            <w:hideMark/>
          </w:tcPr>
          <w:p w:rsidR="00752038" w:rsidRDefault="00752038" w:rsidP="001C6C8A">
            <w:pPr>
              <w:keepNext/>
              <w:widowControl w:val="0"/>
              <w:spacing w:after="0"/>
              <w:rPr>
                <w:rFonts w:ascii="Verdana" w:hAnsi="Verdana"/>
                <w:b/>
                <w:sz w:val="20"/>
                <w:szCs w:val="20"/>
              </w:rPr>
            </w:pPr>
            <w:r>
              <w:rPr>
                <w:rFonts w:ascii="Verdana" w:hAnsi="Verdana"/>
                <w:b/>
                <w:sz w:val="20"/>
                <w:szCs w:val="20"/>
              </w:rPr>
              <w:t>Duration</w:t>
            </w:r>
          </w:p>
        </w:tc>
        <w:tc>
          <w:tcPr>
            <w:tcW w:w="6030" w:type="dxa"/>
            <w:tcBorders>
              <w:top w:val="single" w:sz="6" w:space="0" w:color="000000"/>
              <w:left w:val="single" w:sz="6" w:space="0" w:color="000000"/>
              <w:bottom w:val="single" w:sz="6" w:space="0" w:color="000000"/>
              <w:right w:val="single" w:sz="6" w:space="0" w:color="000000"/>
            </w:tcBorders>
            <w:hideMark/>
          </w:tcPr>
          <w:p w:rsidR="00752038" w:rsidRDefault="00752038" w:rsidP="001C6C8A">
            <w:pPr>
              <w:keepNext/>
              <w:widowControl w:val="0"/>
              <w:spacing w:after="0"/>
              <w:rPr>
                <w:rFonts w:ascii="Verdana" w:hAnsi="Verdana"/>
                <w:sz w:val="20"/>
                <w:szCs w:val="20"/>
              </w:rPr>
            </w:pPr>
            <w:r>
              <w:rPr>
                <w:rFonts w:ascii="Verdana" w:hAnsi="Verdana"/>
                <w:sz w:val="20"/>
                <w:szCs w:val="20"/>
              </w:rPr>
              <w:t>Aug 2007 – April 2011</w:t>
            </w:r>
          </w:p>
        </w:tc>
      </w:tr>
      <w:tr w:rsidR="00CA2D98" w:rsidTr="00444B27">
        <w:tc>
          <w:tcPr>
            <w:tcW w:w="1890" w:type="dxa"/>
            <w:tcBorders>
              <w:top w:val="single" w:sz="6" w:space="0" w:color="000000"/>
              <w:left w:val="single" w:sz="6" w:space="0" w:color="000000"/>
              <w:bottom w:val="single" w:sz="6" w:space="0" w:color="000000"/>
              <w:right w:val="single" w:sz="6" w:space="0" w:color="000000"/>
            </w:tcBorders>
          </w:tcPr>
          <w:p w:rsidR="00CA2D98" w:rsidRDefault="00CA2D98" w:rsidP="001C6C8A">
            <w:pPr>
              <w:keepNext/>
              <w:widowControl w:val="0"/>
              <w:spacing w:after="0"/>
              <w:rPr>
                <w:rFonts w:ascii="Verdana" w:hAnsi="Verdana"/>
                <w:b/>
                <w:sz w:val="20"/>
                <w:szCs w:val="20"/>
              </w:rPr>
            </w:pPr>
            <w:r>
              <w:rPr>
                <w:rFonts w:ascii="Verdana" w:hAnsi="Verdana"/>
                <w:b/>
                <w:sz w:val="20"/>
                <w:szCs w:val="20"/>
              </w:rPr>
              <w:t>Technologies</w:t>
            </w:r>
          </w:p>
        </w:tc>
        <w:tc>
          <w:tcPr>
            <w:tcW w:w="6030" w:type="dxa"/>
            <w:tcBorders>
              <w:top w:val="single" w:sz="6" w:space="0" w:color="000000"/>
              <w:left w:val="single" w:sz="6" w:space="0" w:color="000000"/>
              <w:bottom w:val="single" w:sz="6" w:space="0" w:color="000000"/>
              <w:right w:val="single" w:sz="6" w:space="0" w:color="000000"/>
            </w:tcBorders>
          </w:tcPr>
          <w:p w:rsidR="00CA2D98" w:rsidRDefault="008F1C43" w:rsidP="001C6C8A">
            <w:pPr>
              <w:keepNext/>
              <w:widowControl w:val="0"/>
              <w:spacing w:after="0"/>
              <w:rPr>
                <w:rFonts w:ascii="Verdana" w:hAnsi="Verdana"/>
                <w:sz w:val="20"/>
                <w:szCs w:val="20"/>
              </w:rPr>
            </w:pPr>
            <w:r>
              <w:rPr>
                <w:rFonts w:ascii="Verdana" w:hAnsi="Verdana"/>
                <w:sz w:val="20"/>
                <w:szCs w:val="20"/>
              </w:rPr>
              <w:t>Spring, Hibernate, Struts, CXF</w:t>
            </w:r>
            <w:r w:rsidR="001420C9">
              <w:rPr>
                <w:rFonts w:ascii="Verdana" w:hAnsi="Verdana"/>
                <w:sz w:val="20"/>
                <w:szCs w:val="20"/>
              </w:rPr>
              <w:t>, Workflow Engine</w:t>
            </w:r>
          </w:p>
        </w:tc>
      </w:tr>
    </w:tbl>
    <w:p w:rsidR="00752038" w:rsidRDefault="00752038" w:rsidP="00752038"/>
    <w:p w:rsidR="00574561" w:rsidRDefault="00574561" w:rsidP="00752038">
      <w:pPr>
        <w:rPr>
          <w:b/>
        </w:rPr>
      </w:pPr>
      <w:r w:rsidRPr="00574561">
        <w:rPr>
          <w:b/>
        </w:rPr>
        <w:t>Description:</w:t>
      </w:r>
    </w:p>
    <w:p w:rsidR="00574561" w:rsidRDefault="00574561" w:rsidP="00A87E86">
      <w:pPr>
        <w:jc w:val="both"/>
      </w:pPr>
      <w:r>
        <w:t xml:space="preserve">This is SunGard’s </w:t>
      </w:r>
      <w:proofErr w:type="spellStart"/>
      <w:r>
        <w:t>SaaS</w:t>
      </w:r>
      <w:proofErr w:type="spellEnd"/>
      <w:r>
        <w:t xml:space="preserve"> offering which allows SunGard’s Financial Products to offer their Solutions to end customer as a </w:t>
      </w:r>
      <w:proofErr w:type="spellStart"/>
      <w:r>
        <w:t>SaaS</w:t>
      </w:r>
      <w:proofErr w:type="spellEnd"/>
      <w:r>
        <w:t xml:space="preserve"> Solution. It provides three main services namely Solution Registry (Asset repository for SunGard, industry and customer components and services), Solution Consumer (online "marketplace" where users can browse solutions and choose to trial or purchase them), Billing Hub (metering facility to collect, aggregate and track usage across solutions).</w:t>
      </w:r>
    </w:p>
    <w:p w:rsidR="00236520" w:rsidRPr="00236520" w:rsidRDefault="00236520" w:rsidP="00A87E86">
      <w:pPr>
        <w:jc w:val="both"/>
        <w:rPr>
          <w:b/>
        </w:rPr>
      </w:pPr>
      <w:r w:rsidRPr="00236520">
        <w:rPr>
          <w:b/>
        </w:rPr>
        <w:t>Responsibilities:</w:t>
      </w:r>
    </w:p>
    <w:p w:rsidR="00236520" w:rsidRDefault="00236520" w:rsidP="00236520">
      <w:pPr>
        <w:pStyle w:val="ListParagraph"/>
        <w:numPr>
          <w:ilvl w:val="0"/>
          <w:numId w:val="1"/>
        </w:numPr>
        <w:jc w:val="both"/>
      </w:pPr>
      <w:r>
        <w:t>Played role of Tech Lead</w:t>
      </w:r>
    </w:p>
    <w:p w:rsidR="00236520" w:rsidRDefault="00236520" w:rsidP="00236520">
      <w:pPr>
        <w:pStyle w:val="ListParagraph"/>
        <w:numPr>
          <w:ilvl w:val="0"/>
          <w:numId w:val="1"/>
        </w:numPr>
        <w:jc w:val="both"/>
      </w:pPr>
      <w:r>
        <w:t>Responsible for Requirement Analysis, design and implementation.</w:t>
      </w:r>
    </w:p>
    <w:p w:rsidR="00236520" w:rsidRDefault="00236520" w:rsidP="00236520">
      <w:pPr>
        <w:pStyle w:val="ListParagraph"/>
        <w:numPr>
          <w:ilvl w:val="0"/>
          <w:numId w:val="1"/>
        </w:numPr>
        <w:jc w:val="both"/>
      </w:pPr>
      <w:r>
        <w:t>Team mentoring</w:t>
      </w:r>
    </w:p>
    <w:p w:rsidR="00E551F5" w:rsidRDefault="00E551F5" w:rsidP="00E551F5">
      <w:pPr>
        <w:jc w:val="both"/>
      </w:pP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tblPr>
      <w:tblGrid>
        <w:gridCol w:w="1890"/>
        <w:gridCol w:w="6030"/>
      </w:tblGrid>
      <w:tr w:rsidR="00E551F5" w:rsidTr="00444B27">
        <w:tc>
          <w:tcPr>
            <w:tcW w:w="1890" w:type="dxa"/>
            <w:tcBorders>
              <w:top w:val="single" w:sz="6" w:space="0" w:color="000000"/>
              <w:left w:val="single" w:sz="6" w:space="0" w:color="000000"/>
              <w:bottom w:val="single" w:sz="6" w:space="0" w:color="000000"/>
              <w:right w:val="single" w:sz="6" w:space="0" w:color="000000"/>
            </w:tcBorders>
            <w:shd w:val="solid" w:color="C0C0C0" w:fill="FFFFFF"/>
            <w:hideMark/>
          </w:tcPr>
          <w:p w:rsidR="00E551F5" w:rsidRDefault="00E551F5" w:rsidP="001C6C8A">
            <w:pPr>
              <w:keepNext/>
              <w:widowControl w:val="0"/>
              <w:spacing w:after="0"/>
              <w:rPr>
                <w:rFonts w:ascii="Verdana" w:hAnsi="Verdana"/>
                <w:b/>
                <w:bCs/>
                <w:sz w:val="20"/>
                <w:szCs w:val="20"/>
              </w:rPr>
            </w:pPr>
            <w:r>
              <w:rPr>
                <w:rFonts w:ascii="Verdana" w:hAnsi="Verdana"/>
                <w:b/>
                <w:bCs/>
                <w:sz w:val="20"/>
                <w:szCs w:val="20"/>
              </w:rPr>
              <w:t>Project Name</w:t>
            </w:r>
          </w:p>
        </w:tc>
        <w:tc>
          <w:tcPr>
            <w:tcW w:w="6030" w:type="dxa"/>
            <w:tcBorders>
              <w:top w:val="single" w:sz="6" w:space="0" w:color="000000"/>
              <w:left w:val="single" w:sz="6" w:space="0" w:color="000000"/>
              <w:bottom w:val="single" w:sz="6" w:space="0" w:color="000000"/>
              <w:right w:val="single" w:sz="6" w:space="0" w:color="000000"/>
            </w:tcBorders>
            <w:shd w:val="solid" w:color="C0C0C0" w:fill="FFFFFF"/>
            <w:hideMark/>
          </w:tcPr>
          <w:p w:rsidR="00E551F5" w:rsidRDefault="00E551F5" w:rsidP="001C6C8A">
            <w:pPr>
              <w:keepNext/>
              <w:widowControl w:val="0"/>
              <w:spacing w:after="0"/>
              <w:rPr>
                <w:rFonts w:ascii="Verdana" w:hAnsi="Verdana"/>
                <w:b/>
                <w:bCs/>
                <w:sz w:val="20"/>
                <w:szCs w:val="20"/>
              </w:rPr>
            </w:pPr>
            <w:r>
              <w:rPr>
                <w:rFonts w:ascii="Verdana" w:hAnsi="Verdana"/>
                <w:b/>
                <w:bCs/>
                <w:sz w:val="20"/>
                <w:szCs w:val="20"/>
              </w:rPr>
              <w:t>Storefront Portal</w:t>
            </w:r>
          </w:p>
        </w:tc>
      </w:tr>
      <w:tr w:rsidR="00E551F5" w:rsidTr="00444B27">
        <w:tc>
          <w:tcPr>
            <w:tcW w:w="1890" w:type="dxa"/>
            <w:tcBorders>
              <w:top w:val="single" w:sz="6" w:space="0" w:color="000000"/>
              <w:left w:val="single" w:sz="6" w:space="0" w:color="000000"/>
              <w:bottom w:val="single" w:sz="6" w:space="0" w:color="000000"/>
              <w:right w:val="single" w:sz="6" w:space="0" w:color="000000"/>
            </w:tcBorders>
            <w:hideMark/>
          </w:tcPr>
          <w:p w:rsidR="00E551F5" w:rsidRDefault="00E551F5" w:rsidP="001C6C8A">
            <w:pPr>
              <w:keepNext/>
              <w:widowControl w:val="0"/>
              <w:spacing w:after="0"/>
              <w:rPr>
                <w:rFonts w:ascii="Verdana" w:hAnsi="Verdana"/>
                <w:b/>
                <w:sz w:val="20"/>
                <w:szCs w:val="20"/>
              </w:rPr>
            </w:pPr>
            <w:r>
              <w:rPr>
                <w:rFonts w:ascii="Verdana" w:hAnsi="Verdana"/>
                <w:b/>
                <w:sz w:val="20"/>
                <w:szCs w:val="20"/>
              </w:rPr>
              <w:t>Organization</w:t>
            </w:r>
          </w:p>
        </w:tc>
        <w:tc>
          <w:tcPr>
            <w:tcW w:w="6030" w:type="dxa"/>
            <w:tcBorders>
              <w:top w:val="single" w:sz="6" w:space="0" w:color="000000"/>
              <w:left w:val="single" w:sz="6" w:space="0" w:color="000000"/>
              <w:bottom w:val="single" w:sz="6" w:space="0" w:color="000000"/>
              <w:right w:val="single" w:sz="6" w:space="0" w:color="000000"/>
            </w:tcBorders>
            <w:hideMark/>
          </w:tcPr>
          <w:p w:rsidR="00E551F5" w:rsidRDefault="00E551F5" w:rsidP="001C6C8A">
            <w:pPr>
              <w:keepNext/>
              <w:widowControl w:val="0"/>
              <w:spacing w:after="0"/>
              <w:rPr>
                <w:rFonts w:ascii="Verdana" w:hAnsi="Verdana"/>
                <w:sz w:val="20"/>
                <w:szCs w:val="20"/>
              </w:rPr>
            </w:pPr>
            <w:r>
              <w:rPr>
                <w:rFonts w:ascii="Verdana" w:hAnsi="Verdana"/>
                <w:sz w:val="20"/>
                <w:szCs w:val="20"/>
              </w:rPr>
              <w:t>SunGard Global Technologies</w:t>
            </w:r>
          </w:p>
        </w:tc>
      </w:tr>
      <w:tr w:rsidR="00E551F5" w:rsidTr="00444B27">
        <w:tc>
          <w:tcPr>
            <w:tcW w:w="1890" w:type="dxa"/>
            <w:tcBorders>
              <w:top w:val="single" w:sz="6" w:space="0" w:color="000000"/>
              <w:left w:val="single" w:sz="6" w:space="0" w:color="000000"/>
              <w:bottom w:val="single" w:sz="6" w:space="0" w:color="000000"/>
              <w:right w:val="single" w:sz="6" w:space="0" w:color="000000"/>
            </w:tcBorders>
            <w:hideMark/>
          </w:tcPr>
          <w:p w:rsidR="00E551F5" w:rsidRDefault="00E551F5" w:rsidP="001C6C8A">
            <w:pPr>
              <w:keepNext/>
              <w:widowControl w:val="0"/>
              <w:spacing w:after="0"/>
              <w:rPr>
                <w:rFonts w:ascii="Verdana" w:hAnsi="Verdana"/>
                <w:b/>
                <w:sz w:val="20"/>
                <w:szCs w:val="20"/>
              </w:rPr>
            </w:pPr>
            <w:r>
              <w:rPr>
                <w:rFonts w:ascii="Verdana" w:hAnsi="Verdana"/>
                <w:b/>
                <w:sz w:val="20"/>
                <w:szCs w:val="20"/>
              </w:rPr>
              <w:t>Duration</w:t>
            </w:r>
          </w:p>
        </w:tc>
        <w:tc>
          <w:tcPr>
            <w:tcW w:w="6030" w:type="dxa"/>
            <w:tcBorders>
              <w:top w:val="single" w:sz="6" w:space="0" w:color="000000"/>
              <w:left w:val="single" w:sz="6" w:space="0" w:color="000000"/>
              <w:bottom w:val="single" w:sz="6" w:space="0" w:color="000000"/>
              <w:right w:val="single" w:sz="6" w:space="0" w:color="000000"/>
            </w:tcBorders>
            <w:hideMark/>
          </w:tcPr>
          <w:p w:rsidR="00E551F5" w:rsidRDefault="00E551F5" w:rsidP="001C6C8A">
            <w:pPr>
              <w:keepNext/>
              <w:widowControl w:val="0"/>
              <w:spacing w:after="0"/>
              <w:rPr>
                <w:rFonts w:ascii="Verdana" w:hAnsi="Verdana"/>
                <w:sz w:val="20"/>
                <w:szCs w:val="20"/>
              </w:rPr>
            </w:pPr>
            <w:r>
              <w:rPr>
                <w:rFonts w:ascii="Verdana" w:hAnsi="Verdana"/>
                <w:sz w:val="20"/>
                <w:szCs w:val="20"/>
              </w:rPr>
              <w:t>Jan 2010 – April 2011</w:t>
            </w:r>
          </w:p>
        </w:tc>
      </w:tr>
      <w:tr w:rsidR="00400B4A" w:rsidTr="00444B27">
        <w:tc>
          <w:tcPr>
            <w:tcW w:w="1890" w:type="dxa"/>
            <w:tcBorders>
              <w:top w:val="single" w:sz="6" w:space="0" w:color="000000"/>
              <w:left w:val="single" w:sz="6" w:space="0" w:color="000000"/>
              <w:bottom w:val="single" w:sz="6" w:space="0" w:color="000000"/>
              <w:right w:val="single" w:sz="6" w:space="0" w:color="000000"/>
            </w:tcBorders>
          </w:tcPr>
          <w:p w:rsidR="00400B4A" w:rsidRDefault="00400B4A" w:rsidP="001C6C8A">
            <w:pPr>
              <w:keepNext/>
              <w:widowControl w:val="0"/>
              <w:spacing w:after="0"/>
              <w:rPr>
                <w:rFonts w:ascii="Verdana" w:hAnsi="Verdana"/>
                <w:b/>
                <w:sz w:val="20"/>
                <w:szCs w:val="20"/>
              </w:rPr>
            </w:pPr>
            <w:r>
              <w:rPr>
                <w:rFonts w:ascii="Verdana" w:hAnsi="Verdana"/>
                <w:b/>
                <w:sz w:val="20"/>
                <w:szCs w:val="20"/>
              </w:rPr>
              <w:t>Technologies</w:t>
            </w:r>
          </w:p>
        </w:tc>
        <w:tc>
          <w:tcPr>
            <w:tcW w:w="6030" w:type="dxa"/>
            <w:tcBorders>
              <w:top w:val="single" w:sz="6" w:space="0" w:color="000000"/>
              <w:left w:val="single" w:sz="6" w:space="0" w:color="000000"/>
              <w:bottom w:val="single" w:sz="6" w:space="0" w:color="000000"/>
              <w:right w:val="single" w:sz="6" w:space="0" w:color="000000"/>
            </w:tcBorders>
          </w:tcPr>
          <w:p w:rsidR="00400B4A" w:rsidRDefault="00400B4A" w:rsidP="001C6C8A">
            <w:pPr>
              <w:keepNext/>
              <w:widowControl w:val="0"/>
              <w:spacing w:after="0"/>
              <w:rPr>
                <w:rFonts w:ascii="Verdana" w:hAnsi="Verdana"/>
                <w:sz w:val="20"/>
                <w:szCs w:val="20"/>
              </w:rPr>
            </w:pPr>
            <w:r>
              <w:rPr>
                <w:rFonts w:ascii="Verdana" w:hAnsi="Verdana"/>
                <w:sz w:val="20"/>
                <w:szCs w:val="20"/>
              </w:rPr>
              <w:t>JSF</w:t>
            </w:r>
          </w:p>
        </w:tc>
      </w:tr>
    </w:tbl>
    <w:p w:rsidR="00E551F5" w:rsidRDefault="00E551F5" w:rsidP="00E551F5">
      <w:pPr>
        <w:jc w:val="both"/>
      </w:pPr>
    </w:p>
    <w:p w:rsidR="00DD6AD7" w:rsidRDefault="00DD6AD7" w:rsidP="00E551F5">
      <w:pPr>
        <w:jc w:val="both"/>
        <w:rPr>
          <w:b/>
        </w:rPr>
      </w:pPr>
      <w:r w:rsidRPr="00DD6AD7">
        <w:rPr>
          <w:b/>
        </w:rPr>
        <w:t>Description:</w:t>
      </w:r>
    </w:p>
    <w:p w:rsidR="00DD6AD7" w:rsidRDefault="0087456A" w:rsidP="00E551F5">
      <w:pPr>
        <w:jc w:val="both"/>
      </w:pPr>
      <w:r>
        <w:t xml:space="preserve">This is SunGard’s </w:t>
      </w:r>
      <w:r w:rsidR="0099740C">
        <w:t>consumer portal</w:t>
      </w:r>
      <w:r>
        <w:t xml:space="preserve"> where users can browse and purchase </w:t>
      </w:r>
      <w:proofErr w:type="spellStart"/>
      <w:r>
        <w:t>SaaS</w:t>
      </w:r>
      <w:proofErr w:type="spellEnd"/>
      <w:r>
        <w:t xml:space="preserve"> Solutions offered by SunGard’s financial products.</w:t>
      </w:r>
      <w:r w:rsidR="002027D8">
        <w:t xml:space="preserve"> It talks to Infinity </w:t>
      </w:r>
      <w:proofErr w:type="spellStart"/>
      <w:r w:rsidR="002027D8">
        <w:t>SaaS</w:t>
      </w:r>
      <w:proofErr w:type="spellEnd"/>
      <w:r w:rsidR="002027D8">
        <w:t xml:space="preserve"> Platform remotely for fetching data. </w:t>
      </w:r>
      <w:r w:rsidR="00593021">
        <w:t xml:space="preserve">It offers a custom page flow component where SunGard’s financial products can deploy their </w:t>
      </w:r>
      <w:proofErr w:type="spellStart"/>
      <w:r w:rsidR="00593021">
        <w:t>plugin</w:t>
      </w:r>
      <w:proofErr w:type="spellEnd"/>
      <w:r w:rsidR="00593021">
        <w:t xml:space="preserve"> and customize page flow for their Solution.</w:t>
      </w:r>
    </w:p>
    <w:p w:rsidR="004964EF" w:rsidRDefault="004964EF" w:rsidP="00E551F5">
      <w:pPr>
        <w:jc w:val="both"/>
        <w:rPr>
          <w:b/>
        </w:rPr>
      </w:pPr>
      <w:r w:rsidRPr="004964EF">
        <w:rPr>
          <w:b/>
        </w:rPr>
        <w:t>Responsibilities:</w:t>
      </w:r>
    </w:p>
    <w:p w:rsidR="004964EF" w:rsidRDefault="004964EF" w:rsidP="004964EF">
      <w:pPr>
        <w:pStyle w:val="ListParagraph"/>
        <w:numPr>
          <w:ilvl w:val="0"/>
          <w:numId w:val="1"/>
        </w:numPr>
        <w:jc w:val="both"/>
      </w:pPr>
      <w:r>
        <w:t>Played role of Architect.</w:t>
      </w:r>
    </w:p>
    <w:p w:rsidR="003A364D" w:rsidRDefault="003A364D" w:rsidP="004964EF">
      <w:pPr>
        <w:pStyle w:val="ListParagraph"/>
        <w:numPr>
          <w:ilvl w:val="0"/>
          <w:numId w:val="1"/>
        </w:numPr>
        <w:jc w:val="both"/>
      </w:pPr>
      <w:r>
        <w:t>Responsible for maintaining and implementing architectural changes for custom page flow component.</w:t>
      </w:r>
    </w:p>
    <w:p w:rsidR="006D11C7" w:rsidRDefault="00E90767" w:rsidP="004964EF">
      <w:pPr>
        <w:pStyle w:val="ListParagraph"/>
        <w:numPr>
          <w:ilvl w:val="0"/>
          <w:numId w:val="1"/>
        </w:numPr>
        <w:jc w:val="both"/>
      </w:pPr>
      <w:r>
        <w:t>Implementation and maintaining APIs so that other BUs can use it.</w:t>
      </w:r>
    </w:p>
    <w:p w:rsidR="003248F7" w:rsidRDefault="003248F7" w:rsidP="004964EF">
      <w:pPr>
        <w:pStyle w:val="ListParagraph"/>
        <w:numPr>
          <w:ilvl w:val="0"/>
          <w:numId w:val="1"/>
        </w:numPr>
        <w:jc w:val="both"/>
      </w:pPr>
      <w:r>
        <w:t>Team mentoring.</w:t>
      </w:r>
    </w:p>
    <w:p w:rsidR="003248F7" w:rsidRDefault="003248F7" w:rsidP="004964EF">
      <w:pPr>
        <w:pStyle w:val="ListParagraph"/>
        <w:numPr>
          <w:ilvl w:val="0"/>
          <w:numId w:val="1"/>
        </w:numPr>
        <w:jc w:val="both"/>
      </w:pPr>
      <w:r>
        <w:t xml:space="preserve">Helping enabling team to enable their Solution on </w:t>
      </w:r>
      <w:proofErr w:type="spellStart"/>
      <w:r>
        <w:t>SaaS</w:t>
      </w:r>
      <w:proofErr w:type="spellEnd"/>
      <w:r>
        <w:t xml:space="preserve"> Platform.</w:t>
      </w:r>
    </w:p>
    <w:p w:rsidR="00EB35FB" w:rsidRDefault="00EB35FB">
      <w:pPr>
        <w:rPr>
          <w:b/>
          <w:bCs/>
          <w:i/>
          <w:iCs/>
        </w:rPr>
      </w:pPr>
      <w:r>
        <w:br w:type="page"/>
      </w:r>
    </w:p>
    <w:p w:rsidR="00013CBE" w:rsidRDefault="00013CBE" w:rsidP="00013CBE">
      <w:pPr>
        <w:pStyle w:val="IntenseQuote"/>
        <w:ind w:left="0"/>
      </w:pPr>
      <w:r>
        <w:lastRenderedPageBreak/>
        <w:t>Personal Information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98"/>
        <w:gridCol w:w="6030"/>
      </w:tblGrid>
      <w:tr w:rsidR="00013CBE" w:rsidTr="00013CBE">
        <w:tc>
          <w:tcPr>
            <w:tcW w:w="1998" w:type="dxa"/>
          </w:tcPr>
          <w:p w:rsidR="00013CBE" w:rsidRPr="00013CBE" w:rsidRDefault="00013CBE" w:rsidP="00013CBE">
            <w:pPr>
              <w:jc w:val="both"/>
              <w:rPr>
                <w:b/>
              </w:rPr>
            </w:pPr>
            <w:r w:rsidRPr="00013CBE">
              <w:rPr>
                <w:b/>
              </w:rPr>
              <w:t>Name:</w:t>
            </w:r>
          </w:p>
        </w:tc>
        <w:tc>
          <w:tcPr>
            <w:tcW w:w="6030" w:type="dxa"/>
          </w:tcPr>
          <w:p w:rsidR="00013CBE" w:rsidRDefault="00013CBE" w:rsidP="00013CBE">
            <w:pPr>
              <w:jc w:val="both"/>
            </w:pPr>
            <w:proofErr w:type="spellStart"/>
            <w:r>
              <w:t>Anand</w:t>
            </w:r>
            <w:proofErr w:type="spellEnd"/>
            <w:r>
              <w:t xml:space="preserve"> </w:t>
            </w:r>
            <w:proofErr w:type="spellStart"/>
            <w:r>
              <w:t>Ramesh</w:t>
            </w:r>
            <w:proofErr w:type="spellEnd"/>
            <w:r>
              <w:t xml:space="preserve"> </w:t>
            </w:r>
            <w:proofErr w:type="spellStart"/>
            <w:r>
              <w:t>Rathi</w:t>
            </w:r>
            <w:proofErr w:type="spellEnd"/>
          </w:p>
        </w:tc>
      </w:tr>
      <w:tr w:rsidR="00013CBE" w:rsidTr="00013CBE">
        <w:tc>
          <w:tcPr>
            <w:tcW w:w="1998" w:type="dxa"/>
          </w:tcPr>
          <w:p w:rsidR="00013CBE" w:rsidRPr="00013CBE" w:rsidRDefault="00013CBE" w:rsidP="00013CBE">
            <w:pPr>
              <w:jc w:val="both"/>
              <w:rPr>
                <w:b/>
              </w:rPr>
            </w:pPr>
            <w:r w:rsidRPr="00013CBE">
              <w:rPr>
                <w:b/>
              </w:rPr>
              <w:t>Date of Birth:</w:t>
            </w:r>
          </w:p>
        </w:tc>
        <w:tc>
          <w:tcPr>
            <w:tcW w:w="6030" w:type="dxa"/>
          </w:tcPr>
          <w:p w:rsidR="00013CBE" w:rsidRDefault="00013CBE" w:rsidP="00013CBE">
            <w:pPr>
              <w:jc w:val="both"/>
            </w:pPr>
            <w:r>
              <w:t>19</w:t>
            </w:r>
            <w:r w:rsidRPr="00013CBE">
              <w:rPr>
                <w:vertAlign w:val="superscript"/>
              </w:rPr>
              <w:t>th</w:t>
            </w:r>
            <w:r>
              <w:t xml:space="preserve"> April 1982</w:t>
            </w:r>
          </w:p>
        </w:tc>
      </w:tr>
      <w:tr w:rsidR="00013CBE" w:rsidTr="00013CBE">
        <w:tc>
          <w:tcPr>
            <w:tcW w:w="1998" w:type="dxa"/>
          </w:tcPr>
          <w:p w:rsidR="00013CBE" w:rsidRPr="00013CBE" w:rsidRDefault="00013CBE" w:rsidP="00013CBE">
            <w:pPr>
              <w:jc w:val="both"/>
              <w:rPr>
                <w:b/>
              </w:rPr>
            </w:pPr>
            <w:r w:rsidRPr="00013CBE">
              <w:rPr>
                <w:b/>
              </w:rPr>
              <w:t>Address:</w:t>
            </w:r>
          </w:p>
        </w:tc>
        <w:tc>
          <w:tcPr>
            <w:tcW w:w="6030" w:type="dxa"/>
          </w:tcPr>
          <w:p w:rsidR="00013CBE" w:rsidRDefault="00013CBE" w:rsidP="00013CBE">
            <w:pPr>
              <w:jc w:val="both"/>
            </w:pPr>
            <w:r>
              <w:t xml:space="preserve">A-403, </w:t>
            </w:r>
            <w:proofErr w:type="spellStart"/>
            <w:r>
              <w:t>Poorva</w:t>
            </w:r>
            <w:proofErr w:type="spellEnd"/>
            <w:r>
              <w:t xml:space="preserve"> Heights, </w:t>
            </w:r>
            <w:proofErr w:type="spellStart"/>
            <w:r>
              <w:t>Sus</w:t>
            </w:r>
            <w:proofErr w:type="spellEnd"/>
            <w:r>
              <w:t xml:space="preserve"> Road, </w:t>
            </w:r>
            <w:proofErr w:type="spellStart"/>
            <w:r>
              <w:t>Pashan</w:t>
            </w:r>
            <w:proofErr w:type="spellEnd"/>
            <w:r>
              <w:t xml:space="preserve">, </w:t>
            </w:r>
            <w:proofErr w:type="spellStart"/>
            <w:r>
              <w:t>Pune</w:t>
            </w:r>
            <w:proofErr w:type="spellEnd"/>
            <w:r>
              <w:t xml:space="preserve"> – 411021</w:t>
            </w:r>
          </w:p>
        </w:tc>
      </w:tr>
      <w:tr w:rsidR="00013CBE" w:rsidTr="00013CBE">
        <w:tc>
          <w:tcPr>
            <w:tcW w:w="1998" w:type="dxa"/>
          </w:tcPr>
          <w:p w:rsidR="00013CBE" w:rsidRPr="00013CBE" w:rsidRDefault="00013CBE" w:rsidP="00013CBE">
            <w:pPr>
              <w:jc w:val="both"/>
              <w:rPr>
                <w:b/>
              </w:rPr>
            </w:pPr>
            <w:r w:rsidRPr="00013CBE">
              <w:rPr>
                <w:b/>
              </w:rPr>
              <w:t>Contact Number:</w:t>
            </w:r>
          </w:p>
        </w:tc>
        <w:tc>
          <w:tcPr>
            <w:tcW w:w="6030" w:type="dxa"/>
          </w:tcPr>
          <w:p w:rsidR="00013CBE" w:rsidRDefault="00013CBE" w:rsidP="00013CBE">
            <w:pPr>
              <w:jc w:val="both"/>
            </w:pPr>
            <w:r>
              <w:t>+91 9673006602</w:t>
            </w:r>
          </w:p>
        </w:tc>
      </w:tr>
      <w:tr w:rsidR="00013CBE" w:rsidTr="00013CBE">
        <w:tc>
          <w:tcPr>
            <w:tcW w:w="1998" w:type="dxa"/>
          </w:tcPr>
          <w:p w:rsidR="00013CBE" w:rsidRPr="00013CBE" w:rsidRDefault="00013CBE" w:rsidP="00444B27">
            <w:pPr>
              <w:jc w:val="both"/>
              <w:rPr>
                <w:b/>
              </w:rPr>
            </w:pPr>
            <w:r w:rsidRPr="00013CBE">
              <w:rPr>
                <w:b/>
              </w:rPr>
              <w:t>Email:</w:t>
            </w:r>
          </w:p>
        </w:tc>
        <w:tc>
          <w:tcPr>
            <w:tcW w:w="6030" w:type="dxa"/>
          </w:tcPr>
          <w:p w:rsidR="00013CBE" w:rsidRDefault="002E4AFA" w:rsidP="00444B27">
            <w:pPr>
              <w:jc w:val="both"/>
            </w:pPr>
            <w:hyperlink r:id="rId6" w:history="1">
              <w:r w:rsidRPr="00B56EF6">
                <w:rPr>
                  <w:rStyle w:val="Hyperlink"/>
                </w:rPr>
                <w:t>rathiar_194@yahoo.com</w:t>
              </w:r>
            </w:hyperlink>
          </w:p>
        </w:tc>
      </w:tr>
    </w:tbl>
    <w:p w:rsidR="00013CBE" w:rsidRPr="00013CBE" w:rsidRDefault="00013CBE" w:rsidP="00013CBE">
      <w:pPr>
        <w:jc w:val="both"/>
      </w:pPr>
    </w:p>
    <w:sectPr w:rsidR="00013CBE" w:rsidRPr="00013CBE" w:rsidSect="0034513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Body)">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34576B"/>
    <w:multiLevelType w:val="hybridMultilevel"/>
    <w:tmpl w:val="CC383290"/>
    <w:lvl w:ilvl="0" w:tplc="A392984C">
      <w:start w:val="1"/>
      <w:numFmt w:val="bullet"/>
      <w:lvlText w:val=""/>
      <w:lvlJc w:val="left"/>
      <w:pPr>
        <w:ind w:left="720" w:hanging="360"/>
      </w:pPr>
      <w:rPr>
        <w:rFonts w:ascii="Symbol" w:eastAsiaTheme="minorEastAsia"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BAA3554"/>
    <w:multiLevelType w:val="hybridMultilevel"/>
    <w:tmpl w:val="00C84DF0"/>
    <w:lvl w:ilvl="0" w:tplc="A392984C">
      <w:start w:val="1"/>
      <w:numFmt w:val="bullet"/>
      <w:lvlText w:val=""/>
      <w:lvlJc w:val="left"/>
      <w:pPr>
        <w:ind w:left="720" w:hanging="360"/>
      </w:pPr>
      <w:rPr>
        <w:rFonts w:ascii="Symbol" w:eastAsiaTheme="minorEastAsia"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8D706CC"/>
    <w:multiLevelType w:val="hybridMultilevel"/>
    <w:tmpl w:val="CCCE7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71444"/>
    <w:rsid w:val="00001FAE"/>
    <w:rsid w:val="00013CBE"/>
    <w:rsid w:val="00034B89"/>
    <w:rsid w:val="00046B7E"/>
    <w:rsid w:val="00052F2E"/>
    <w:rsid w:val="00061757"/>
    <w:rsid w:val="0006286D"/>
    <w:rsid w:val="000802E5"/>
    <w:rsid w:val="000B7B62"/>
    <w:rsid w:val="000F1437"/>
    <w:rsid w:val="00123F33"/>
    <w:rsid w:val="001420C9"/>
    <w:rsid w:val="001508F2"/>
    <w:rsid w:val="00176817"/>
    <w:rsid w:val="00183B04"/>
    <w:rsid w:val="001A147B"/>
    <w:rsid w:val="001A7FBF"/>
    <w:rsid w:val="001C6C8A"/>
    <w:rsid w:val="001D3BC9"/>
    <w:rsid w:val="001E6164"/>
    <w:rsid w:val="002027D8"/>
    <w:rsid w:val="002124E4"/>
    <w:rsid w:val="00231539"/>
    <w:rsid w:val="00236520"/>
    <w:rsid w:val="00240A55"/>
    <w:rsid w:val="00265474"/>
    <w:rsid w:val="00291503"/>
    <w:rsid w:val="002B0008"/>
    <w:rsid w:val="002C0F28"/>
    <w:rsid w:val="002E0C06"/>
    <w:rsid w:val="002E4AFA"/>
    <w:rsid w:val="002F266B"/>
    <w:rsid w:val="003031A3"/>
    <w:rsid w:val="003248F7"/>
    <w:rsid w:val="00345134"/>
    <w:rsid w:val="003535F8"/>
    <w:rsid w:val="00365C3E"/>
    <w:rsid w:val="00393A9E"/>
    <w:rsid w:val="003A364D"/>
    <w:rsid w:val="00400B4A"/>
    <w:rsid w:val="00414F5A"/>
    <w:rsid w:val="00435C72"/>
    <w:rsid w:val="00437E4D"/>
    <w:rsid w:val="0044011C"/>
    <w:rsid w:val="004562CD"/>
    <w:rsid w:val="00457294"/>
    <w:rsid w:val="00476983"/>
    <w:rsid w:val="00477EBA"/>
    <w:rsid w:val="00487A73"/>
    <w:rsid w:val="004964EF"/>
    <w:rsid w:val="00500E8F"/>
    <w:rsid w:val="00540674"/>
    <w:rsid w:val="005407A7"/>
    <w:rsid w:val="0055490B"/>
    <w:rsid w:val="00570063"/>
    <w:rsid w:val="00574561"/>
    <w:rsid w:val="00593021"/>
    <w:rsid w:val="005A6D48"/>
    <w:rsid w:val="005E28B0"/>
    <w:rsid w:val="00612F1A"/>
    <w:rsid w:val="00625E9C"/>
    <w:rsid w:val="0066519E"/>
    <w:rsid w:val="006703F1"/>
    <w:rsid w:val="006840CA"/>
    <w:rsid w:val="006D11C7"/>
    <w:rsid w:val="006D655E"/>
    <w:rsid w:val="00752038"/>
    <w:rsid w:val="007A6FFB"/>
    <w:rsid w:val="00814696"/>
    <w:rsid w:val="008531B0"/>
    <w:rsid w:val="00855987"/>
    <w:rsid w:val="00860F52"/>
    <w:rsid w:val="0087456A"/>
    <w:rsid w:val="0088585F"/>
    <w:rsid w:val="00897A26"/>
    <w:rsid w:val="008C6EA0"/>
    <w:rsid w:val="008D0885"/>
    <w:rsid w:val="008F1C43"/>
    <w:rsid w:val="008F6F93"/>
    <w:rsid w:val="009038B9"/>
    <w:rsid w:val="009616BA"/>
    <w:rsid w:val="00970108"/>
    <w:rsid w:val="00971444"/>
    <w:rsid w:val="00977CA1"/>
    <w:rsid w:val="00986010"/>
    <w:rsid w:val="0099740C"/>
    <w:rsid w:val="009A09BB"/>
    <w:rsid w:val="009A3A5E"/>
    <w:rsid w:val="009B704E"/>
    <w:rsid w:val="009C5187"/>
    <w:rsid w:val="009D19A2"/>
    <w:rsid w:val="009D3007"/>
    <w:rsid w:val="009E4CE3"/>
    <w:rsid w:val="00A14DF2"/>
    <w:rsid w:val="00A322C9"/>
    <w:rsid w:val="00A33DA3"/>
    <w:rsid w:val="00A51237"/>
    <w:rsid w:val="00A87E86"/>
    <w:rsid w:val="00A96129"/>
    <w:rsid w:val="00AB545F"/>
    <w:rsid w:val="00AC7BDA"/>
    <w:rsid w:val="00AF264A"/>
    <w:rsid w:val="00AF30BD"/>
    <w:rsid w:val="00B062E2"/>
    <w:rsid w:val="00B13DC4"/>
    <w:rsid w:val="00B35216"/>
    <w:rsid w:val="00B45BB7"/>
    <w:rsid w:val="00B53B48"/>
    <w:rsid w:val="00B755B7"/>
    <w:rsid w:val="00B85E5F"/>
    <w:rsid w:val="00B92C89"/>
    <w:rsid w:val="00BA4B72"/>
    <w:rsid w:val="00BC1B2F"/>
    <w:rsid w:val="00BE58FE"/>
    <w:rsid w:val="00C2555D"/>
    <w:rsid w:val="00C46E74"/>
    <w:rsid w:val="00C723C8"/>
    <w:rsid w:val="00C73C3D"/>
    <w:rsid w:val="00CA23DD"/>
    <w:rsid w:val="00CA2D98"/>
    <w:rsid w:val="00CE54B0"/>
    <w:rsid w:val="00D423F3"/>
    <w:rsid w:val="00DA0AAE"/>
    <w:rsid w:val="00DB798F"/>
    <w:rsid w:val="00DC7D7D"/>
    <w:rsid w:val="00DD55D3"/>
    <w:rsid w:val="00DD6AD7"/>
    <w:rsid w:val="00DF3C04"/>
    <w:rsid w:val="00E35276"/>
    <w:rsid w:val="00E551F5"/>
    <w:rsid w:val="00E90767"/>
    <w:rsid w:val="00EA6AE8"/>
    <w:rsid w:val="00EB35FB"/>
    <w:rsid w:val="00ED311D"/>
    <w:rsid w:val="00EE4E7B"/>
    <w:rsid w:val="00EE76BB"/>
    <w:rsid w:val="00EF1A3B"/>
    <w:rsid w:val="00F01035"/>
    <w:rsid w:val="00F5756F"/>
    <w:rsid w:val="00F57985"/>
    <w:rsid w:val="00F61094"/>
    <w:rsid w:val="00FB1A25"/>
    <w:rsid w:val="00FC750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08F2"/>
  </w:style>
  <w:style w:type="paragraph" w:styleId="Heading1">
    <w:name w:val="heading 1"/>
    <w:basedOn w:val="Normal"/>
    <w:next w:val="Normal"/>
    <w:link w:val="Heading1Char"/>
    <w:uiPriority w:val="9"/>
    <w:qFormat/>
    <w:rsid w:val="001508F2"/>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1508F2"/>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1508F2"/>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1508F2"/>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1508F2"/>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1508F2"/>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1508F2"/>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1508F2"/>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1508F2"/>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1444"/>
    <w:rPr>
      <w:color w:val="0000FF" w:themeColor="hyperlink"/>
      <w:u w:val="single"/>
    </w:rPr>
  </w:style>
  <w:style w:type="character" w:customStyle="1" w:styleId="Heading1Char">
    <w:name w:val="Heading 1 Char"/>
    <w:basedOn w:val="DefaultParagraphFont"/>
    <w:link w:val="Heading1"/>
    <w:uiPriority w:val="9"/>
    <w:rsid w:val="001508F2"/>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1508F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1508F2"/>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1508F2"/>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1508F2"/>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1508F2"/>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1508F2"/>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1508F2"/>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1508F2"/>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1508F2"/>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1508F2"/>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1508F2"/>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1508F2"/>
    <w:rPr>
      <w:rFonts w:asciiTheme="majorHAnsi" w:eastAsiaTheme="majorEastAsia" w:hAnsiTheme="majorHAnsi" w:cstheme="majorBidi"/>
      <w:i/>
      <w:iCs/>
      <w:spacing w:val="13"/>
      <w:sz w:val="24"/>
      <w:szCs w:val="24"/>
    </w:rPr>
  </w:style>
  <w:style w:type="character" w:styleId="Strong">
    <w:name w:val="Strong"/>
    <w:uiPriority w:val="22"/>
    <w:qFormat/>
    <w:rsid w:val="001508F2"/>
    <w:rPr>
      <w:b/>
      <w:bCs/>
    </w:rPr>
  </w:style>
  <w:style w:type="character" w:styleId="Emphasis">
    <w:name w:val="Emphasis"/>
    <w:uiPriority w:val="20"/>
    <w:qFormat/>
    <w:rsid w:val="001508F2"/>
    <w:rPr>
      <w:b/>
      <w:bCs/>
      <w:i/>
      <w:iCs/>
      <w:spacing w:val="10"/>
      <w:bdr w:val="none" w:sz="0" w:space="0" w:color="auto"/>
      <w:shd w:val="clear" w:color="auto" w:fill="auto"/>
    </w:rPr>
  </w:style>
  <w:style w:type="paragraph" w:styleId="NoSpacing">
    <w:name w:val="No Spacing"/>
    <w:basedOn w:val="Normal"/>
    <w:uiPriority w:val="1"/>
    <w:qFormat/>
    <w:rsid w:val="001508F2"/>
    <w:pPr>
      <w:spacing w:after="0" w:line="240" w:lineRule="auto"/>
    </w:pPr>
  </w:style>
  <w:style w:type="paragraph" w:styleId="ListParagraph">
    <w:name w:val="List Paragraph"/>
    <w:basedOn w:val="Normal"/>
    <w:uiPriority w:val="34"/>
    <w:qFormat/>
    <w:rsid w:val="001508F2"/>
    <w:pPr>
      <w:ind w:left="720"/>
      <w:contextualSpacing/>
    </w:pPr>
  </w:style>
  <w:style w:type="paragraph" w:styleId="Quote">
    <w:name w:val="Quote"/>
    <w:basedOn w:val="Normal"/>
    <w:next w:val="Normal"/>
    <w:link w:val="QuoteChar"/>
    <w:uiPriority w:val="29"/>
    <w:qFormat/>
    <w:rsid w:val="001508F2"/>
    <w:pPr>
      <w:spacing w:before="200" w:after="0"/>
      <w:ind w:left="360" w:right="360"/>
    </w:pPr>
    <w:rPr>
      <w:i/>
      <w:iCs/>
    </w:rPr>
  </w:style>
  <w:style w:type="character" w:customStyle="1" w:styleId="QuoteChar">
    <w:name w:val="Quote Char"/>
    <w:basedOn w:val="DefaultParagraphFont"/>
    <w:link w:val="Quote"/>
    <w:uiPriority w:val="29"/>
    <w:rsid w:val="001508F2"/>
    <w:rPr>
      <w:i/>
      <w:iCs/>
    </w:rPr>
  </w:style>
  <w:style w:type="paragraph" w:styleId="IntenseQuote">
    <w:name w:val="Intense Quote"/>
    <w:basedOn w:val="Normal"/>
    <w:next w:val="Normal"/>
    <w:link w:val="IntenseQuoteChar"/>
    <w:uiPriority w:val="30"/>
    <w:qFormat/>
    <w:rsid w:val="001508F2"/>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1508F2"/>
    <w:rPr>
      <w:b/>
      <w:bCs/>
      <w:i/>
      <w:iCs/>
    </w:rPr>
  </w:style>
  <w:style w:type="character" w:styleId="SubtleEmphasis">
    <w:name w:val="Subtle Emphasis"/>
    <w:uiPriority w:val="19"/>
    <w:qFormat/>
    <w:rsid w:val="001508F2"/>
    <w:rPr>
      <w:i/>
      <w:iCs/>
    </w:rPr>
  </w:style>
  <w:style w:type="character" w:styleId="IntenseEmphasis">
    <w:name w:val="Intense Emphasis"/>
    <w:uiPriority w:val="21"/>
    <w:qFormat/>
    <w:rsid w:val="001508F2"/>
    <w:rPr>
      <w:b/>
      <w:bCs/>
    </w:rPr>
  </w:style>
  <w:style w:type="character" w:styleId="SubtleReference">
    <w:name w:val="Subtle Reference"/>
    <w:uiPriority w:val="31"/>
    <w:qFormat/>
    <w:rsid w:val="001508F2"/>
    <w:rPr>
      <w:smallCaps/>
    </w:rPr>
  </w:style>
  <w:style w:type="character" w:styleId="IntenseReference">
    <w:name w:val="Intense Reference"/>
    <w:uiPriority w:val="32"/>
    <w:qFormat/>
    <w:rsid w:val="001508F2"/>
    <w:rPr>
      <w:smallCaps/>
      <w:spacing w:val="5"/>
      <w:u w:val="single"/>
    </w:rPr>
  </w:style>
  <w:style w:type="character" w:styleId="BookTitle">
    <w:name w:val="Book Title"/>
    <w:uiPriority w:val="33"/>
    <w:qFormat/>
    <w:rsid w:val="001508F2"/>
    <w:rPr>
      <w:i/>
      <w:iCs/>
      <w:smallCaps/>
      <w:spacing w:val="5"/>
    </w:rPr>
  </w:style>
  <w:style w:type="paragraph" w:styleId="TOCHeading">
    <w:name w:val="TOC Heading"/>
    <w:basedOn w:val="Heading1"/>
    <w:next w:val="Normal"/>
    <w:uiPriority w:val="39"/>
    <w:semiHidden/>
    <w:unhideWhenUsed/>
    <w:qFormat/>
    <w:rsid w:val="001508F2"/>
    <w:pPr>
      <w:outlineLvl w:val="9"/>
    </w:pPr>
  </w:style>
  <w:style w:type="table" w:styleId="TableGrid">
    <w:name w:val="Table Grid"/>
    <w:basedOn w:val="TableNormal"/>
    <w:uiPriority w:val="59"/>
    <w:rsid w:val="0045729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83130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athiar_194@yahoo.com" TargetMode="External"/><Relationship Id="rId5" Type="http://schemas.openxmlformats.org/officeDocument/2006/relationships/hyperlink" Target="mailto:rathiar_194@yahoo.com" TargetMode="Externa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5</Pages>
  <Words>876</Words>
  <Characters>4998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Anand</dc:creator>
  <cp:lastModifiedBy>Anand</cp:lastModifiedBy>
  <cp:revision>148</cp:revision>
  <dcterms:created xsi:type="dcterms:W3CDTF">2012-07-03T17:48:00Z</dcterms:created>
  <dcterms:modified xsi:type="dcterms:W3CDTF">2013-12-27T01:28:00Z</dcterms:modified>
</cp:coreProperties>
</file>