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918" w:rsidRPr="005C4918" w:rsidRDefault="005C4918" w:rsidP="005C4918">
      <w:pPr>
        <w:spacing w:after="0" w:line="240" w:lineRule="auto"/>
        <w:rPr>
          <w:rFonts w:ascii="Times New Roman" w:hAnsi="Times New Roman" w:cs="Times New Roman"/>
        </w:rPr>
      </w:pPr>
      <w:r w:rsidRPr="005C4918">
        <w:rPr>
          <w:rFonts w:ascii="Times New Roman" w:hAnsi="Times New Roman" w:cs="Times New Roman"/>
        </w:rPr>
        <w:t xml:space="preserve">Name – </w:t>
      </w:r>
      <w:proofErr w:type="spellStart"/>
      <w:r w:rsidRPr="005C4918">
        <w:rPr>
          <w:rFonts w:ascii="Times New Roman" w:hAnsi="Times New Roman" w:cs="Times New Roman"/>
        </w:rPr>
        <w:t>Harshad</w:t>
      </w:r>
      <w:proofErr w:type="spellEnd"/>
      <w:r w:rsidRPr="005C4918">
        <w:rPr>
          <w:rFonts w:ascii="Times New Roman" w:hAnsi="Times New Roman" w:cs="Times New Roman"/>
        </w:rPr>
        <w:t xml:space="preserve"> </w:t>
      </w:r>
      <w:proofErr w:type="spellStart"/>
      <w:r w:rsidRPr="005C4918">
        <w:rPr>
          <w:rFonts w:ascii="Times New Roman" w:hAnsi="Times New Roman" w:cs="Times New Roman"/>
        </w:rPr>
        <w:t>Khedekar</w:t>
      </w:r>
      <w:proofErr w:type="spellEnd"/>
    </w:p>
    <w:p w:rsidR="005C4918" w:rsidRPr="005C4918" w:rsidRDefault="005C4918" w:rsidP="005C4918">
      <w:pPr>
        <w:spacing w:after="0" w:line="240" w:lineRule="auto"/>
        <w:rPr>
          <w:rFonts w:ascii="Times New Roman" w:hAnsi="Times New Roman" w:cs="Times New Roman"/>
        </w:rPr>
      </w:pPr>
      <w:r w:rsidRPr="005C4918">
        <w:rPr>
          <w:rFonts w:ascii="Times New Roman" w:hAnsi="Times New Roman" w:cs="Times New Roman"/>
        </w:rPr>
        <w:t xml:space="preserve">Email – </w:t>
      </w:r>
      <w:hyperlink r:id="rId7" w:history="1">
        <w:r w:rsidRPr="005C4918">
          <w:rPr>
            <w:rStyle w:val="Hyperlink"/>
            <w:rFonts w:ascii="Times New Roman" w:hAnsi="Times New Roman" w:cs="Times New Roman"/>
          </w:rPr>
          <w:t>harshadkhedekar123@gmail.com</w:t>
        </w:r>
      </w:hyperlink>
    </w:p>
    <w:p w:rsidR="005C4918" w:rsidRDefault="005C4918" w:rsidP="005C4918">
      <w:pPr>
        <w:pBdr>
          <w:bottom w:val="single" w:sz="4" w:space="1" w:color="auto"/>
        </w:pBdr>
      </w:pPr>
    </w:p>
    <w:p w:rsidR="00370F1F" w:rsidRPr="003966F9" w:rsidRDefault="003966F9" w:rsidP="003966F9">
      <w:pPr>
        <w:rPr>
          <w:rFonts w:ascii="Times New Roman" w:hAnsi="Times New Roman" w:cs="Times New Roman"/>
          <w:b/>
          <w:bCs/>
          <w:sz w:val="28"/>
          <w:szCs w:val="28"/>
        </w:rPr>
      </w:pPr>
      <w:r w:rsidRPr="003966F9">
        <w:rPr>
          <w:rFonts w:ascii="Times New Roman" w:hAnsi="Times New Roman" w:cs="Times New Roman"/>
          <w:b/>
          <w:bCs/>
          <w:sz w:val="24"/>
          <w:szCs w:val="22"/>
        </w:rPr>
        <w:t xml:space="preserve">1. What does the </w:t>
      </w:r>
      <w:proofErr w:type="gramStart"/>
      <w:r w:rsidRPr="003966F9">
        <w:rPr>
          <w:rFonts w:ascii="Times New Roman" w:hAnsi="Times New Roman" w:cs="Times New Roman"/>
          <w:b/>
          <w:bCs/>
          <w:sz w:val="24"/>
          <w:szCs w:val="22"/>
        </w:rPr>
        <w:t>dollar(</w:t>
      </w:r>
      <w:proofErr w:type="gramEnd"/>
      <w:r w:rsidRPr="003966F9">
        <w:rPr>
          <w:rFonts w:ascii="Times New Roman" w:hAnsi="Times New Roman" w:cs="Times New Roman"/>
          <w:b/>
          <w:bCs/>
          <w:sz w:val="24"/>
          <w:szCs w:val="22"/>
        </w:rPr>
        <w:t>$) sign do?</w:t>
      </w:r>
    </w:p>
    <w:p w:rsidR="0039129A" w:rsidRPr="00A3507C" w:rsidRDefault="003966F9" w:rsidP="00A3507C">
      <w:pPr>
        <w:pStyle w:val="ListParagraph"/>
        <w:numPr>
          <w:ilvl w:val="0"/>
          <w:numId w:val="8"/>
        </w:numPr>
        <w:jc w:val="both"/>
        <w:rPr>
          <w:rFonts w:ascii="Times New Roman" w:hAnsi="Times New Roman" w:cs="Times New Roman"/>
          <w:color w:val="000000"/>
          <w:sz w:val="24"/>
          <w:szCs w:val="24"/>
          <w:shd w:val="clear" w:color="auto" w:fill="FFFFFF"/>
        </w:rPr>
      </w:pPr>
      <w:r w:rsidRPr="00A3507C">
        <w:rPr>
          <w:rFonts w:ascii="Times New Roman" w:hAnsi="Times New Roman" w:cs="Times New Roman"/>
          <w:color w:val="000000"/>
          <w:sz w:val="24"/>
          <w:szCs w:val="24"/>
          <w:shd w:val="clear" w:color="auto" w:fill="FFFFFF"/>
        </w:rPr>
        <w:t>In Excel, a dollar sign can denote a currency format, but it has another common use: indicating absolute cell references in formulas</w:t>
      </w:r>
    </w:p>
    <w:p w:rsidR="003966F9" w:rsidRPr="00A3507C" w:rsidRDefault="00A3507C" w:rsidP="00A3507C">
      <w:pPr>
        <w:pStyle w:val="ListParagraph"/>
        <w:numPr>
          <w:ilvl w:val="0"/>
          <w:numId w:val="8"/>
        </w:numPr>
        <w:jc w:val="both"/>
        <w:rPr>
          <w:rFonts w:ascii="Times New Roman" w:hAnsi="Times New Roman" w:cs="Times New Roman"/>
          <w:sz w:val="24"/>
          <w:szCs w:val="24"/>
        </w:rPr>
      </w:pPr>
      <w:r w:rsidRPr="00A3507C">
        <w:rPr>
          <w:rFonts w:ascii="Times New Roman" w:hAnsi="Times New Roman" w:cs="Times New Roman"/>
          <w:color w:val="000000"/>
          <w:sz w:val="24"/>
          <w:szCs w:val="24"/>
          <w:shd w:val="clear" w:color="auto" w:fill="FFFFFF"/>
        </w:rPr>
        <w:t>If you want to display numbers as monetary values, you must format those numbers as currency. To do this, you apply either the </w:t>
      </w:r>
      <w:r w:rsidRPr="00A3507C">
        <w:rPr>
          <w:rStyle w:val="Strong"/>
          <w:rFonts w:ascii="Times New Roman" w:hAnsi="Times New Roman" w:cs="Times New Roman"/>
          <w:b w:val="0"/>
          <w:bCs w:val="0"/>
          <w:color w:val="000000"/>
          <w:sz w:val="24"/>
          <w:szCs w:val="24"/>
          <w:shd w:val="clear" w:color="auto" w:fill="FFFFFF"/>
        </w:rPr>
        <w:t>Currency</w:t>
      </w:r>
      <w:r w:rsidRPr="00A3507C">
        <w:rPr>
          <w:rFonts w:ascii="Times New Roman" w:hAnsi="Times New Roman" w:cs="Times New Roman"/>
          <w:color w:val="000000"/>
          <w:sz w:val="24"/>
          <w:szCs w:val="24"/>
          <w:shd w:val="clear" w:color="auto" w:fill="FFFFFF"/>
        </w:rPr>
        <w:t> or </w:t>
      </w:r>
      <w:r w:rsidRPr="00A3507C">
        <w:rPr>
          <w:rStyle w:val="Strong"/>
          <w:rFonts w:ascii="Times New Roman" w:hAnsi="Times New Roman" w:cs="Times New Roman"/>
          <w:b w:val="0"/>
          <w:bCs w:val="0"/>
          <w:color w:val="000000"/>
          <w:sz w:val="24"/>
          <w:szCs w:val="24"/>
          <w:shd w:val="clear" w:color="auto" w:fill="FFFFFF"/>
        </w:rPr>
        <w:t>Accounting</w:t>
      </w:r>
      <w:r w:rsidRPr="00A3507C">
        <w:rPr>
          <w:rStyle w:val="Strong"/>
          <w:rFonts w:ascii="Times New Roman" w:hAnsi="Times New Roman" w:cs="Times New Roman"/>
          <w:color w:val="000000"/>
          <w:sz w:val="24"/>
          <w:szCs w:val="24"/>
          <w:shd w:val="clear" w:color="auto" w:fill="FFFFFF"/>
        </w:rPr>
        <w:t> </w:t>
      </w:r>
      <w:r w:rsidRPr="00A3507C">
        <w:rPr>
          <w:rFonts w:ascii="Times New Roman" w:hAnsi="Times New Roman" w:cs="Times New Roman"/>
          <w:color w:val="000000"/>
          <w:sz w:val="24"/>
          <w:szCs w:val="24"/>
          <w:shd w:val="clear" w:color="auto" w:fill="FFFFFF"/>
        </w:rPr>
        <w:t>number format to the cells that you want to format. The number formatting options are available on the Home tab, in the Number group.</w:t>
      </w:r>
    </w:p>
    <w:p w:rsidR="0039129A" w:rsidRDefault="0039129A" w:rsidP="00A3507C">
      <w:pPr>
        <w:pBdr>
          <w:bottom w:val="single" w:sz="4" w:space="1" w:color="auto"/>
        </w:pBdr>
        <w:rPr>
          <w:rFonts w:ascii="Times New Roman" w:hAnsi="Times New Roman" w:cs="Times New Roman"/>
          <w:b/>
          <w:bCs/>
          <w:sz w:val="24"/>
          <w:szCs w:val="24"/>
        </w:rPr>
      </w:pPr>
    </w:p>
    <w:p w:rsidR="0039129A" w:rsidRDefault="00A3507C" w:rsidP="00202382">
      <w:pPr>
        <w:rPr>
          <w:rFonts w:ascii="Times New Roman" w:hAnsi="Times New Roman" w:cs="Times New Roman"/>
          <w:b/>
          <w:bCs/>
          <w:sz w:val="24"/>
          <w:szCs w:val="22"/>
        </w:rPr>
      </w:pPr>
      <w:r w:rsidRPr="00A3507C">
        <w:rPr>
          <w:rFonts w:ascii="Times New Roman" w:hAnsi="Times New Roman" w:cs="Times New Roman"/>
          <w:b/>
          <w:bCs/>
          <w:sz w:val="24"/>
          <w:szCs w:val="22"/>
        </w:rPr>
        <w:t>2. How to Change the Reference from Relative to Absolute (or Mixed)?</w:t>
      </w:r>
    </w:p>
    <w:p w:rsidR="00A3507C" w:rsidRPr="00A3507C" w:rsidRDefault="00A3507C" w:rsidP="00202382">
      <w:pPr>
        <w:rPr>
          <w:rFonts w:ascii="Times New Roman" w:hAnsi="Times New Roman" w:cs="Times New Roman"/>
          <w:b/>
          <w:bCs/>
          <w:sz w:val="24"/>
          <w:szCs w:val="22"/>
        </w:rPr>
      </w:pPr>
    </w:p>
    <w:p w:rsidR="00A3507C" w:rsidRPr="00A3507C" w:rsidRDefault="00A3507C" w:rsidP="00A3507C">
      <w:pPr>
        <w:pStyle w:val="ListParagraph"/>
        <w:numPr>
          <w:ilvl w:val="0"/>
          <w:numId w:val="9"/>
        </w:numPr>
        <w:jc w:val="both"/>
        <w:rPr>
          <w:rFonts w:ascii="Times New Roman" w:hAnsi="Times New Roman" w:cs="Times New Roman"/>
          <w:sz w:val="24"/>
          <w:szCs w:val="24"/>
        </w:rPr>
      </w:pPr>
      <w:r w:rsidRPr="00A3507C">
        <w:rPr>
          <w:rFonts w:ascii="Times New Roman" w:hAnsi="Times New Roman" w:cs="Times New Roman"/>
          <w:sz w:val="24"/>
          <w:szCs w:val="24"/>
        </w:rPr>
        <w:t>To change the reference from relative to absolute, you need to add the dollar sign before the column notation and the row number.</w:t>
      </w:r>
    </w:p>
    <w:p w:rsidR="00A3507C" w:rsidRPr="00A3507C" w:rsidRDefault="00A3507C" w:rsidP="00A3507C">
      <w:pPr>
        <w:pStyle w:val="ListParagraph"/>
        <w:numPr>
          <w:ilvl w:val="0"/>
          <w:numId w:val="9"/>
        </w:numPr>
        <w:jc w:val="both"/>
        <w:rPr>
          <w:rFonts w:ascii="Times New Roman" w:hAnsi="Times New Roman" w:cs="Times New Roman"/>
          <w:sz w:val="24"/>
          <w:szCs w:val="24"/>
        </w:rPr>
      </w:pPr>
      <w:r w:rsidRPr="00A3507C">
        <w:rPr>
          <w:rFonts w:ascii="Times New Roman" w:hAnsi="Times New Roman" w:cs="Times New Roman"/>
          <w:sz w:val="24"/>
          <w:szCs w:val="24"/>
        </w:rPr>
        <w:t>For example, A1 is a relative cell reference, and it would become absolute when you make it $A$1.</w:t>
      </w:r>
    </w:p>
    <w:p w:rsidR="00A3507C" w:rsidRPr="00A3507C" w:rsidRDefault="00A3507C" w:rsidP="00A3507C">
      <w:pPr>
        <w:pStyle w:val="ListParagraph"/>
        <w:numPr>
          <w:ilvl w:val="0"/>
          <w:numId w:val="9"/>
        </w:numPr>
        <w:jc w:val="both"/>
        <w:rPr>
          <w:rFonts w:ascii="Times New Roman" w:hAnsi="Times New Roman" w:cs="Times New Roman"/>
          <w:sz w:val="24"/>
          <w:szCs w:val="24"/>
        </w:rPr>
      </w:pPr>
      <w:r w:rsidRPr="00A3507C">
        <w:rPr>
          <w:rFonts w:ascii="Times New Roman" w:hAnsi="Times New Roman" w:cs="Times New Roman"/>
          <w:sz w:val="24"/>
          <w:szCs w:val="24"/>
        </w:rPr>
        <w:t>If you only have a couple of references to change, you may find it easy to change these references manually. So you can go to the formula bar and edit the formula (or select the cell, press F2, and then change it).</w:t>
      </w:r>
    </w:p>
    <w:p w:rsidR="00A3507C" w:rsidRPr="00A3507C" w:rsidRDefault="00A3507C" w:rsidP="00A3507C">
      <w:pPr>
        <w:pStyle w:val="ListParagraph"/>
        <w:numPr>
          <w:ilvl w:val="0"/>
          <w:numId w:val="9"/>
        </w:numPr>
        <w:jc w:val="both"/>
        <w:rPr>
          <w:rFonts w:ascii="Times New Roman" w:hAnsi="Times New Roman" w:cs="Times New Roman"/>
          <w:sz w:val="24"/>
          <w:szCs w:val="24"/>
        </w:rPr>
      </w:pPr>
      <w:r w:rsidRPr="00A3507C">
        <w:rPr>
          <w:rFonts w:ascii="Times New Roman" w:hAnsi="Times New Roman" w:cs="Times New Roman"/>
          <w:sz w:val="24"/>
          <w:szCs w:val="24"/>
        </w:rPr>
        <w:t>However, a faster way to do this is by using the keyboard shortcut – F4.</w:t>
      </w:r>
    </w:p>
    <w:p w:rsidR="00A3507C" w:rsidRPr="00A3507C" w:rsidRDefault="00A3507C" w:rsidP="00A3507C">
      <w:pPr>
        <w:pStyle w:val="ListParagraph"/>
        <w:numPr>
          <w:ilvl w:val="0"/>
          <w:numId w:val="9"/>
        </w:numPr>
        <w:jc w:val="both"/>
        <w:rPr>
          <w:rFonts w:ascii="Times New Roman" w:hAnsi="Times New Roman" w:cs="Times New Roman"/>
          <w:sz w:val="24"/>
          <w:szCs w:val="24"/>
        </w:rPr>
      </w:pPr>
      <w:r w:rsidRPr="00A3507C">
        <w:rPr>
          <w:rFonts w:ascii="Times New Roman" w:hAnsi="Times New Roman" w:cs="Times New Roman"/>
          <w:sz w:val="24"/>
          <w:szCs w:val="24"/>
        </w:rPr>
        <w:t>When you select a cell reference (in the formula bar or in the cell in edit mode) and press F4, it changes the reference.</w:t>
      </w:r>
    </w:p>
    <w:p w:rsidR="00A3507C" w:rsidRPr="00A3507C" w:rsidRDefault="00A3507C" w:rsidP="00A3507C">
      <w:pPr>
        <w:pStyle w:val="ListParagraph"/>
        <w:numPr>
          <w:ilvl w:val="0"/>
          <w:numId w:val="9"/>
        </w:numPr>
        <w:jc w:val="both"/>
        <w:rPr>
          <w:rFonts w:ascii="Times New Roman" w:hAnsi="Times New Roman" w:cs="Times New Roman"/>
          <w:sz w:val="24"/>
          <w:szCs w:val="24"/>
        </w:rPr>
      </w:pPr>
      <w:r w:rsidRPr="00A3507C">
        <w:rPr>
          <w:rFonts w:ascii="Times New Roman" w:hAnsi="Times New Roman" w:cs="Times New Roman"/>
          <w:sz w:val="24"/>
          <w:szCs w:val="24"/>
        </w:rPr>
        <w:t>Suppose you have the reference =A1 in a cell.</w:t>
      </w:r>
    </w:p>
    <w:p w:rsidR="00A3507C" w:rsidRPr="00A3507C" w:rsidRDefault="00A3507C" w:rsidP="00A3507C">
      <w:pPr>
        <w:pStyle w:val="ListParagraph"/>
        <w:numPr>
          <w:ilvl w:val="0"/>
          <w:numId w:val="9"/>
        </w:numPr>
        <w:jc w:val="both"/>
        <w:rPr>
          <w:rFonts w:ascii="Times New Roman" w:hAnsi="Times New Roman" w:cs="Times New Roman"/>
          <w:sz w:val="24"/>
          <w:szCs w:val="24"/>
        </w:rPr>
      </w:pPr>
      <w:r w:rsidRPr="00A3507C">
        <w:rPr>
          <w:rFonts w:ascii="Times New Roman" w:hAnsi="Times New Roman" w:cs="Times New Roman"/>
          <w:sz w:val="24"/>
          <w:szCs w:val="24"/>
        </w:rPr>
        <w:t>Here is what happens when you select the reference and press the F4 key.</w:t>
      </w:r>
    </w:p>
    <w:p w:rsidR="00A3507C" w:rsidRPr="00A3507C" w:rsidRDefault="00A3507C" w:rsidP="00A3507C">
      <w:pPr>
        <w:pStyle w:val="ListParagraph"/>
        <w:numPr>
          <w:ilvl w:val="0"/>
          <w:numId w:val="10"/>
        </w:numPr>
        <w:jc w:val="both"/>
        <w:rPr>
          <w:rFonts w:ascii="Times New Roman" w:hAnsi="Times New Roman" w:cs="Times New Roman"/>
          <w:sz w:val="24"/>
          <w:szCs w:val="24"/>
        </w:rPr>
      </w:pPr>
      <w:r w:rsidRPr="00A3507C">
        <w:rPr>
          <w:rFonts w:ascii="Times New Roman" w:hAnsi="Times New Roman" w:cs="Times New Roman"/>
          <w:sz w:val="24"/>
          <w:szCs w:val="24"/>
        </w:rPr>
        <w:t>Press F4 key once: The cell reference changes from A1 to $A$1 (becomes ‘absolute’ from ‘relative’).</w:t>
      </w:r>
    </w:p>
    <w:p w:rsidR="00A3507C" w:rsidRPr="00A3507C" w:rsidRDefault="00A3507C" w:rsidP="00A3507C">
      <w:pPr>
        <w:pStyle w:val="ListParagraph"/>
        <w:numPr>
          <w:ilvl w:val="0"/>
          <w:numId w:val="10"/>
        </w:numPr>
        <w:jc w:val="both"/>
        <w:rPr>
          <w:rFonts w:ascii="Times New Roman" w:hAnsi="Times New Roman" w:cs="Times New Roman"/>
          <w:sz w:val="24"/>
          <w:szCs w:val="24"/>
        </w:rPr>
      </w:pPr>
      <w:r w:rsidRPr="00A3507C">
        <w:rPr>
          <w:rFonts w:ascii="Times New Roman" w:hAnsi="Times New Roman" w:cs="Times New Roman"/>
          <w:sz w:val="24"/>
          <w:szCs w:val="24"/>
        </w:rPr>
        <w:t>Press F4 key two times: The cell reference changes from A1 to A$1 (changes to mixed reference where the row is locked).</w:t>
      </w:r>
    </w:p>
    <w:p w:rsidR="00A3507C" w:rsidRPr="00A3507C" w:rsidRDefault="00A3507C" w:rsidP="00A3507C">
      <w:pPr>
        <w:pStyle w:val="ListParagraph"/>
        <w:numPr>
          <w:ilvl w:val="0"/>
          <w:numId w:val="10"/>
        </w:numPr>
        <w:jc w:val="both"/>
        <w:rPr>
          <w:rFonts w:ascii="Times New Roman" w:hAnsi="Times New Roman" w:cs="Times New Roman"/>
          <w:sz w:val="24"/>
          <w:szCs w:val="24"/>
        </w:rPr>
      </w:pPr>
      <w:r w:rsidRPr="00A3507C">
        <w:rPr>
          <w:rFonts w:ascii="Times New Roman" w:hAnsi="Times New Roman" w:cs="Times New Roman"/>
          <w:sz w:val="24"/>
          <w:szCs w:val="24"/>
        </w:rPr>
        <w:t>Press F4 key three times: The cell reference changes from A1 to $A1 (changes to mixed reference where the column is locked).</w:t>
      </w:r>
    </w:p>
    <w:p w:rsidR="00A3507C" w:rsidRDefault="00A3507C" w:rsidP="00A3507C">
      <w:pPr>
        <w:pStyle w:val="ListParagraph"/>
        <w:numPr>
          <w:ilvl w:val="0"/>
          <w:numId w:val="10"/>
        </w:numPr>
        <w:jc w:val="both"/>
        <w:rPr>
          <w:rFonts w:ascii="Times New Roman" w:hAnsi="Times New Roman" w:cs="Times New Roman"/>
          <w:sz w:val="24"/>
          <w:szCs w:val="24"/>
        </w:rPr>
      </w:pPr>
      <w:r w:rsidRPr="00A3507C">
        <w:rPr>
          <w:rFonts w:ascii="Times New Roman" w:hAnsi="Times New Roman" w:cs="Times New Roman"/>
          <w:sz w:val="24"/>
          <w:szCs w:val="24"/>
        </w:rPr>
        <w:t>Press F4 key four times: The cell reference becomes A1 again.</w:t>
      </w:r>
    </w:p>
    <w:p w:rsidR="00A3507C" w:rsidRDefault="00A3507C" w:rsidP="00A3507C">
      <w:pPr>
        <w:pBdr>
          <w:bottom w:val="single" w:sz="4" w:space="1" w:color="auto"/>
        </w:pBdr>
        <w:jc w:val="both"/>
        <w:rPr>
          <w:rFonts w:ascii="Times New Roman" w:hAnsi="Times New Roman" w:cs="Times New Roman"/>
          <w:sz w:val="24"/>
          <w:szCs w:val="24"/>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A3507C" w:rsidRPr="002E76A7" w:rsidRDefault="002E76A7" w:rsidP="00A3507C">
      <w:pPr>
        <w:jc w:val="both"/>
        <w:rPr>
          <w:rFonts w:ascii="Times New Roman" w:hAnsi="Times New Roman" w:cs="Times New Roman"/>
          <w:b/>
          <w:bCs/>
          <w:sz w:val="28"/>
          <w:szCs w:val="28"/>
        </w:rPr>
      </w:pPr>
      <w:r w:rsidRPr="002E76A7">
        <w:rPr>
          <w:rFonts w:ascii="Times New Roman" w:hAnsi="Times New Roman" w:cs="Times New Roman"/>
          <w:b/>
          <w:bCs/>
          <w:sz w:val="24"/>
          <w:szCs w:val="22"/>
        </w:rPr>
        <w:lastRenderedPageBreak/>
        <w:t>3. Explain the order of operations in excel?</w:t>
      </w:r>
    </w:p>
    <w:p w:rsidR="002E76A7" w:rsidRPr="002E76A7" w:rsidRDefault="002E76A7" w:rsidP="002E76A7">
      <w:pPr>
        <w:jc w:val="both"/>
        <w:rPr>
          <w:rFonts w:ascii="Times New Roman" w:hAnsi="Times New Roman" w:cs="Times New Roman"/>
          <w:sz w:val="24"/>
          <w:szCs w:val="24"/>
        </w:rPr>
      </w:pPr>
      <w:r w:rsidRPr="002E76A7">
        <w:rPr>
          <w:rFonts w:ascii="Times New Roman" w:hAnsi="Times New Roman" w:cs="Times New Roman"/>
          <w:sz w:val="24"/>
          <w:szCs w:val="24"/>
        </w:rPr>
        <w:t>Calculation order</w:t>
      </w:r>
    </w:p>
    <w:p w:rsidR="002E76A7" w:rsidRPr="002E76A7" w:rsidRDefault="002E76A7" w:rsidP="002E76A7">
      <w:pPr>
        <w:pStyle w:val="ListParagraph"/>
        <w:numPr>
          <w:ilvl w:val="0"/>
          <w:numId w:val="12"/>
        </w:numPr>
        <w:jc w:val="both"/>
        <w:rPr>
          <w:rFonts w:ascii="Times New Roman" w:hAnsi="Times New Roman" w:cs="Times New Roman"/>
          <w:sz w:val="24"/>
          <w:szCs w:val="24"/>
        </w:rPr>
      </w:pPr>
      <w:r w:rsidRPr="002E76A7">
        <w:rPr>
          <w:rFonts w:ascii="Times New Roman" w:hAnsi="Times New Roman" w:cs="Times New Roman"/>
          <w:sz w:val="24"/>
          <w:szCs w:val="24"/>
        </w:rPr>
        <w:t>Formulas calculate values in a specific order. A formula in Excel always begins with an equal sign (=). Excel interprets the characters that follow the equal sign as a formula. Following the equal sign are the elements to be calculated (the operands), such as constants or cell references. These are separated by calculation operators. Excel calculates the formula from left to right, according to a specific order for each operator in the formula.</w:t>
      </w:r>
    </w:p>
    <w:p w:rsidR="002E76A7" w:rsidRPr="002E76A7" w:rsidRDefault="002E76A7" w:rsidP="002E76A7">
      <w:pPr>
        <w:jc w:val="both"/>
        <w:rPr>
          <w:rFonts w:ascii="Times New Roman" w:hAnsi="Times New Roman" w:cs="Times New Roman"/>
          <w:sz w:val="24"/>
          <w:szCs w:val="24"/>
        </w:rPr>
      </w:pPr>
      <w:r w:rsidRPr="002E76A7">
        <w:rPr>
          <w:rFonts w:ascii="Times New Roman" w:hAnsi="Times New Roman" w:cs="Times New Roman"/>
          <w:sz w:val="24"/>
          <w:szCs w:val="24"/>
        </w:rPr>
        <w:t>Operator precedence in Excel formulas</w:t>
      </w:r>
    </w:p>
    <w:p w:rsidR="002E76A7" w:rsidRDefault="002E76A7" w:rsidP="002E76A7">
      <w:pPr>
        <w:pStyle w:val="ListParagraph"/>
        <w:numPr>
          <w:ilvl w:val="0"/>
          <w:numId w:val="12"/>
        </w:numPr>
        <w:jc w:val="both"/>
        <w:rPr>
          <w:rFonts w:ascii="Times New Roman" w:hAnsi="Times New Roman" w:cs="Times New Roman"/>
          <w:sz w:val="24"/>
          <w:szCs w:val="24"/>
        </w:rPr>
      </w:pPr>
      <w:r w:rsidRPr="002E76A7">
        <w:rPr>
          <w:rFonts w:ascii="Times New Roman" w:hAnsi="Times New Roman" w:cs="Times New Roman"/>
          <w:sz w:val="24"/>
          <w:szCs w:val="24"/>
        </w:rPr>
        <w:t>If you combine several operators in a single formula, Excel performs the operations in the order shown in the following table. If a formula contains operators with the same precedence—for example, if a formula contains both a multiplication and division operator—Excel evaluates the operators from left to right.</w:t>
      </w:r>
    </w:p>
    <w:p w:rsidR="002E76A7" w:rsidRPr="002E76A7" w:rsidRDefault="002E76A7" w:rsidP="002E76A7">
      <w:pPr>
        <w:jc w:val="center"/>
        <w:rPr>
          <w:rFonts w:ascii="Times New Roman" w:hAnsi="Times New Roman" w:cs="Times New Roman"/>
          <w:sz w:val="24"/>
          <w:szCs w:val="24"/>
        </w:rPr>
      </w:pPr>
      <w:r w:rsidRPr="002E76A7">
        <w:rPr>
          <w:rFonts w:ascii="Times New Roman" w:hAnsi="Times New Roman" w:cs="Times New Roman"/>
          <w:sz w:val="24"/>
          <w:szCs w:val="24"/>
        </w:rPr>
        <w:drawing>
          <wp:inline distT="0" distB="0" distL="0" distR="0" wp14:anchorId="68A5B16B" wp14:editId="4CCBB5B5">
            <wp:extent cx="3608528" cy="5105400"/>
            <wp:effectExtent l="76200" t="76200" r="125730" b="133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8765" cy="51198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3507C" w:rsidRPr="002E76A7" w:rsidRDefault="002E76A7" w:rsidP="002E76A7">
      <w:pPr>
        <w:jc w:val="both"/>
        <w:rPr>
          <w:rFonts w:ascii="Times New Roman" w:hAnsi="Times New Roman" w:cs="Times New Roman"/>
          <w:sz w:val="24"/>
          <w:szCs w:val="24"/>
        </w:rPr>
      </w:pPr>
      <w:r w:rsidRPr="002E76A7">
        <w:rPr>
          <w:rFonts w:ascii="Times New Roman" w:hAnsi="Times New Roman" w:cs="Times New Roman"/>
          <w:sz w:val="24"/>
          <w:szCs w:val="24"/>
        </w:rPr>
        <w:lastRenderedPageBreak/>
        <w:t>When evaluating a formula, Excel follows a standard math protocol called "order of operations". In general, Excel's order of operation follows the acronym PEMDAS (Parentheses, Exponents, Multiplication, Division, Addition, Subtraction) but with some customization to handle the formula syntax in a spreadsheet.</w:t>
      </w:r>
    </w:p>
    <w:p w:rsidR="002E76A7" w:rsidRPr="002E76A7" w:rsidRDefault="002E76A7" w:rsidP="002E76A7">
      <w:pPr>
        <w:jc w:val="both"/>
        <w:rPr>
          <w:rFonts w:ascii="Times New Roman" w:hAnsi="Times New Roman" w:cs="Times New Roman"/>
          <w:sz w:val="24"/>
          <w:szCs w:val="24"/>
        </w:rPr>
      </w:pPr>
      <w:r w:rsidRPr="002E76A7">
        <w:rPr>
          <w:rFonts w:ascii="Times New Roman" w:hAnsi="Times New Roman" w:cs="Times New Roman"/>
          <w:sz w:val="24"/>
          <w:szCs w:val="24"/>
        </w:rPr>
        <w:t>Excel solves formulas in the following order:</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Parentheses</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Reference operators</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Exponents</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Negation</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Percent</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Multiplication and Division</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Addition and Subtraction</w:t>
      </w:r>
    </w:p>
    <w:p w:rsidR="002E76A7" w:rsidRP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Concatenation</w:t>
      </w:r>
    </w:p>
    <w:p w:rsidR="002E76A7" w:rsidRDefault="002E76A7" w:rsidP="002E76A7">
      <w:pPr>
        <w:pStyle w:val="ListParagraph"/>
        <w:numPr>
          <w:ilvl w:val="0"/>
          <w:numId w:val="11"/>
        </w:numPr>
        <w:spacing w:after="0"/>
        <w:jc w:val="both"/>
        <w:rPr>
          <w:rFonts w:ascii="Times New Roman" w:hAnsi="Times New Roman" w:cs="Times New Roman"/>
          <w:sz w:val="24"/>
          <w:szCs w:val="24"/>
        </w:rPr>
      </w:pPr>
      <w:r w:rsidRPr="002E76A7">
        <w:rPr>
          <w:rFonts w:ascii="Times New Roman" w:hAnsi="Times New Roman" w:cs="Times New Roman"/>
          <w:sz w:val="24"/>
          <w:szCs w:val="24"/>
        </w:rPr>
        <w:t>Logical operators</w:t>
      </w:r>
    </w:p>
    <w:p w:rsidR="002E76A7" w:rsidRPr="002E76A7" w:rsidRDefault="002E76A7" w:rsidP="002E76A7">
      <w:pPr>
        <w:spacing w:after="0"/>
        <w:jc w:val="both"/>
        <w:rPr>
          <w:rFonts w:ascii="Times New Roman" w:hAnsi="Times New Roman" w:cs="Times New Roman"/>
          <w:sz w:val="24"/>
          <w:szCs w:val="24"/>
        </w:rPr>
      </w:pPr>
    </w:p>
    <w:p w:rsidR="00A3507C" w:rsidRDefault="002E76A7" w:rsidP="00A3507C">
      <w:pPr>
        <w:jc w:val="both"/>
        <w:rPr>
          <w:rFonts w:ascii="Times New Roman" w:hAnsi="Times New Roman" w:cs="Times New Roman"/>
          <w:sz w:val="24"/>
          <w:szCs w:val="24"/>
        </w:rPr>
      </w:pPr>
      <w:r w:rsidRPr="002E76A7">
        <w:rPr>
          <w:rFonts w:ascii="Times New Roman" w:hAnsi="Times New Roman" w:cs="Times New Roman"/>
          <w:sz w:val="24"/>
          <w:szCs w:val="24"/>
        </w:rPr>
        <w:drawing>
          <wp:inline distT="0" distB="0" distL="0" distR="0" wp14:anchorId="69A20645" wp14:editId="31755A48">
            <wp:extent cx="5731510" cy="2261870"/>
            <wp:effectExtent l="76200" t="76200" r="135890" b="138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618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3507C" w:rsidRDefault="00A3507C" w:rsidP="002E76A7">
      <w:pPr>
        <w:pBdr>
          <w:bottom w:val="single" w:sz="4" w:space="1" w:color="auto"/>
        </w:pBdr>
        <w:jc w:val="both"/>
        <w:rPr>
          <w:rFonts w:ascii="Times New Roman" w:hAnsi="Times New Roman" w:cs="Times New Roman"/>
          <w:sz w:val="24"/>
          <w:szCs w:val="24"/>
        </w:rPr>
      </w:pPr>
    </w:p>
    <w:p w:rsidR="00980F91" w:rsidRDefault="00980F91" w:rsidP="002E76A7">
      <w:pPr>
        <w:jc w:val="both"/>
        <w:rPr>
          <w:rFonts w:ascii="Times New Roman" w:hAnsi="Times New Roman" w:cs="Times New Roman"/>
          <w:b/>
          <w:bCs/>
          <w:sz w:val="24"/>
          <w:szCs w:val="24"/>
        </w:rPr>
      </w:pPr>
    </w:p>
    <w:p w:rsidR="00980F91" w:rsidRDefault="00980F91" w:rsidP="002E76A7">
      <w:pPr>
        <w:jc w:val="both"/>
        <w:rPr>
          <w:rFonts w:ascii="Times New Roman" w:hAnsi="Times New Roman" w:cs="Times New Roman"/>
          <w:b/>
          <w:bCs/>
          <w:sz w:val="24"/>
          <w:szCs w:val="24"/>
        </w:rPr>
      </w:pPr>
    </w:p>
    <w:p w:rsidR="00980F91" w:rsidRDefault="00980F91" w:rsidP="002E76A7">
      <w:pPr>
        <w:jc w:val="both"/>
        <w:rPr>
          <w:rFonts w:ascii="Times New Roman" w:hAnsi="Times New Roman" w:cs="Times New Roman"/>
          <w:b/>
          <w:bCs/>
          <w:sz w:val="24"/>
          <w:szCs w:val="24"/>
        </w:rPr>
      </w:pPr>
    </w:p>
    <w:p w:rsidR="00980F91" w:rsidRDefault="00980F91" w:rsidP="002E76A7">
      <w:pPr>
        <w:jc w:val="both"/>
        <w:rPr>
          <w:rFonts w:ascii="Times New Roman" w:hAnsi="Times New Roman" w:cs="Times New Roman"/>
          <w:b/>
          <w:bCs/>
          <w:sz w:val="24"/>
          <w:szCs w:val="24"/>
        </w:rPr>
      </w:pPr>
    </w:p>
    <w:p w:rsidR="00980F91" w:rsidRDefault="00980F91" w:rsidP="002E76A7">
      <w:pPr>
        <w:jc w:val="both"/>
        <w:rPr>
          <w:rFonts w:ascii="Times New Roman" w:hAnsi="Times New Roman" w:cs="Times New Roman"/>
          <w:b/>
          <w:bCs/>
          <w:sz w:val="24"/>
          <w:szCs w:val="24"/>
        </w:rPr>
      </w:pPr>
    </w:p>
    <w:p w:rsidR="00980F91" w:rsidRDefault="00980F91" w:rsidP="002E76A7">
      <w:pPr>
        <w:jc w:val="both"/>
        <w:rPr>
          <w:rFonts w:ascii="Times New Roman" w:hAnsi="Times New Roman" w:cs="Times New Roman"/>
          <w:b/>
          <w:bCs/>
          <w:sz w:val="24"/>
          <w:szCs w:val="24"/>
        </w:rPr>
      </w:pPr>
    </w:p>
    <w:p w:rsidR="00980F91" w:rsidRDefault="00980F91" w:rsidP="002E76A7">
      <w:pPr>
        <w:jc w:val="both"/>
        <w:rPr>
          <w:rFonts w:ascii="Times New Roman" w:hAnsi="Times New Roman" w:cs="Times New Roman"/>
          <w:b/>
          <w:bCs/>
          <w:sz w:val="24"/>
          <w:szCs w:val="24"/>
        </w:rPr>
      </w:pPr>
    </w:p>
    <w:p w:rsidR="00980F91" w:rsidRDefault="00980F91" w:rsidP="002E76A7">
      <w:pPr>
        <w:jc w:val="both"/>
        <w:rPr>
          <w:rFonts w:ascii="Times New Roman" w:hAnsi="Times New Roman" w:cs="Times New Roman"/>
          <w:b/>
          <w:bCs/>
          <w:sz w:val="24"/>
          <w:szCs w:val="24"/>
        </w:rPr>
      </w:pPr>
    </w:p>
    <w:p w:rsidR="002E76A7" w:rsidRPr="002E76A7" w:rsidRDefault="002E76A7" w:rsidP="002E76A7">
      <w:pPr>
        <w:jc w:val="both"/>
        <w:rPr>
          <w:rFonts w:ascii="Times New Roman" w:hAnsi="Times New Roman" w:cs="Times New Roman"/>
          <w:b/>
          <w:bCs/>
          <w:sz w:val="24"/>
          <w:szCs w:val="24"/>
        </w:rPr>
      </w:pPr>
      <w:proofErr w:type="gramStart"/>
      <w:r w:rsidRPr="002E76A7">
        <w:rPr>
          <w:rFonts w:ascii="Times New Roman" w:hAnsi="Times New Roman" w:cs="Times New Roman"/>
          <w:b/>
          <w:bCs/>
          <w:sz w:val="24"/>
          <w:szCs w:val="24"/>
        </w:rPr>
        <w:lastRenderedPageBreak/>
        <w:t>4. What, according to you, are the top 5 functions in</w:t>
      </w:r>
      <w:proofErr w:type="gramEnd"/>
      <w:r w:rsidRPr="002E76A7">
        <w:rPr>
          <w:rFonts w:ascii="Times New Roman" w:hAnsi="Times New Roman" w:cs="Times New Roman"/>
          <w:b/>
          <w:bCs/>
          <w:sz w:val="24"/>
          <w:szCs w:val="24"/>
        </w:rPr>
        <w:t xml:space="preserve"> excel and write a basic syntax for any of two?</w:t>
      </w:r>
    </w:p>
    <w:p w:rsidR="00363B9B" w:rsidRPr="00363B9B" w:rsidRDefault="00363B9B" w:rsidP="00363B9B">
      <w:pPr>
        <w:pStyle w:val="ListParagraph"/>
        <w:numPr>
          <w:ilvl w:val="0"/>
          <w:numId w:val="13"/>
        </w:numPr>
        <w:jc w:val="both"/>
        <w:rPr>
          <w:rFonts w:ascii="Times New Roman" w:hAnsi="Times New Roman" w:cs="Times New Roman"/>
          <w:sz w:val="24"/>
          <w:szCs w:val="24"/>
        </w:rPr>
      </w:pPr>
      <w:r w:rsidRPr="00363B9B">
        <w:rPr>
          <w:rFonts w:ascii="Times New Roman" w:hAnsi="Times New Roman" w:cs="Times New Roman"/>
          <w:sz w:val="24"/>
          <w:szCs w:val="24"/>
        </w:rPr>
        <w:t xml:space="preserve">SUM </w:t>
      </w:r>
    </w:p>
    <w:p w:rsidR="00363B9B" w:rsidRDefault="00363B9B" w:rsidP="00363B9B">
      <w:pPr>
        <w:pStyle w:val="ListParagraph"/>
        <w:jc w:val="both"/>
        <w:rPr>
          <w:rFonts w:ascii="Times New Roman" w:hAnsi="Times New Roman" w:cs="Times New Roman"/>
          <w:sz w:val="24"/>
          <w:szCs w:val="24"/>
        </w:rPr>
      </w:pPr>
      <w:r w:rsidRPr="00363B9B">
        <w:rPr>
          <w:rFonts w:ascii="Times New Roman" w:hAnsi="Times New Roman" w:cs="Times New Roman"/>
          <w:sz w:val="24"/>
          <w:szCs w:val="24"/>
        </w:rPr>
        <w:t xml:space="preserve">Syntax = </w:t>
      </w:r>
      <w:proofErr w:type="gramStart"/>
      <w:r w:rsidRPr="00363B9B">
        <w:rPr>
          <w:rFonts w:ascii="Times New Roman" w:hAnsi="Times New Roman" w:cs="Times New Roman"/>
          <w:sz w:val="24"/>
          <w:szCs w:val="24"/>
        </w:rPr>
        <w:t>SUM(</w:t>
      </w:r>
      <w:proofErr w:type="gramEnd"/>
      <w:r w:rsidRPr="00363B9B">
        <w:rPr>
          <w:rFonts w:ascii="Times New Roman" w:hAnsi="Times New Roman" w:cs="Times New Roman"/>
          <w:sz w:val="24"/>
          <w:szCs w:val="24"/>
        </w:rPr>
        <w:t>number1, number2, )</w:t>
      </w:r>
    </w:p>
    <w:p w:rsidR="00363B9B" w:rsidRPr="00363B9B" w:rsidRDefault="00363B9B" w:rsidP="00363B9B">
      <w:pPr>
        <w:pStyle w:val="ListParagraph"/>
        <w:jc w:val="both"/>
        <w:rPr>
          <w:rFonts w:ascii="Times New Roman" w:hAnsi="Times New Roman" w:cs="Times New Roman"/>
          <w:sz w:val="24"/>
          <w:szCs w:val="24"/>
        </w:rPr>
      </w:pPr>
    </w:p>
    <w:p w:rsidR="00363B9B" w:rsidRPr="00363B9B" w:rsidRDefault="00363B9B" w:rsidP="00363B9B">
      <w:pPr>
        <w:pStyle w:val="ListParagraph"/>
        <w:numPr>
          <w:ilvl w:val="0"/>
          <w:numId w:val="13"/>
        </w:numPr>
        <w:jc w:val="both"/>
        <w:rPr>
          <w:rFonts w:ascii="Times New Roman" w:hAnsi="Times New Roman" w:cs="Times New Roman"/>
          <w:sz w:val="24"/>
          <w:szCs w:val="24"/>
        </w:rPr>
      </w:pPr>
      <w:r w:rsidRPr="00363B9B">
        <w:rPr>
          <w:rFonts w:ascii="Times New Roman" w:hAnsi="Times New Roman" w:cs="Times New Roman"/>
          <w:sz w:val="24"/>
          <w:szCs w:val="24"/>
        </w:rPr>
        <w:t xml:space="preserve">AVERAGE </w:t>
      </w:r>
    </w:p>
    <w:p w:rsidR="00363B9B" w:rsidRDefault="00363B9B" w:rsidP="00363B9B">
      <w:pPr>
        <w:pStyle w:val="ListParagraph"/>
        <w:jc w:val="both"/>
        <w:rPr>
          <w:rFonts w:ascii="Times New Roman" w:hAnsi="Times New Roman" w:cs="Times New Roman"/>
          <w:sz w:val="24"/>
          <w:szCs w:val="24"/>
        </w:rPr>
      </w:pPr>
      <w:r w:rsidRPr="00363B9B">
        <w:rPr>
          <w:rFonts w:ascii="Times New Roman" w:hAnsi="Times New Roman" w:cs="Times New Roman"/>
          <w:sz w:val="24"/>
          <w:szCs w:val="24"/>
        </w:rPr>
        <w:t xml:space="preserve">Syntax = </w:t>
      </w:r>
      <w:proofErr w:type="gramStart"/>
      <w:r w:rsidRPr="00363B9B">
        <w:rPr>
          <w:rFonts w:ascii="Times New Roman" w:hAnsi="Times New Roman" w:cs="Times New Roman"/>
          <w:sz w:val="24"/>
          <w:szCs w:val="24"/>
        </w:rPr>
        <w:t>AVERAGE(</w:t>
      </w:r>
      <w:proofErr w:type="gramEnd"/>
      <w:r w:rsidRPr="00363B9B">
        <w:rPr>
          <w:rFonts w:ascii="Times New Roman" w:hAnsi="Times New Roman" w:cs="Times New Roman"/>
          <w:sz w:val="24"/>
          <w:szCs w:val="24"/>
        </w:rPr>
        <w:t xml:space="preserve">number1, number2, ) </w:t>
      </w:r>
    </w:p>
    <w:p w:rsidR="00363B9B" w:rsidRPr="00363B9B" w:rsidRDefault="00363B9B" w:rsidP="00363B9B">
      <w:pPr>
        <w:pStyle w:val="ListParagraph"/>
        <w:jc w:val="both"/>
        <w:rPr>
          <w:rFonts w:ascii="Times New Roman" w:hAnsi="Times New Roman" w:cs="Times New Roman"/>
          <w:sz w:val="24"/>
          <w:szCs w:val="24"/>
        </w:rPr>
      </w:pPr>
    </w:p>
    <w:p w:rsidR="00363B9B" w:rsidRPr="00363B9B" w:rsidRDefault="00363B9B" w:rsidP="00363B9B">
      <w:pPr>
        <w:pStyle w:val="ListParagraph"/>
        <w:numPr>
          <w:ilvl w:val="0"/>
          <w:numId w:val="13"/>
        </w:numPr>
        <w:jc w:val="both"/>
        <w:rPr>
          <w:rFonts w:ascii="Times New Roman" w:hAnsi="Times New Roman" w:cs="Times New Roman"/>
          <w:sz w:val="24"/>
          <w:szCs w:val="24"/>
        </w:rPr>
      </w:pPr>
      <w:r w:rsidRPr="00363B9B">
        <w:rPr>
          <w:rFonts w:ascii="Times New Roman" w:hAnsi="Times New Roman" w:cs="Times New Roman"/>
          <w:sz w:val="24"/>
          <w:szCs w:val="24"/>
        </w:rPr>
        <w:t xml:space="preserve">COUNT </w:t>
      </w:r>
    </w:p>
    <w:p w:rsidR="00363B9B" w:rsidRDefault="00363B9B" w:rsidP="00363B9B">
      <w:pPr>
        <w:pStyle w:val="ListParagraph"/>
        <w:jc w:val="both"/>
        <w:rPr>
          <w:rFonts w:ascii="Times New Roman" w:hAnsi="Times New Roman" w:cs="Times New Roman"/>
          <w:sz w:val="24"/>
          <w:szCs w:val="24"/>
        </w:rPr>
      </w:pPr>
      <w:r w:rsidRPr="00363B9B">
        <w:rPr>
          <w:rFonts w:ascii="Times New Roman" w:hAnsi="Times New Roman" w:cs="Times New Roman"/>
          <w:sz w:val="24"/>
          <w:szCs w:val="24"/>
        </w:rPr>
        <w:t xml:space="preserve">Syntax = </w:t>
      </w:r>
      <w:proofErr w:type="gramStart"/>
      <w:r w:rsidRPr="00363B9B">
        <w:rPr>
          <w:rFonts w:ascii="Times New Roman" w:hAnsi="Times New Roman" w:cs="Times New Roman"/>
          <w:sz w:val="24"/>
          <w:szCs w:val="24"/>
        </w:rPr>
        <w:t>COUNT(</w:t>
      </w:r>
      <w:proofErr w:type="gramEnd"/>
      <w:r w:rsidRPr="00363B9B">
        <w:rPr>
          <w:rFonts w:ascii="Times New Roman" w:hAnsi="Times New Roman" w:cs="Times New Roman"/>
          <w:sz w:val="24"/>
          <w:szCs w:val="24"/>
        </w:rPr>
        <w:t xml:space="preserve">value1, value2, ) </w:t>
      </w:r>
    </w:p>
    <w:p w:rsidR="00363B9B" w:rsidRPr="00363B9B" w:rsidRDefault="00363B9B" w:rsidP="00363B9B">
      <w:pPr>
        <w:pStyle w:val="ListParagraph"/>
        <w:jc w:val="both"/>
        <w:rPr>
          <w:rFonts w:ascii="Times New Roman" w:hAnsi="Times New Roman" w:cs="Times New Roman"/>
          <w:sz w:val="24"/>
          <w:szCs w:val="24"/>
        </w:rPr>
      </w:pPr>
    </w:p>
    <w:p w:rsidR="00363B9B" w:rsidRPr="00363B9B" w:rsidRDefault="00363B9B" w:rsidP="00363B9B">
      <w:pPr>
        <w:pStyle w:val="ListParagraph"/>
        <w:numPr>
          <w:ilvl w:val="0"/>
          <w:numId w:val="13"/>
        </w:numPr>
        <w:jc w:val="both"/>
        <w:rPr>
          <w:rFonts w:ascii="Times New Roman" w:hAnsi="Times New Roman" w:cs="Times New Roman"/>
          <w:sz w:val="24"/>
          <w:szCs w:val="24"/>
        </w:rPr>
      </w:pPr>
      <w:r w:rsidRPr="00363B9B">
        <w:rPr>
          <w:rFonts w:ascii="Times New Roman" w:hAnsi="Times New Roman" w:cs="Times New Roman"/>
          <w:sz w:val="24"/>
          <w:szCs w:val="24"/>
        </w:rPr>
        <w:t xml:space="preserve">COUNTA </w:t>
      </w:r>
    </w:p>
    <w:p w:rsidR="00363B9B" w:rsidRDefault="00363B9B" w:rsidP="00363B9B">
      <w:pPr>
        <w:pStyle w:val="ListParagraph"/>
        <w:jc w:val="both"/>
        <w:rPr>
          <w:rFonts w:ascii="Times New Roman" w:hAnsi="Times New Roman" w:cs="Times New Roman"/>
          <w:sz w:val="24"/>
          <w:szCs w:val="24"/>
        </w:rPr>
      </w:pPr>
      <w:r w:rsidRPr="00363B9B">
        <w:rPr>
          <w:rFonts w:ascii="Times New Roman" w:hAnsi="Times New Roman" w:cs="Times New Roman"/>
          <w:sz w:val="24"/>
          <w:szCs w:val="24"/>
        </w:rPr>
        <w:t xml:space="preserve">Syntax = COUNTA (number 1, number </w:t>
      </w:r>
      <w:proofErr w:type="gramStart"/>
      <w:r w:rsidRPr="00363B9B">
        <w:rPr>
          <w:rFonts w:ascii="Times New Roman" w:hAnsi="Times New Roman" w:cs="Times New Roman"/>
          <w:sz w:val="24"/>
          <w:szCs w:val="24"/>
        </w:rPr>
        <w:t>2, …)</w:t>
      </w:r>
      <w:proofErr w:type="gramEnd"/>
    </w:p>
    <w:p w:rsidR="00363B9B" w:rsidRPr="00363B9B" w:rsidRDefault="00363B9B" w:rsidP="00363B9B">
      <w:pPr>
        <w:pStyle w:val="ListParagraph"/>
        <w:jc w:val="both"/>
        <w:rPr>
          <w:rFonts w:ascii="Times New Roman" w:hAnsi="Times New Roman" w:cs="Times New Roman"/>
          <w:sz w:val="24"/>
          <w:szCs w:val="24"/>
        </w:rPr>
      </w:pPr>
    </w:p>
    <w:p w:rsidR="00363B9B" w:rsidRPr="00363B9B" w:rsidRDefault="00363B9B" w:rsidP="00363B9B">
      <w:pPr>
        <w:pStyle w:val="ListParagraph"/>
        <w:numPr>
          <w:ilvl w:val="0"/>
          <w:numId w:val="13"/>
        </w:numPr>
        <w:jc w:val="both"/>
        <w:rPr>
          <w:rFonts w:ascii="Times New Roman" w:hAnsi="Times New Roman" w:cs="Times New Roman"/>
          <w:sz w:val="24"/>
          <w:szCs w:val="24"/>
        </w:rPr>
      </w:pPr>
      <w:r w:rsidRPr="00363B9B">
        <w:rPr>
          <w:rFonts w:ascii="Times New Roman" w:hAnsi="Times New Roman" w:cs="Times New Roman"/>
          <w:sz w:val="24"/>
          <w:szCs w:val="24"/>
        </w:rPr>
        <w:t xml:space="preserve">MAX </w:t>
      </w:r>
    </w:p>
    <w:p w:rsidR="00363B9B" w:rsidRPr="00363B9B" w:rsidRDefault="00363B9B" w:rsidP="00363B9B">
      <w:pPr>
        <w:pStyle w:val="ListParagraph"/>
        <w:jc w:val="both"/>
        <w:rPr>
          <w:rFonts w:ascii="Times New Roman" w:hAnsi="Times New Roman" w:cs="Times New Roman"/>
          <w:sz w:val="24"/>
          <w:szCs w:val="24"/>
        </w:rPr>
      </w:pPr>
      <w:r w:rsidRPr="00363B9B">
        <w:rPr>
          <w:rFonts w:ascii="Times New Roman" w:hAnsi="Times New Roman" w:cs="Times New Roman"/>
          <w:sz w:val="24"/>
          <w:szCs w:val="24"/>
        </w:rPr>
        <w:t xml:space="preserve">Syntax = </w:t>
      </w:r>
      <w:proofErr w:type="gramStart"/>
      <w:r w:rsidRPr="00363B9B">
        <w:rPr>
          <w:rFonts w:ascii="Times New Roman" w:hAnsi="Times New Roman" w:cs="Times New Roman"/>
          <w:sz w:val="24"/>
          <w:szCs w:val="24"/>
        </w:rPr>
        <w:t>MAX(</w:t>
      </w:r>
      <w:proofErr w:type="gramEnd"/>
      <w:r w:rsidRPr="00363B9B">
        <w:rPr>
          <w:rFonts w:ascii="Times New Roman" w:hAnsi="Times New Roman" w:cs="Times New Roman"/>
          <w:sz w:val="24"/>
          <w:szCs w:val="24"/>
        </w:rPr>
        <w:t xml:space="preserve">number1, number2, ….) </w:t>
      </w:r>
    </w:p>
    <w:p w:rsidR="002E76A7" w:rsidRDefault="002E76A7" w:rsidP="00363B9B">
      <w:pPr>
        <w:pBdr>
          <w:bottom w:val="single" w:sz="4" w:space="1" w:color="auto"/>
        </w:pBdr>
        <w:jc w:val="both"/>
        <w:rPr>
          <w:rFonts w:ascii="Times New Roman" w:hAnsi="Times New Roman" w:cs="Times New Roman"/>
          <w:sz w:val="24"/>
          <w:szCs w:val="24"/>
        </w:rPr>
      </w:pPr>
    </w:p>
    <w:p w:rsidR="002E76A7" w:rsidRPr="00363B9B" w:rsidRDefault="00363B9B" w:rsidP="00A3507C">
      <w:pPr>
        <w:jc w:val="both"/>
        <w:rPr>
          <w:rFonts w:ascii="Times New Roman" w:hAnsi="Times New Roman" w:cs="Times New Roman"/>
          <w:b/>
          <w:bCs/>
          <w:sz w:val="24"/>
          <w:szCs w:val="24"/>
        </w:rPr>
      </w:pPr>
      <w:r w:rsidRPr="00363B9B">
        <w:rPr>
          <w:rFonts w:ascii="Times New Roman" w:hAnsi="Times New Roman" w:cs="Times New Roman"/>
          <w:b/>
          <w:bCs/>
          <w:sz w:val="24"/>
          <w:szCs w:val="24"/>
        </w:rPr>
        <w:t>5. When would you use the subtotal function?</w:t>
      </w:r>
    </w:p>
    <w:p w:rsidR="00363B9B" w:rsidRPr="00363B9B" w:rsidRDefault="00363B9B" w:rsidP="00363B9B">
      <w:pPr>
        <w:pStyle w:val="ListParagraph"/>
        <w:numPr>
          <w:ilvl w:val="0"/>
          <w:numId w:val="12"/>
        </w:numPr>
        <w:jc w:val="both"/>
        <w:rPr>
          <w:rFonts w:ascii="Times New Roman" w:hAnsi="Times New Roman" w:cs="Times New Roman"/>
          <w:sz w:val="24"/>
          <w:szCs w:val="24"/>
        </w:rPr>
      </w:pPr>
      <w:r w:rsidRPr="00363B9B">
        <w:rPr>
          <w:rFonts w:ascii="Times New Roman" w:hAnsi="Times New Roman" w:cs="Times New Roman"/>
          <w:sz w:val="24"/>
          <w:szCs w:val="24"/>
        </w:rPr>
        <w:t xml:space="preserve">The SUBTOTAL function is used when you display a Total row in an Excel Table. Excel inserts the SUBTOTAL function automatically, and you can use a drop-down menu to switch </w:t>
      </w:r>
      <w:proofErr w:type="spellStart"/>
      <w:r w:rsidRPr="00363B9B">
        <w:rPr>
          <w:rFonts w:ascii="Times New Roman" w:hAnsi="Times New Roman" w:cs="Times New Roman"/>
          <w:sz w:val="24"/>
          <w:szCs w:val="24"/>
        </w:rPr>
        <w:t>behavior</w:t>
      </w:r>
      <w:proofErr w:type="spellEnd"/>
      <w:r w:rsidRPr="00363B9B">
        <w:rPr>
          <w:rFonts w:ascii="Times New Roman" w:hAnsi="Times New Roman" w:cs="Times New Roman"/>
          <w:sz w:val="24"/>
          <w:szCs w:val="24"/>
        </w:rPr>
        <w:t xml:space="preserve"> and show max, min, average, etc. </w:t>
      </w:r>
    </w:p>
    <w:p w:rsidR="00363B9B" w:rsidRPr="00363B9B" w:rsidRDefault="00363B9B" w:rsidP="00363B9B">
      <w:pPr>
        <w:pStyle w:val="ListParagraph"/>
        <w:numPr>
          <w:ilvl w:val="0"/>
          <w:numId w:val="12"/>
        </w:numPr>
        <w:jc w:val="both"/>
        <w:rPr>
          <w:rFonts w:ascii="Times New Roman" w:hAnsi="Times New Roman" w:cs="Times New Roman"/>
          <w:sz w:val="24"/>
          <w:szCs w:val="24"/>
        </w:rPr>
      </w:pPr>
      <w:r w:rsidRPr="00363B9B">
        <w:rPr>
          <w:rFonts w:ascii="Times New Roman" w:hAnsi="Times New Roman" w:cs="Times New Roman"/>
          <w:sz w:val="24"/>
          <w:szCs w:val="24"/>
        </w:rPr>
        <w:t>Excel uses SUBTOTAL for calculations in the Total row of an Excel Table because SUBTOTAL automatically excludes rows hidden by the filter controls at the top of the table. That is, as you filter rows in a table with a Total row, calculations automatically respect the filter.</w:t>
      </w:r>
    </w:p>
    <w:p w:rsidR="00363B9B" w:rsidRPr="00363B9B" w:rsidRDefault="00363B9B" w:rsidP="00363B9B">
      <w:pPr>
        <w:pStyle w:val="ListParagraph"/>
        <w:numPr>
          <w:ilvl w:val="0"/>
          <w:numId w:val="12"/>
        </w:numPr>
        <w:jc w:val="both"/>
        <w:rPr>
          <w:rFonts w:ascii="Times New Roman" w:hAnsi="Times New Roman" w:cs="Times New Roman"/>
          <w:sz w:val="24"/>
          <w:szCs w:val="24"/>
        </w:rPr>
      </w:pPr>
      <w:r w:rsidRPr="00363B9B">
        <w:rPr>
          <w:rFonts w:ascii="Times New Roman" w:hAnsi="Times New Roman" w:cs="Times New Roman"/>
          <w:sz w:val="24"/>
          <w:szCs w:val="24"/>
        </w:rPr>
        <w:t>The Excel SUBTOTAL function returns an aggregate result for supplied values. SUBTOTAL can return a SUM, AVERAGE, COUNT, MAX, and others, and SUBTOTAL function can either include or exclude values in hidden rows.</w:t>
      </w:r>
    </w:p>
    <w:p w:rsidR="002E76A7" w:rsidRPr="00363B9B" w:rsidRDefault="00363B9B" w:rsidP="00363B9B">
      <w:pPr>
        <w:pStyle w:val="ListParagraph"/>
        <w:numPr>
          <w:ilvl w:val="0"/>
          <w:numId w:val="12"/>
        </w:numPr>
        <w:jc w:val="both"/>
        <w:rPr>
          <w:rFonts w:ascii="Times New Roman" w:hAnsi="Times New Roman" w:cs="Times New Roman"/>
          <w:sz w:val="24"/>
          <w:szCs w:val="24"/>
        </w:rPr>
      </w:pPr>
      <w:r w:rsidRPr="00363B9B">
        <w:rPr>
          <w:rFonts w:ascii="Times New Roman" w:hAnsi="Times New Roman" w:cs="Times New Roman"/>
          <w:sz w:val="24"/>
          <w:szCs w:val="24"/>
        </w:rPr>
        <w:t>Syntax = SUBTOTAL (</w:t>
      </w:r>
      <w:proofErr w:type="spellStart"/>
      <w:r w:rsidRPr="00363B9B">
        <w:rPr>
          <w:rFonts w:ascii="Times New Roman" w:hAnsi="Times New Roman" w:cs="Times New Roman"/>
          <w:sz w:val="24"/>
          <w:szCs w:val="24"/>
        </w:rPr>
        <w:t>function_num</w:t>
      </w:r>
      <w:proofErr w:type="spellEnd"/>
      <w:r w:rsidRPr="00363B9B">
        <w:rPr>
          <w:rFonts w:ascii="Times New Roman" w:hAnsi="Times New Roman" w:cs="Times New Roman"/>
          <w:sz w:val="24"/>
          <w:szCs w:val="24"/>
        </w:rPr>
        <w:t>, ref1, [ref2], ...)</w:t>
      </w:r>
    </w:p>
    <w:p w:rsidR="002E76A7" w:rsidRDefault="002E76A7" w:rsidP="00363B9B">
      <w:pPr>
        <w:pBdr>
          <w:bottom w:val="single" w:sz="4" w:space="1" w:color="auto"/>
        </w:pBdr>
        <w:jc w:val="both"/>
        <w:rPr>
          <w:rFonts w:ascii="Times New Roman" w:hAnsi="Times New Roman" w:cs="Times New Roman"/>
          <w:sz w:val="24"/>
          <w:szCs w:val="24"/>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980F91" w:rsidRDefault="00980F91" w:rsidP="00A3507C">
      <w:pPr>
        <w:jc w:val="both"/>
        <w:rPr>
          <w:rFonts w:ascii="Times New Roman" w:hAnsi="Times New Roman" w:cs="Times New Roman"/>
          <w:b/>
          <w:bCs/>
          <w:sz w:val="24"/>
          <w:szCs w:val="22"/>
        </w:rPr>
      </w:pPr>
    </w:p>
    <w:p w:rsidR="002E76A7" w:rsidRPr="00363B9B" w:rsidRDefault="00363B9B" w:rsidP="00A3507C">
      <w:pPr>
        <w:jc w:val="both"/>
        <w:rPr>
          <w:rFonts w:ascii="Times New Roman" w:hAnsi="Times New Roman" w:cs="Times New Roman"/>
          <w:b/>
          <w:bCs/>
          <w:sz w:val="28"/>
          <w:szCs w:val="28"/>
        </w:rPr>
      </w:pPr>
      <w:r w:rsidRPr="00363B9B">
        <w:rPr>
          <w:rFonts w:ascii="Times New Roman" w:hAnsi="Times New Roman" w:cs="Times New Roman"/>
          <w:b/>
          <w:bCs/>
          <w:sz w:val="24"/>
          <w:szCs w:val="22"/>
        </w:rPr>
        <w:lastRenderedPageBreak/>
        <w:t xml:space="preserve">6. What is the syntax of the </w:t>
      </w:r>
      <w:proofErr w:type="spellStart"/>
      <w:r w:rsidRPr="00363B9B">
        <w:rPr>
          <w:rFonts w:ascii="Times New Roman" w:hAnsi="Times New Roman" w:cs="Times New Roman"/>
          <w:b/>
          <w:bCs/>
          <w:sz w:val="24"/>
          <w:szCs w:val="22"/>
        </w:rPr>
        <w:t>vlookup</w:t>
      </w:r>
      <w:proofErr w:type="spellEnd"/>
      <w:r w:rsidRPr="00363B9B">
        <w:rPr>
          <w:rFonts w:ascii="Times New Roman" w:hAnsi="Times New Roman" w:cs="Times New Roman"/>
          <w:b/>
          <w:bCs/>
          <w:sz w:val="24"/>
          <w:szCs w:val="22"/>
        </w:rPr>
        <w:t xml:space="preserve"> fun</w:t>
      </w:r>
      <w:r w:rsidR="003C0C32">
        <w:rPr>
          <w:rFonts w:ascii="Times New Roman" w:hAnsi="Times New Roman" w:cs="Times New Roman"/>
          <w:b/>
          <w:bCs/>
          <w:sz w:val="24"/>
          <w:szCs w:val="22"/>
        </w:rPr>
        <w:t>ction? Explain the terms in it?</w:t>
      </w:r>
      <w:bookmarkStart w:id="0" w:name="_GoBack"/>
      <w:bookmarkEnd w:id="0"/>
    </w:p>
    <w:p w:rsidR="002E76A7" w:rsidRPr="00363B9B" w:rsidRDefault="00363B9B" w:rsidP="00363B9B">
      <w:pPr>
        <w:pStyle w:val="ListParagraph"/>
        <w:numPr>
          <w:ilvl w:val="0"/>
          <w:numId w:val="15"/>
        </w:numPr>
        <w:jc w:val="both"/>
        <w:rPr>
          <w:rFonts w:ascii="Times New Roman" w:hAnsi="Times New Roman" w:cs="Times New Roman"/>
          <w:color w:val="1E1E1E"/>
          <w:shd w:val="clear" w:color="auto" w:fill="FFFFFF"/>
        </w:rPr>
      </w:pPr>
      <w:r w:rsidRPr="00363B9B">
        <w:rPr>
          <w:rFonts w:ascii="Times New Roman" w:hAnsi="Times New Roman" w:cs="Times New Roman"/>
          <w:sz w:val="24"/>
          <w:szCs w:val="22"/>
        </w:rPr>
        <w:t>Syntax</w:t>
      </w:r>
      <w:r w:rsidRPr="00363B9B">
        <w:rPr>
          <w:rFonts w:ascii="Times New Roman" w:hAnsi="Times New Roman" w:cs="Times New Roman"/>
          <w:b/>
          <w:bCs/>
          <w:sz w:val="24"/>
          <w:szCs w:val="22"/>
        </w:rPr>
        <w:t xml:space="preserve"> </w:t>
      </w:r>
      <w:r w:rsidRPr="00363B9B">
        <w:rPr>
          <w:rFonts w:ascii="Times New Roman" w:hAnsi="Times New Roman" w:cs="Times New Roman"/>
          <w:color w:val="1E1E1E"/>
          <w:shd w:val="clear" w:color="auto" w:fill="FFFFFF"/>
        </w:rPr>
        <w:t>=</w:t>
      </w:r>
      <w:proofErr w:type="gramStart"/>
      <w:r w:rsidRPr="00363B9B">
        <w:rPr>
          <w:rFonts w:ascii="Times New Roman" w:hAnsi="Times New Roman" w:cs="Times New Roman"/>
          <w:color w:val="1E1E1E"/>
          <w:shd w:val="clear" w:color="auto" w:fill="FFFFFF"/>
        </w:rPr>
        <w:t>VLOOKUP(</w:t>
      </w:r>
      <w:proofErr w:type="gramEnd"/>
      <w:r w:rsidRPr="00363B9B">
        <w:rPr>
          <w:rFonts w:ascii="Times New Roman" w:hAnsi="Times New Roman" w:cs="Times New Roman"/>
          <w:color w:val="1E1E1E"/>
          <w:shd w:val="clear" w:color="auto" w:fill="FFFFFF"/>
        </w:rPr>
        <w:t>lookup value, range containing the lookup value, the column number in the range containing the return value, Approximate match (TRUE) or Exact match (FALSE)).</w:t>
      </w:r>
    </w:p>
    <w:p w:rsidR="00363B9B" w:rsidRPr="00363B9B" w:rsidRDefault="00363B9B" w:rsidP="00363B9B">
      <w:pPr>
        <w:pStyle w:val="ListParagraph"/>
        <w:numPr>
          <w:ilvl w:val="0"/>
          <w:numId w:val="15"/>
        </w:numPr>
        <w:jc w:val="both"/>
        <w:rPr>
          <w:rFonts w:ascii="Times New Roman" w:hAnsi="Times New Roman" w:cs="Times New Roman"/>
          <w:sz w:val="24"/>
          <w:szCs w:val="22"/>
        </w:rPr>
      </w:pPr>
      <w:r w:rsidRPr="00363B9B">
        <w:rPr>
          <w:rFonts w:ascii="Times New Roman" w:hAnsi="Times New Roman" w:cs="Times New Roman"/>
          <w:sz w:val="24"/>
          <w:szCs w:val="22"/>
        </w:rPr>
        <w:t>In its simplest form, the VLOOKUP function says:</w:t>
      </w:r>
    </w:p>
    <w:p w:rsidR="00363B9B" w:rsidRPr="00363B9B" w:rsidRDefault="00363B9B" w:rsidP="00363B9B">
      <w:pPr>
        <w:pStyle w:val="ListParagraph"/>
        <w:numPr>
          <w:ilvl w:val="0"/>
          <w:numId w:val="15"/>
        </w:numPr>
        <w:jc w:val="both"/>
        <w:rPr>
          <w:rFonts w:ascii="Times New Roman" w:hAnsi="Times New Roman" w:cs="Times New Roman"/>
          <w:sz w:val="24"/>
          <w:szCs w:val="22"/>
        </w:rPr>
      </w:pPr>
      <w:r w:rsidRPr="00363B9B">
        <w:rPr>
          <w:rFonts w:ascii="Times New Roman" w:hAnsi="Times New Roman" w:cs="Times New Roman"/>
          <w:sz w:val="24"/>
          <w:szCs w:val="22"/>
        </w:rPr>
        <w:t>=VLOOKUP(What you want to look up, where you want to look for it, the column number in the range containing the value to return, return an Approximate or Exact match – indicated as 1/TRUE, or 0/FALSE).</w:t>
      </w:r>
    </w:p>
    <w:p w:rsidR="00363B9B" w:rsidRPr="00363B9B" w:rsidRDefault="00363B9B" w:rsidP="00363B9B">
      <w:pPr>
        <w:pStyle w:val="ListParagraph"/>
        <w:numPr>
          <w:ilvl w:val="0"/>
          <w:numId w:val="15"/>
        </w:numPr>
        <w:jc w:val="both"/>
        <w:rPr>
          <w:rFonts w:ascii="Times New Roman" w:hAnsi="Times New Roman" w:cs="Times New Roman"/>
          <w:sz w:val="24"/>
          <w:szCs w:val="24"/>
        </w:rPr>
      </w:pPr>
      <w:r w:rsidRPr="00363B9B">
        <w:rPr>
          <w:rFonts w:ascii="Times New Roman" w:hAnsi="Times New Roman" w:cs="Times New Roman"/>
          <w:color w:val="1E1E1E"/>
          <w:sz w:val="24"/>
          <w:szCs w:val="24"/>
          <w:shd w:val="clear" w:color="auto" w:fill="FFFFFF"/>
        </w:rPr>
        <w:t>Use VLOOKUP when you need to find things in a table or a range by row. For example, look up a price of an automotive part by the part number, or find an employee name based on their employee ID.</w:t>
      </w:r>
    </w:p>
    <w:p w:rsidR="00363B9B" w:rsidRDefault="00363B9B" w:rsidP="00363B9B">
      <w:pPr>
        <w:jc w:val="center"/>
        <w:rPr>
          <w:rFonts w:ascii="Times New Roman" w:hAnsi="Times New Roman" w:cs="Times New Roman"/>
          <w:sz w:val="24"/>
          <w:szCs w:val="22"/>
        </w:rPr>
      </w:pPr>
      <w:r>
        <w:rPr>
          <w:noProof/>
          <w:lang w:eastAsia="en-IN"/>
        </w:rPr>
        <w:drawing>
          <wp:inline distT="0" distB="0" distL="0" distR="0">
            <wp:extent cx="3444240" cy="1914638"/>
            <wp:effectExtent l="76200" t="76200" r="137160" b="142875"/>
            <wp:docPr id="5" name="Picture 5" descr="=VLOOKUP (B3,B2:E7,2,FALSE)&#10;&#10;VLOOKUP looks for Fontana in the first column (column B) in the table_array B2:E7, and returns Olivier from the second column (column C) of the table_array.  False returns an exact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LOOKUP (B3,B2:E7,2,FALSE)&#10;&#10;VLOOKUP looks for Fontana in the first column (column B) in the table_array B2:E7, and returns Olivier from the second column (column C) of the table_array.  False returns an exact mat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8180" cy="1916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80F91" w:rsidRDefault="00980F91" w:rsidP="00363B9B">
      <w:pPr>
        <w:jc w:val="both"/>
        <w:rPr>
          <w:rFonts w:ascii="Times New Roman" w:hAnsi="Times New Roman" w:cs="Times New Roman"/>
          <w:sz w:val="24"/>
          <w:szCs w:val="22"/>
        </w:rPr>
      </w:pPr>
    </w:p>
    <w:p w:rsidR="00363B9B" w:rsidRPr="00363B9B" w:rsidRDefault="00363B9B" w:rsidP="00363B9B">
      <w:pPr>
        <w:jc w:val="both"/>
        <w:rPr>
          <w:rFonts w:ascii="Times New Roman" w:hAnsi="Times New Roman" w:cs="Times New Roman"/>
          <w:sz w:val="24"/>
          <w:szCs w:val="22"/>
        </w:rPr>
      </w:pPr>
      <w:r w:rsidRPr="00363B9B">
        <w:rPr>
          <w:rFonts w:ascii="Times New Roman" w:hAnsi="Times New Roman" w:cs="Times New Roman"/>
          <w:sz w:val="24"/>
          <w:szCs w:val="22"/>
        </w:rPr>
        <w:t>There are four pieces of information that you will need in order to build the VLOOKUP syntax:</w:t>
      </w:r>
    </w:p>
    <w:p w:rsidR="00363B9B" w:rsidRPr="00363B9B" w:rsidRDefault="00363B9B" w:rsidP="00363B9B">
      <w:pPr>
        <w:pStyle w:val="ListParagraph"/>
        <w:numPr>
          <w:ilvl w:val="0"/>
          <w:numId w:val="14"/>
        </w:numPr>
        <w:jc w:val="both"/>
        <w:rPr>
          <w:rFonts w:ascii="Times New Roman" w:hAnsi="Times New Roman" w:cs="Times New Roman"/>
          <w:sz w:val="24"/>
          <w:szCs w:val="22"/>
        </w:rPr>
      </w:pPr>
      <w:r w:rsidRPr="00363B9B">
        <w:rPr>
          <w:rFonts w:ascii="Times New Roman" w:hAnsi="Times New Roman" w:cs="Times New Roman"/>
          <w:sz w:val="24"/>
          <w:szCs w:val="22"/>
        </w:rPr>
        <w:t>The value you want to look up, also called the lookup value.</w:t>
      </w:r>
    </w:p>
    <w:p w:rsidR="00363B9B" w:rsidRPr="00363B9B" w:rsidRDefault="00363B9B" w:rsidP="00363B9B">
      <w:pPr>
        <w:pStyle w:val="ListParagraph"/>
        <w:numPr>
          <w:ilvl w:val="0"/>
          <w:numId w:val="14"/>
        </w:numPr>
        <w:jc w:val="both"/>
        <w:rPr>
          <w:rFonts w:ascii="Times New Roman" w:hAnsi="Times New Roman" w:cs="Times New Roman"/>
          <w:sz w:val="24"/>
          <w:szCs w:val="22"/>
        </w:rPr>
      </w:pPr>
      <w:r w:rsidRPr="00363B9B">
        <w:rPr>
          <w:rFonts w:ascii="Times New Roman" w:hAnsi="Times New Roman" w:cs="Times New Roman"/>
          <w:sz w:val="24"/>
          <w:szCs w:val="22"/>
        </w:rPr>
        <w:t>The range where the lookup value is located. Remember that the lookup value should always be in the first column in the range for VLOOKUP to work correctly. For example, if your lookup value is in cell C2 then your range should start with C.</w:t>
      </w:r>
    </w:p>
    <w:p w:rsidR="00363B9B" w:rsidRPr="00363B9B" w:rsidRDefault="00363B9B" w:rsidP="00363B9B">
      <w:pPr>
        <w:pStyle w:val="ListParagraph"/>
        <w:numPr>
          <w:ilvl w:val="0"/>
          <w:numId w:val="14"/>
        </w:numPr>
        <w:jc w:val="both"/>
        <w:rPr>
          <w:rFonts w:ascii="Times New Roman" w:hAnsi="Times New Roman" w:cs="Times New Roman"/>
          <w:sz w:val="24"/>
          <w:szCs w:val="22"/>
        </w:rPr>
      </w:pPr>
      <w:r w:rsidRPr="00363B9B">
        <w:rPr>
          <w:rFonts w:ascii="Times New Roman" w:hAnsi="Times New Roman" w:cs="Times New Roman"/>
          <w:sz w:val="24"/>
          <w:szCs w:val="22"/>
        </w:rPr>
        <w:t>The column number in the range that contains the return value. For example, if you specify B2:D11 as the range, you should count B as the first column, C as the second, and so on.</w:t>
      </w:r>
    </w:p>
    <w:p w:rsidR="00363B9B" w:rsidRPr="00363B9B" w:rsidRDefault="00363B9B" w:rsidP="00363B9B">
      <w:pPr>
        <w:pStyle w:val="ListParagraph"/>
        <w:numPr>
          <w:ilvl w:val="0"/>
          <w:numId w:val="14"/>
        </w:numPr>
        <w:jc w:val="both"/>
        <w:rPr>
          <w:rFonts w:ascii="Times New Roman" w:hAnsi="Times New Roman" w:cs="Times New Roman"/>
          <w:sz w:val="24"/>
          <w:szCs w:val="22"/>
        </w:rPr>
      </w:pPr>
      <w:r w:rsidRPr="00363B9B">
        <w:rPr>
          <w:rFonts w:ascii="Times New Roman" w:hAnsi="Times New Roman" w:cs="Times New Roman"/>
          <w:sz w:val="24"/>
          <w:szCs w:val="22"/>
        </w:rPr>
        <w:t>Optionally, you can specify TRUE if you want an approximate match or FALSE if you want an exact match of the return value. If you don't specify anything, the default value will always be TRUE or approximate match.</w:t>
      </w:r>
    </w:p>
    <w:p w:rsidR="00363B9B" w:rsidRDefault="00363B9B" w:rsidP="00980F91">
      <w:pPr>
        <w:pBdr>
          <w:bottom w:val="single" w:sz="4" w:space="1" w:color="auto"/>
        </w:pBdr>
        <w:jc w:val="both"/>
        <w:rPr>
          <w:rFonts w:ascii="Times New Roman" w:hAnsi="Times New Roman" w:cs="Times New Roman"/>
          <w:sz w:val="24"/>
          <w:szCs w:val="24"/>
        </w:rPr>
      </w:pPr>
    </w:p>
    <w:p w:rsidR="00980F91" w:rsidRDefault="00980F91" w:rsidP="00A3507C">
      <w:pPr>
        <w:jc w:val="both"/>
        <w:rPr>
          <w:rFonts w:ascii="Times New Roman" w:hAnsi="Times New Roman" w:cs="Times New Roman"/>
          <w:sz w:val="24"/>
          <w:szCs w:val="24"/>
        </w:rPr>
      </w:pPr>
    </w:p>
    <w:p w:rsidR="00980F91" w:rsidRDefault="00980F91" w:rsidP="00A3507C">
      <w:pPr>
        <w:jc w:val="both"/>
        <w:rPr>
          <w:rFonts w:ascii="Times New Roman" w:hAnsi="Times New Roman" w:cs="Times New Roman"/>
          <w:sz w:val="24"/>
          <w:szCs w:val="24"/>
        </w:rPr>
      </w:pPr>
    </w:p>
    <w:p w:rsidR="00980F91" w:rsidRDefault="00980F91" w:rsidP="00A3507C">
      <w:pPr>
        <w:jc w:val="both"/>
        <w:rPr>
          <w:rFonts w:ascii="Times New Roman" w:hAnsi="Times New Roman" w:cs="Times New Roman"/>
          <w:sz w:val="24"/>
          <w:szCs w:val="24"/>
        </w:rPr>
      </w:pPr>
    </w:p>
    <w:p w:rsidR="00980F91" w:rsidRPr="00A3507C" w:rsidRDefault="00980F91" w:rsidP="00A3507C">
      <w:pPr>
        <w:jc w:val="both"/>
        <w:rPr>
          <w:rFonts w:ascii="Times New Roman" w:hAnsi="Times New Roman" w:cs="Times New Roman"/>
          <w:sz w:val="24"/>
          <w:szCs w:val="24"/>
        </w:rPr>
      </w:pPr>
    </w:p>
    <w:sectPr w:rsidR="00980F91" w:rsidRPr="00A3507C">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53C" w:rsidRDefault="0032053C" w:rsidP="005C4918">
      <w:pPr>
        <w:spacing w:after="0" w:line="240" w:lineRule="auto"/>
      </w:pPr>
      <w:r>
        <w:separator/>
      </w:r>
    </w:p>
  </w:endnote>
  <w:endnote w:type="continuationSeparator" w:id="0">
    <w:p w:rsidR="0032053C" w:rsidRDefault="0032053C" w:rsidP="005C4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53C" w:rsidRDefault="0032053C" w:rsidP="005C4918">
      <w:pPr>
        <w:spacing w:after="0" w:line="240" w:lineRule="auto"/>
      </w:pPr>
      <w:r>
        <w:separator/>
      </w:r>
    </w:p>
  </w:footnote>
  <w:footnote w:type="continuationSeparator" w:id="0">
    <w:p w:rsidR="0032053C" w:rsidRDefault="0032053C" w:rsidP="005C4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66F9" w:rsidRPr="005C4918" w:rsidRDefault="003966F9" w:rsidP="005C4918">
    <w:pPr>
      <w:spacing w:before="120" w:after="120" w:line="240" w:lineRule="auto"/>
      <w:jc w:val="center"/>
      <w:outlineLvl w:val="3"/>
      <w:rPr>
        <w:rFonts w:ascii="Times New Roman" w:eastAsia="Times New Roman" w:hAnsi="Times New Roman" w:cs="Times New Roman"/>
        <w:sz w:val="28"/>
        <w:szCs w:val="28"/>
        <w:lang w:eastAsia="en-IN"/>
      </w:rPr>
    </w:pPr>
    <w:r w:rsidRPr="005C4918">
      <w:rPr>
        <w:rFonts w:ascii="Times New Roman" w:eastAsia="Times New Roman" w:hAnsi="Times New Roman" w:cs="Times New Roman"/>
        <w:sz w:val="28"/>
        <w:szCs w:val="28"/>
        <w:lang w:eastAsia="en-IN"/>
      </w:rPr>
      <w:t>DATA ANALYTICS BOOTCAMP</w:t>
    </w:r>
  </w:p>
  <w:p w:rsidR="003966F9" w:rsidRPr="005C4918" w:rsidRDefault="003966F9" w:rsidP="005C4918">
    <w:pPr>
      <w:jc w:val="center"/>
      <w:rPr>
        <w:rFonts w:ascii="Times New Roman" w:hAnsi="Times New Roman" w:cs="Times New Roman"/>
        <w:sz w:val="28"/>
        <w:szCs w:val="28"/>
        <w:u w:val="single"/>
      </w:rPr>
    </w:pPr>
    <w:r>
      <w:rPr>
        <w:rFonts w:ascii="Times New Roman" w:hAnsi="Times New Roman" w:cs="Times New Roman"/>
        <w:sz w:val="28"/>
        <w:szCs w:val="28"/>
        <w:u w:val="single"/>
      </w:rPr>
      <w:t>Advance Excel Assignment 2</w:t>
    </w:r>
  </w:p>
  <w:p w:rsidR="003966F9" w:rsidRDefault="00396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98C"/>
    <w:multiLevelType w:val="hybridMultilevel"/>
    <w:tmpl w:val="3FBC9C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A59EA"/>
    <w:multiLevelType w:val="hybridMultilevel"/>
    <w:tmpl w:val="C5ACE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87550"/>
    <w:multiLevelType w:val="hybridMultilevel"/>
    <w:tmpl w:val="BA4EC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161110"/>
    <w:multiLevelType w:val="hybridMultilevel"/>
    <w:tmpl w:val="75F80E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D401DB"/>
    <w:multiLevelType w:val="hybridMultilevel"/>
    <w:tmpl w:val="E01A00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9C3A65"/>
    <w:multiLevelType w:val="hybridMultilevel"/>
    <w:tmpl w:val="D3D2C9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F9A5EA7"/>
    <w:multiLevelType w:val="hybridMultilevel"/>
    <w:tmpl w:val="0902CB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3B5B86"/>
    <w:multiLevelType w:val="hybridMultilevel"/>
    <w:tmpl w:val="FC9C8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BB40F6"/>
    <w:multiLevelType w:val="hybridMultilevel"/>
    <w:tmpl w:val="C03678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2C2DB6"/>
    <w:multiLevelType w:val="hybridMultilevel"/>
    <w:tmpl w:val="3C6EA5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7271F4"/>
    <w:multiLevelType w:val="hybridMultilevel"/>
    <w:tmpl w:val="BFD24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92152D"/>
    <w:multiLevelType w:val="hybridMultilevel"/>
    <w:tmpl w:val="1B40A4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9A60D3"/>
    <w:multiLevelType w:val="hybridMultilevel"/>
    <w:tmpl w:val="90F80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994D05"/>
    <w:multiLevelType w:val="hybridMultilevel"/>
    <w:tmpl w:val="A9246A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6F6017"/>
    <w:multiLevelType w:val="hybridMultilevel"/>
    <w:tmpl w:val="3D6820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7"/>
  </w:num>
  <w:num w:numId="4">
    <w:abstractNumId w:val="0"/>
  </w:num>
  <w:num w:numId="5">
    <w:abstractNumId w:val="1"/>
  </w:num>
  <w:num w:numId="6">
    <w:abstractNumId w:val="11"/>
  </w:num>
  <w:num w:numId="7">
    <w:abstractNumId w:val="13"/>
  </w:num>
  <w:num w:numId="8">
    <w:abstractNumId w:val="4"/>
  </w:num>
  <w:num w:numId="9">
    <w:abstractNumId w:val="6"/>
  </w:num>
  <w:num w:numId="10">
    <w:abstractNumId w:val="3"/>
  </w:num>
  <w:num w:numId="11">
    <w:abstractNumId w:val="2"/>
  </w:num>
  <w:num w:numId="12">
    <w:abstractNumId w:val="9"/>
  </w:num>
  <w:num w:numId="13">
    <w:abstractNumId w:val="10"/>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918"/>
    <w:rsid w:val="00014304"/>
    <w:rsid w:val="00202382"/>
    <w:rsid w:val="002E76A7"/>
    <w:rsid w:val="0032053C"/>
    <w:rsid w:val="00363B9B"/>
    <w:rsid w:val="00370F1F"/>
    <w:rsid w:val="0039129A"/>
    <w:rsid w:val="003966F9"/>
    <w:rsid w:val="003C0C32"/>
    <w:rsid w:val="005C4918"/>
    <w:rsid w:val="00980F91"/>
    <w:rsid w:val="00A3507C"/>
    <w:rsid w:val="00C036A7"/>
    <w:rsid w:val="00E536B8"/>
    <w:rsid w:val="00F77B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CCF4"/>
  <w15:chartTrackingRefBased/>
  <w15:docId w15:val="{286A123C-D5BD-4F8F-A4D2-9A122A28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5C491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4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918"/>
  </w:style>
  <w:style w:type="paragraph" w:styleId="Footer">
    <w:name w:val="footer"/>
    <w:basedOn w:val="Normal"/>
    <w:link w:val="FooterChar"/>
    <w:uiPriority w:val="99"/>
    <w:unhideWhenUsed/>
    <w:rsid w:val="005C4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918"/>
  </w:style>
  <w:style w:type="character" w:customStyle="1" w:styleId="Heading4Char">
    <w:name w:val="Heading 4 Char"/>
    <w:basedOn w:val="DefaultParagraphFont"/>
    <w:link w:val="Heading4"/>
    <w:uiPriority w:val="9"/>
    <w:rsid w:val="005C4918"/>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unhideWhenUsed/>
    <w:rsid w:val="005C4918"/>
    <w:rPr>
      <w:color w:val="0563C1" w:themeColor="hyperlink"/>
      <w:u w:val="single"/>
    </w:rPr>
  </w:style>
  <w:style w:type="paragraph" w:styleId="ListParagraph">
    <w:name w:val="List Paragraph"/>
    <w:basedOn w:val="Normal"/>
    <w:uiPriority w:val="34"/>
    <w:qFormat/>
    <w:rsid w:val="005C4918"/>
    <w:pPr>
      <w:ind w:left="720"/>
      <w:contextualSpacing/>
    </w:pPr>
  </w:style>
  <w:style w:type="character" w:styleId="Emphasis">
    <w:name w:val="Emphasis"/>
    <w:basedOn w:val="DefaultParagraphFont"/>
    <w:uiPriority w:val="20"/>
    <w:qFormat/>
    <w:rsid w:val="005C4918"/>
    <w:rPr>
      <w:i/>
      <w:iCs/>
    </w:rPr>
  </w:style>
  <w:style w:type="character" w:styleId="Strong">
    <w:name w:val="Strong"/>
    <w:basedOn w:val="DefaultParagraphFont"/>
    <w:uiPriority w:val="22"/>
    <w:qFormat/>
    <w:rsid w:val="00A3507C"/>
    <w:rPr>
      <w:b/>
      <w:bCs/>
    </w:rPr>
  </w:style>
  <w:style w:type="paragraph" w:styleId="NormalWeb">
    <w:name w:val="Normal (Web)"/>
    <w:basedOn w:val="Normal"/>
    <w:uiPriority w:val="99"/>
    <w:semiHidden/>
    <w:unhideWhenUsed/>
    <w:rsid w:val="00363B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530220">
      <w:bodyDiv w:val="1"/>
      <w:marLeft w:val="0"/>
      <w:marRight w:val="0"/>
      <w:marTop w:val="0"/>
      <w:marBottom w:val="0"/>
      <w:divBdr>
        <w:top w:val="none" w:sz="0" w:space="0" w:color="auto"/>
        <w:left w:val="none" w:sz="0" w:space="0" w:color="auto"/>
        <w:bottom w:val="none" w:sz="0" w:space="0" w:color="auto"/>
        <w:right w:val="none" w:sz="0" w:space="0" w:color="auto"/>
      </w:divBdr>
    </w:div>
    <w:div w:id="529956597">
      <w:bodyDiv w:val="1"/>
      <w:marLeft w:val="0"/>
      <w:marRight w:val="0"/>
      <w:marTop w:val="0"/>
      <w:marBottom w:val="0"/>
      <w:divBdr>
        <w:top w:val="none" w:sz="0" w:space="0" w:color="auto"/>
        <w:left w:val="none" w:sz="0" w:space="0" w:color="auto"/>
        <w:bottom w:val="none" w:sz="0" w:space="0" w:color="auto"/>
        <w:right w:val="none" w:sz="0" w:space="0" w:color="auto"/>
      </w:divBdr>
    </w:div>
    <w:div w:id="126368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arshadkhedekar123@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2022-05-13T06:48:00Z</dcterms:created>
  <dcterms:modified xsi:type="dcterms:W3CDTF">2022-05-13T07:41:00Z</dcterms:modified>
</cp:coreProperties>
</file>