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E17" w:rsidRDefault="00B25E17" w:rsidP="00B25E17">
      <w:pPr>
        <w:jc w:val="center"/>
        <w:rPr>
          <w:rFonts w:ascii="Times New Roman" w:hAnsi="Times New Roman"/>
          <w:sz w:val="40"/>
          <w:szCs w:val="40"/>
        </w:rPr>
      </w:pPr>
    </w:p>
    <w:p w:rsidR="00B25E17" w:rsidRDefault="00B25E17" w:rsidP="00B25E17">
      <w:pPr>
        <w:jc w:val="center"/>
        <w:rPr>
          <w:rFonts w:ascii="Times New Roman" w:hAnsi="Times New Roman"/>
          <w:sz w:val="40"/>
          <w:szCs w:val="40"/>
        </w:rPr>
      </w:pPr>
    </w:p>
    <w:p w:rsidR="00B25E17" w:rsidRDefault="00B25E17" w:rsidP="00B25E17">
      <w:pPr>
        <w:jc w:val="center"/>
        <w:rPr>
          <w:rFonts w:ascii="Times New Roman" w:hAnsi="Times New Roman"/>
          <w:sz w:val="40"/>
          <w:szCs w:val="40"/>
        </w:rPr>
      </w:pPr>
    </w:p>
    <w:p w:rsidR="00B25E17" w:rsidRDefault="00B25E17" w:rsidP="00B25E17">
      <w:pPr>
        <w:jc w:val="center"/>
        <w:rPr>
          <w:rFonts w:ascii="Times New Roman" w:hAnsi="Times New Roman"/>
          <w:sz w:val="40"/>
          <w:szCs w:val="40"/>
        </w:rPr>
      </w:pPr>
      <w:bookmarkStart w:id="0" w:name="_GoBack"/>
      <w:bookmarkEnd w:id="0"/>
    </w:p>
    <w:p w:rsidR="00B25E17" w:rsidRDefault="00B25E17" w:rsidP="00B25E17">
      <w:pPr>
        <w:jc w:val="center"/>
        <w:rPr>
          <w:rFonts w:ascii="Times New Roman" w:hAnsi="Times New Roman"/>
          <w:sz w:val="40"/>
          <w:szCs w:val="40"/>
        </w:rPr>
      </w:pPr>
    </w:p>
    <w:p w:rsidR="00B25E17" w:rsidRDefault="00B25E17" w:rsidP="00B25E17">
      <w:pPr>
        <w:jc w:val="center"/>
        <w:rPr>
          <w:rFonts w:ascii="Times New Roman" w:hAnsi="Times New Roman"/>
          <w:sz w:val="40"/>
          <w:szCs w:val="40"/>
        </w:rPr>
      </w:pPr>
    </w:p>
    <w:p w:rsidR="00B25E17" w:rsidRDefault="00B25E17" w:rsidP="00B25E17">
      <w:pPr>
        <w:jc w:val="center"/>
        <w:rPr>
          <w:rFonts w:ascii="Times New Roman" w:hAnsi="Times New Roman"/>
          <w:sz w:val="40"/>
          <w:szCs w:val="40"/>
        </w:rPr>
      </w:pPr>
    </w:p>
    <w:p w:rsidR="00B25E17" w:rsidRDefault="00B25E17" w:rsidP="00B25E17">
      <w:pPr>
        <w:jc w:val="center"/>
        <w:rPr>
          <w:rFonts w:ascii="Times New Roman" w:hAnsi="Times New Roman"/>
          <w:sz w:val="40"/>
          <w:szCs w:val="40"/>
        </w:rPr>
      </w:pPr>
    </w:p>
    <w:p w:rsidR="00B25E17" w:rsidRPr="00B25E17" w:rsidRDefault="00B25E17" w:rsidP="00B25E17">
      <w:pPr>
        <w:jc w:val="center"/>
        <w:rPr>
          <w:rFonts w:ascii="Times New Roman" w:hAnsi="Times New Roman"/>
          <w:b/>
          <w:bCs/>
          <w:color w:val="5B9BD5" w:themeColor="accent1"/>
          <w:sz w:val="48"/>
          <w:szCs w:val="48"/>
        </w:rPr>
      </w:pPr>
      <w:r w:rsidRPr="00B25E17">
        <w:rPr>
          <w:rFonts w:ascii="Times New Roman" w:hAnsi="Times New Roman"/>
          <w:b/>
          <w:bCs/>
          <w:color w:val="5B9BD5" w:themeColor="accent1"/>
          <w:sz w:val="48"/>
          <w:szCs w:val="48"/>
        </w:rPr>
        <w:t>High Level Design (HLD)</w:t>
      </w:r>
    </w:p>
    <w:p w:rsidR="00B25E17" w:rsidRPr="00B25E17" w:rsidRDefault="00B25E17" w:rsidP="00B25E17">
      <w:pPr>
        <w:jc w:val="center"/>
        <w:rPr>
          <w:rFonts w:ascii="Times New Roman" w:hAnsi="Times New Roman"/>
          <w:b/>
          <w:bCs/>
          <w:color w:val="1F4E79" w:themeColor="accent1" w:themeShade="80"/>
          <w:sz w:val="48"/>
          <w:szCs w:val="48"/>
        </w:rPr>
      </w:pPr>
      <w:r w:rsidRPr="00B25E17">
        <w:rPr>
          <w:rFonts w:ascii="Times New Roman" w:hAnsi="Times New Roman"/>
          <w:b/>
          <w:bCs/>
          <w:color w:val="1F4E79" w:themeColor="accent1" w:themeShade="80"/>
          <w:sz w:val="48"/>
          <w:szCs w:val="48"/>
        </w:rPr>
        <w:t>Telecom Churn Analytics</w:t>
      </w:r>
    </w:p>
    <w:p w:rsidR="00B25E17" w:rsidRDefault="00B25E17" w:rsidP="00B25E17">
      <w:pPr>
        <w:jc w:val="center"/>
        <w:rPr>
          <w:rFonts w:ascii="Times New Roman" w:hAnsi="Times New Roman"/>
          <w:b/>
          <w:bCs/>
          <w:color w:val="5B9BD5" w:themeColor="accent1"/>
          <w:sz w:val="48"/>
          <w:szCs w:val="48"/>
        </w:rPr>
      </w:pPr>
      <w:r w:rsidRPr="00B25E17">
        <w:rPr>
          <w:rFonts w:ascii="Times New Roman" w:hAnsi="Times New Roman"/>
          <w:b/>
          <w:bCs/>
          <w:color w:val="5B9BD5" w:themeColor="accent1"/>
          <w:sz w:val="48"/>
          <w:szCs w:val="48"/>
        </w:rPr>
        <w:t>Business Intelligence</w:t>
      </w:r>
    </w:p>
    <w:p w:rsidR="00B25E17" w:rsidRDefault="00B25E17" w:rsidP="00B25E17">
      <w:pPr>
        <w:jc w:val="center"/>
        <w:rPr>
          <w:rFonts w:ascii="Times New Roman" w:hAnsi="Times New Roman"/>
          <w:b/>
          <w:bCs/>
          <w:color w:val="5B9BD5" w:themeColor="accent1"/>
          <w:sz w:val="48"/>
          <w:szCs w:val="48"/>
        </w:rPr>
      </w:pPr>
    </w:p>
    <w:p w:rsidR="000E1AB4" w:rsidRDefault="000E1AB4" w:rsidP="00B25E17">
      <w:pPr>
        <w:jc w:val="center"/>
        <w:rPr>
          <w:rFonts w:ascii="Times New Roman" w:hAnsi="Times New Roman"/>
          <w:b/>
          <w:bCs/>
          <w:color w:val="5B9BD5" w:themeColor="accent1"/>
          <w:sz w:val="48"/>
          <w:szCs w:val="48"/>
        </w:rPr>
      </w:pPr>
    </w:p>
    <w:p w:rsidR="000E1AB4" w:rsidRDefault="000E1AB4" w:rsidP="00B25E17">
      <w:pPr>
        <w:jc w:val="center"/>
        <w:rPr>
          <w:rFonts w:ascii="Times New Roman" w:hAnsi="Times New Roman"/>
          <w:b/>
          <w:bCs/>
          <w:color w:val="5B9BD5" w:themeColor="accent1"/>
          <w:sz w:val="48"/>
          <w:szCs w:val="48"/>
        </w:rPr>
      </w:pPr>
    </w:p>
    <w:p w:rsidR="000E1AB4" w:rsidRDefault="000E1AB4" w:rsidP="00B25E17">
      <w:pPr>
        <w:jc w:val="center"/>
        <w:rPr>
          <w:rFonts w:ascii="Times New Roman" w:hAnsi="Times New Roman"/>
          <w:b/>
          <w:bCs/>
          <w:color w:val="5B9BD5" w:themeColor="accent1"/>
          <w:sz w:val="48"/>
          <w:szCs w:val="48"/>
        </w:rPr>
      </w:pPr>
    </w:p>
    <w:p w:rsidR="000E1AB4" w:rsidRDefault="000E1AB4" w:rsidP="00B25E17">
      <w:pPr>
        <w:jc w:val="center"/>
        <w:rPr>
          <w:rFonts w:ascii="Times New Roman" w:hAnsi="Times New Roman"/>
          <w:b/>
          <w:bCs/>
          <w:color w:val="5B9BD5" w:themeColor="accent1"/>
          <w:sz w:val="48"/>
          <w:szCs w:val="48"/>
        </w:rPr>
      </w:pPr>
    </w:p>
    <w:p w:rsidR="000E1AB4" w:rsidRDefault="000E1AB4" w:rsidP="00B25E17">
      <w:pPr>
        <w:jc w:val="center"/>
        <w:rPr>
          <w:rFonts w:ascii="Times New Roman" w:hAnsi="Times New Roman"/>
          <w:b/>
          <w:bCs/>
          <w:color w:val="5B9BD5" w:themeColor="accent1"/>
          <w:sz w:val="48"/>
          <w:szCs w:val="48"/>
        </w:rPr>
      </w:pPr>
    </w:p>
    <w:p w:rsidR="000E1AB4" w:rsidRPr="000E1AB4" w:rsidRDefault="000E1AB4" w:rsidP="00B25E17">
      <w:pPr>
        <w:jc w:val="center"/>
        <w:rPr>
          <w:rFonts w:ascii="Times New Roman" w:hAnsi="Times New Roman"/>
          <w:b/>
          <w:bCs/>
          <w:color w:val="5B9BD5" w:themeColor="accent1"/>
          <w:sz w:val="32"/>
          <w:szCs w:val="32"/>
        </w:rPr>
      </w:pPr>
      <w:r>
        <w:rPr>
          <w:rFonts w:ascii="Times New Roman" w:hAnsi="Times New Roman"/>
          <w:b/>
          <w:bCs/>
          <w:color w:val="5B9BD5" w:themeColor="accent1"/>
          <w:sz w:val="32"/>
          <w:szCs w:val="32"/>
        </w:rPr>
        <w:t>Harshad Khedekar</w:t>
      </w:r>
    </w:p>
    <w:p w:rsidR="00B25E17" w:rsidRDefault="00B25E17">
      <w:pPr>
        <w:rPr>
          <w:rFonts w:ascii="Times New Roman" w:hAnsi="Times New Roman"/>
          <w:b/>
          <w:bCs/>
          <w:color w:val="5B9BD5" w:themeColor="accent1"/>
          <w:sz w:val="48"/>
          <w:szCs w:val="48"/>
        </w:rPr>
      </w:pPr>
      <w:r>
        <w:rPr>
          <w:rFonts w:ascii="Times New Roman" w:hAnsi="Times New Roman"/>
          <w:b/>
          <w:bCs/>
          <w:color w:val="5B9BD5" w:themeColor="accent1"/>
          <w:sz w:val="48"/>
          <w:szCs w:val="48"/>
        </w:rPr>
        <w:br w:type="page"/>
      </w:r>
    </w:p>
    <w:p w:rsidR="00B25E17" w:rsidRDefault="00B25E17" w:rsidP="00B25E17">
      <w:pPr>
        <w:jc w:val="both"/>
        <w:rPr>
          <w:rFonts w:ascii="Times New Roman" w:hAnsi="Times New Roman"/>
          <w:color w:val="5B9BD5" w:themeColor="accent1"/>
          <w:sz w:val="24"/>
          <w:szCs w:val="24"/>
        </w:rPr>
      </w:pPr>
    </w:p>
    <w:p w:rsidR="00B25E17" w:rsidRDefault="000A42F6" w:rsidP="00B25E17">
      <w:pPr>
        <w:jc w:val="both"/>
        <w:rPr>
          <w:rFonts w:ascii="Times New Roman" w:hAnsi="Times New Roman"/>
          <w:color w:val="5B9BD5" w:themeColor="accent1"/>
          <w:sz w:val="32"/>
          <w:szCs w:val="32"/>
        </w:rPr>
      </w:pPr>
      <w:r w:rsidRPr="00B25E17">
        <w:rPr>
          <w:rFonts w:ascii="Times New Roman" w:hAnsi="Times New Roman"/>
          <w:color w:val="5B9BD5" w:themeColor="accent1"/>
          <w:sz w:val="32"/>
          <w:szCs w:val="32"/>
        </w:rPr>
        <w:t>DOCUMENT VERSION CONTROL</w:t>
      </w:r>
      <w:r>
        <w:rPr>
          <w:rFonts w:ascii="Times New Roman" w:hAnsi="Times New Roman"/>
          <w:color w:val="5B9BD5" w:themeColor="accent1"/>
          <w:sz w:val="32"/>
          <w:szCs w:val="32"/>
        </w:rPr>
        <w:t>:</w:t>
      </w:r>
    </w:p>
    <w:p w:rsidR="00B25E17" w:rsidRPr="00B25E17" w:rsidRDefault="00B25E17" w:rsidP="00B25E17">
      <w:pPr>
        <w:jc w:val="both"/>
        <w:rPr>
          <w:rFonts w:ascii="Times New Roman" w:hAnsi="Times New Roman"/>
          <w:color w:val="5B9BD5" w:themeColor="accent1"/>
          <w:sz w:val="32"/>
          <w:szCs w:val="32"/>
        </w:rPr>
      </w:pPr>
    </w:p>
    <w:tbl>
      <w:tblPr>
        <w:tblStyle w:val="TableGrid"/>
        <w:tblW w:w="0" w:type="auto"/>
        <w:tblLook w:val="04A0" w:firstRow="1" w:lastRow="0" w:firstColumn="1" w:lastColumn="0" w:noHBand="0" w:noVBand="1"/>
      </w:tblPr>
      <w:tblGrid>
        <w:gridCol w:w="1980"/>
        <w:gridCol w:w="1417"/>
        <w:gridCol w:w="3365"/>
        <w:gridCol w:w="2254"/>
      </w:tblGrid>
      <w:tr w:rsidR="00B25E17" w:rsidTr="00B25E17">
        <w:tc>
          <w:tcPr>
            <w:tcW w:w="1980"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Date Issued</w:t>
            </w:r>
          </w:p>
        </w:tc>
        <w:tc>
          <w:tcPr>
            <w:tcW w:w="1417"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Version</w:t>
            </w:r>
          </w:p>
        </w:tc>
        <w:tc>
          <w:tcPr>
            <w:tcW w:w="3365"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Description</w:t>
            </w:r>
          </w:p>
        </w:tc>
        <w:tc>
          <w:tcPr>
            <w:tcW w:w="2254"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Author</w:t>
            </w:r>
          </w:p>
        </w:tc>
      </w:tr>
      <w:tr w:rsidR="00B25E17" w:rsidTr="00B25E17">
        <w:tc>
          <w:tcPr>
            <w:tcW w:w="1980"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01th June 2021</w:t>
            </w:r>
          </w:p>
        </w:tc>
        <w:tc>
          <w:tcPr>
            <w:tcW w:w="1417"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1.0</w:t>
            </w:r>
          </w:p>
        </w:tc>
        <w:tc>
          <w:tcPr>
            <w:tcW w:w="3365" w:type="dxa"/>
          </w:tcPr>
          <w:p w:rsidR="00B25E17" w:rsidRPr="00B25E17" w:rsidRDefault="00B25E17" w:rsidP="00B25E17">
            <w:pPr>
              <w:jc w:val="both"/>
              <w:rPr>
                <w:rFonts w:ascii="Times New Roman" w:hAnsi="Times New Roman"/>
                <w:sz w:val="24"/>
                <w:szCs w:val="24"/>
              </w:rPr>
            </w:pPr>
            <w:r w:rsidRPr="00B25E17">
              <w:rPr>
                <w:rFonts w:ascii="Times New Roman" w:hAnsi="Times New Roman"/>
                <w:sz w:val="24"/>
                <w:szCs w:val="24"/>
              </w:rPr>
              <w:t>First Version of Complete HLD</w:t>
            </w:r>
          </w:p>
        </w:tc>
        <w:tc>
          <w:tcPr>
            <w:tcW w:w="2254" w:type="dxa"/>
          </w:tcPr>
          <w:p w:rsidR="00B25E17" w:rsidRPr="00B25E17" w:rsidRDefault="00B25E17" w:rsidP="00B25E17">
            <w:pPr>
              <w:jc w:val="both"/>
              <w:rPr>
                <w:rFonts w:ascii="Times New Roman" w:hAnsi="Times New Roman"/>
                <w:sz w:val="24"/>
                <w:szCs w:val="24"/>
              </w:rPr>
            </w:pPr>
          </w:p>
        </w:tc>
      </w:tr>
      <w:tr w:rsidR="00B25E17" w:rsidTr="00B25E17">
        <w:tc>
          <w:tcPr>
            <w:tcW w:w="1980" w:type="dxa"/>
          </w:tcPr>
          <w:p w:rsidR="00B25E17" w:rsidRDefault="00B25E17" w:rsidP="00B25E17">
            <w:pPr>
              <w:jc w:val="both"/>
              <w:rPr>
                <w:rFonts w:ascii="Times New Roman" w:hAnsi="Times New Roman"/>
                <w:color w:val="5B9BD5" w:themeColor="accent1"/>
                <w:sz w:val="24"/>
                <w:szCs w:val="24"/>
              </w:rPr>
            </w:pPr>
          </w:p>
        </w:tc>
        <w:tc>
          <w:tcPr>
            <w:tcW w:w="1417" w:type="dxa"/>
          </w:tcPr>
          <w:p w:rsidR="00B25E17" w:rsidRDefault="00B25E17" w:rsidP="00B25E17">
            <w:pPr>
              <w:jc w:val="both"/>
              <w:rPr>
                <w:rFonts w:ascii="Times New Roman" w:hAnsi="Times New Roman"/>
                <w:color w:val="5B9BD5" w:themeColor="accent1"/>
                <w:sz w:val="24"/>
                <w:szCs w:val="24"/>
              </w:rPr>
            </w:pPr>
          </w:p>
        </w:tc>
        <w:tc>
          <w:tcPr>
            <w:tcW w:w="3365" w:type="dxa"/>
          </w:tcPr>
          <w:p w:rsidR="00B25E17" w:rsidRDefault="00B25E17" w:rsidP="00B25E17">
            <w:pPr>
              <w:jc w:val="both"/>
              <w:rPr>
                <w:rFonts w:ascii="Times New Roman" w:hAnsi="Times New Roman"/>
                <w:color w:val="5B9BD5" w:themeColor="accent1"/>
                <w:sz w:val="24"/>
                <w:szCs w:val="24"/>
              </w:rPr>
            </w:pPr>
          </w:p>
        </w:tc>
        <w:tc>
          <w:tcPr>
            <w:tcW w:w="2254" w:type="dxa"/>
          </w:tcPr>
          <w:p w:rsidR="00B25E17" w:rsidRDefault="00B25E17" w:rsidP="00B25E17">
            <w:pPr>
              <w:jc w:val="both"/>
              <w:rPr>
                <w:rFonts w:ascii="Times New Roman" w:hAnsi="Times New Roman"/>
                <w:color w:val="5B9BD5" w:themeColor="accent1"/>
                <w:sz w:val="24"/>
                <w:szCs w:val="24"/>
              </w:rPr>
            </w:pPr>
          </w:p>
        </w:tc>
      </w:tr>
    </w:tbl>
    <w:p w:rsidR="00B25E17" w:rsidRDefault="00B25E17" w:rsidP="00B25E17">
      <w:pPr>
        <w:jc w:val="both"/>
        <w:rPr>
          <w:rFonts w:ascii="Times New Roman" w:hAnsi="Times New Roman"/>
          <w:color w:val="5B9BD5" w:themeColor="accent1"/>
          <w:sz w:val="24"/>
          <w:szCs w:val="24"/>
        </w:rPr>
      </w:pPr>
    </w:p>
    <w:p w:rsidR="00B25E17" w:rsidRDefault="00B25E17">
      <w:pPr>
        <w:rPr>
          <w:rFonts w:ascii="Times New Roman" w:hAnsi="Times New Roman"/>
          <w:color w:val="5B9BD5" w:themeColor="accent1"/>
          <w:sz w:val="24"/>
          <w:szCs w:val="24"/>
        </w:rPr>
      </w:pPr>
      <w:r>
        <w:rPr>
          <w:rFonts w:ascii="Times New Roman" w:hAnsi="Times New Roman"/>
          <w:color w:val="5B9BD5" w:themeColor="accent1"/>
          <w:sz w:val="24"/>
          <w:szCs w:val="24"/>
        </w:rPr>
        <w:br w:type="page"/>
      </w:r>
    </w:p>
    <w:p w:rsidR="00B25E17" w:rsidRDefault="000A42F6" w:rsidP="00B25E17">
      <w:pPr>
        <w:jc w:val="both"/>
        <w:rPr>
          <w:rFonts w:ascii="Times New Roman" w:hAnsi="Times New Roman"/>
          <w:color w:val="5B9BD5" w:themeColor="accent1"/>
          <w:sz w:val="32"/>
          <w:szCs w:val="32"/>
        </w:rPr>
      </w:pPr>
      <w:r w:rsidRPr="00B25E17">
        <w:rPr>
          <w:rFonts w:ascii="Times New Roman" w:hAnsi="Times New Roman"/>
          <w:color w:val="5B9BD5" w:themeColor="accent1"/>
          <w:sz w:val="32"/>
          <w:szCs w:val="32"/>
        </w:rPr>
        <w:lastRenderedPageBreak/>
        <w:t>CONTENTS</w:t>
      </w:r>
    </w:p>
    <w:tbl>
      <w:tblPr>
        <w:tblStyle w:val="TableGrid"/>
        <w:tblW w:w="0" w:type="auto"/>
        <w:tblLook w:val="04A0" w:firstRow="1" w:lastRow="0" w:firstColumn="1" w:lastColumn="0" w:noHBand="0" w:noVBand="1"/>
      </w:tblPr>
      <w:tblGrid>
        <w:gridCol w:w="988"/>
        <w:gridCol w:w="6662"/>
        <w:gridCol w:w="1366"/>
      </w:tblGrid>
      <w:tr w:rsidR="00B25E17" w:rsidRPr="00B25E17" w:rsidTr="00B25E17">
        <w:tc>
          <w:tcPr>
            <w:tcW w:w="988" w:type="dxa"/>
          </w:tcPr>
          <w:p w:rsidR="00B25E17" w:rsidRPr="00B25E17" w:rsidRDefault="00B25E17" w:rsidP="00B25E17">
            <w:pPr>
              <w:jc w:val="center"/>
              <w:rPr>
                <w:rFonts w:ascii="Times New Roman" w:hAnsi="Times New Roman"/>
                <w:sz w:val="24"/>
                <w:szCs w:val="24"/>
              </w:rPr>
            </w:pPr>
            <w:r w:rsidRPr="00B25E17">
              <w:rPr>
                <w:rFonts w:ascii="Times New Roman" w:hAnsi="Times New Roman"/>
                <w:sz w:val="24"/>
                <w:szCs w:val="24"/>
              </w:rPr>
              <w:t>Sr.No</w:t>
            </w:r>
          </w:p>
        </w:tc>
        <w:tc>
          <w:tcPr>
            <w:tcW w:w="6662" w:type="dxa"/>
          </w:tcPr>
          <w:p w:rsidR="00B25E17" w:rsidRPr="00B25E17" w:rsidRDefault="00B25E17" w:rsidP="00B25E17">
            <w:pPr>
              <w:spacing w:line="360" w:lineRule="auto"/>
              <w:jc w:val="center"/>
              <w:rPr>
                <w:rFonts w:ascii="Times New Roman" w:hAnsi="Times New Roman"/>
                <w:sz w:val="24"/>
                <w:szCs w:val="24"/>
              </w:rPr>
            </w:pPr>
            <w:r w:rsidRPr="00B25E17">
              <w:rPr>
                <w:rFonts w:ascii="Times New Roman" w:hAnsi="Times New Roman"/>
                <w:sz w:val="24"/>
                <w:szCs w:val="24"/>
              </w:rPr>
              <w:t>Content</w:t>
            </w:r>
          </w:p>
        </w:tc>
        <w:tc>
          <w:tcPr>
            <w:tcW w:w="1366" w:type="dxa"/>
          </w:tcPr>
          <w:p w:rsidR="00B25E17" w:rsidRPr="00B25E17" w:rsidRDefault="00B25E17" w:rsidP="00B25E17">
            <w:pPr>
              <w:jc w:val="center"/>
              <w:rPr>
                <w:rFonts w:ascii="Times New Roman" w:hAnsi="Times New Roman"/>
                <w:sz w:val="24"/>
                <w:szCs w:val="24"/>
              </w:rPr>
            </w:pPr>
            <w:r>
              <w:rPr>
                <w:rFonts w:ascii="Times New Roman" w:hAnsi="Times New Roman"/>
                <w:sz w:val="24"/>
                <w:szCs w:val="24"/>
              </w:rPr>
              <w:t>Page No.</w:t>
            </w:r>
          </w:p>
        </w:tc>
      </w:tr>
      <w:tr w:rsidR="00B25E17" w:rsidRPr="00B25E17" w:rsidTr="00B25E17">
        <w:tc>
          <w:tcPr>
            <w:tcW w:w="988" w:type="dxa"/>
          </w:tcPr>
          <w:p w:rsidR="00B25E17" w:rsidRPr="00B25E17" w:rsidRDefault="00B25E17" w:rsidP="00B25E17">
            <w:pPr>
              <w:jc w:val="both"/>
              <w:rPr>
                <w:rFonts w:ascii="Times New Roman" w:hAnsi="Times New Roman"/>
                <w:sz w:val="24"/>
                <w:szCs w:val="24"/>
              </w:rPr>
            </w:pPr>
          </w:p>
        </w:tc>
        <w:tc>
          <w:tcPr>
            <w:tcW w:w="6662" w:type="dxa"/>
          </w:tcPr>
          <w:p w:rsidR="00B25E17" w:rsidRPr="00B25E17" w:rsidRDefault="000E6EC6" w:rsidP="00B25E17">
            <w:pPr>
              <w:jc w:val="both"/>
              <w:rPr>
                <w:rFonts w:ascii="Times New Roman" w:hAnsi="Times New Roman"/>
                <w:sz w:val="24"/>
                <w:szCs w:val="24"/>
              </w:rPr>
            </w:pPr>
            <w:r w:rsidRPr="000E6EC6">
              <w:rPr>
                <w:rFonts w:ascii="Times New Roman" w:hAnsi="Times New Roman"/>
                <w:sz w:val="24"/>
                <w:szCs w:val="24"/>
              </w:rPr>
              <w:t>Document Version</w:t>
            </w:r>
            <w:r>
              <w:rPr>
                <w:rFonts w:ascii="Times New Roman" w:hAnsi="Times New Roman"/>
                <w:sz w:val="24"/>
                <w:szCs w:val="24"/>
              </w:rPr>
              <w:t xml:space="preserve"> Control</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2</w:t>
            </w:r>
          </w:p>
        </w:tc>
      </w:tr>
      <w:tr w:rsidR="00B25E17" w:rsidRPr="00B25E17" w:rsidTr="00B25E17">
        <w:tc>
          <w:tcPr>
            <w:tcW w:w="988" w:type="dxa"/>
          </w:tcPr>
          <w:p w:rsidR="00B25E17" w:rsidRPr="00B25E17" w:rsidRDefault="00B25E17" w:rsidP="00B25E17">
            <w:pPr>
              <w:jc w:val="both"/>
              <w:rPr>
                <w:rFonts w:ascii="Times New Roman" w:hAnsi="Times New Roman"/>
                <w:sz w:val="24"/>
                <w:szCs w:val="24"/>
              </w:rPr>
            </w:pPr>
          </w:p>
        </w:tc>
        <w:tc>
          <w:tcPr>
            <w:tcW w:w="6662" w:type="dxa"/>
          </w:tcPr>
          <w:p w:rsidR="00B25E17" w:rsidRPr="00B25E17" w:rsidRDefault="000E6EC6" w:rsidP="00B25E17">
            <w:pPr>
              <w:jc w:val="both"/>
              <w:rPr>
                <w:rFonts w:ascii="Times New Roman" w:hAnsi="Times New Roman"/>
                <w:sz w:val="24"/>
                <w:szCs w:val="24"/>
              </w:rPr>
            </w:pPr>
            <w:r>
              <w:rPr>
                <w:rFonts w:ascii="Times New Roman" w:hAnsi="Times New Roman"/>
                <w:sz w:val="24"/>
                <w:szCs w:val="24"/>
              </w:rPr>
              <w:t>Abstract</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4</w:t>
            </w:r>
          </w:p>
        </w:tc>
      </w:tr>
      <w:tr w:rsidR="00B25E17" w:rsidRPr="00B25E17" w:rsidTr="00B25E17">
        <w:tc>
          <w:tcPr>
            <w:tcW w:w="988" w:type="dxa"/>
          </w:tcPr>
          <w:p w:rsidR="00B25E17" w:rsidRPr="00B25E17" w:rsidRDefault="00B9219F" w:rsidP="004851BF">
            <w:pPr>
              <w:rPr>
                <w:rFonts w:ascii="Times New Roman" w:hAnsi="Times New Roman"/>
                <w:sz w:val="24"/>
                <w:szCs w:val="24"/>
              </w:rPr>
            </w:pPr>
            <w:r>
              <w:rPr>
                <w:rFonts w:ascii="Times New Roman" w:hAnsi="Times New Roman"/>
                <w:sz w:val="24"/>
                <w:szCs w:val="24"/>
              </w:rPr>
              <w:t>1.</w:t>
            </w:r>
          </w:p>
        </w:tc>
        <w:tc>
          <w:tcPr>
            <w:tcW w:w="6662" w:type="dxa"/>
          </w:tcPr>
          <w:p w:rsidR="00B25E17" w:rsidRPr="00B25E17" w:rsidRDefault="000E6EC6" w:rsidP="00B25E17">
            <w:pPr>
              <w:jc w:val="both"/>
              <w:rPr>
                <w:rFonts w:ascii="Times New Roman" w:hAnsi="Times New Roman"/>
                <w:sz w:val="24"/>
                <w:szCs w:val="24"/>
              </w:rPr>
            </w:pPr>
            <w:r>
              <w:rPr>
                <w:rFonts w:ascii="Times New Roman" w:hAnsi="Times New Roman"/>
                <w:sz w:val="24"/>
                <w:szCs w:val="24"/>
              </w:rPr>
              <w:t>Introduction</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5</w:t>
            </w:r>
          </w:p>
        </w:tc>
      </w:tr>
      <w:tr w:rsidR="00B25E17" w:rsidRPr="00B25E17" w:rsidTr="00B25E17">
        <w:tc>
          <w:tcPr>
            <w:tcW w:w="988" w:type="dxa"/>
          </w:tcPr>
          <w:p w:rsidR="00B25E17" w:rsidRPr="00B25E17" w:rsidRDefault="00B9219F" w:rsidP="004851BF">
            <w:pPr>
              <w:rPr>
                <w:rFonts w:ascii="Times New Roman" w:hAnsi="Times New Roman"/>
                <w:sz w:val="24"/>
                <w:szCs w:val="24"/>
              </w:rPr>
            </w:pPr>
            <w:r>
              <w:rPr>
                <w:rFonts w:ascii="Times New Roman" w:hAnsi="Times New Roman"/>
                <w:sz w:val="24"/>
                <w:szCs w:val="24"/>
              </w:rPr>
              <w:t>1.1</w:t>
            </w:r>
          </w:p>
        </w:tc>
        <w:tc>
          <w:tcPr>
            <w:tcW w:w="6662" w:type="dxa"/>
          </w:tcPr>
          <w:p w:rsidR="00B25E17" w:rsidRPr="00B25E17" w:rsidRDefault="000E6EC6" w:rsidP="00B25E17">
            <w:pPr>
              <w:jc w:val="both"/>
              <w:rPr>
                <w:rFonts w:ascii="Times New Roman" w:hAnsi="Times New Roman"/>
                <w:sz w:val="24"/>
                <w:szCs w:val="24"/>
              </w:rPr>
            </w:pPr>
            <w:r>
              <w:rPr>
                <w:rFonts w:ascii="Times New Roman" w:hAnsi="Times New Roman"/>
                <w:sz w:val="24"/>
                <w:szCs w:val="24"/>
              </w:rPr>
              <w:t>Why this high level design document?</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5</w:t>
            </w:r>
          </w:p>
        </w:tc>
      </w:tr>
      <w:tr w:rsidR="00B25E17" w:rsidRPr="00B25E17" w:rsidTr="00B25E17">
        <w:tc>
          <w:tcPr>
            <w:tcW w:w="988" w:type="dxa"/>
          </w:tcPr>
          <w:p w:rsidR="00B25E17" w:rsidRPr="00B25E17" w:rsidRDefault="00B9219F" w:rsidP="004851BF">
            <w:pPr>
              <w:rPr>
                <w:rFonts w:ascii="Times New Roman" w:hAnsi="Times New Roman"/>
                <w:sz w:val="24"/>
                <w:szCs w:val="24"/>
              </w:rPr>
            </w:pPr>
            <w:r>
              <w:rPr>
                <w:rFonts w:ascii="Times New Roman" w:hAnsi="Times New Roman"/>
                <w:sz w:val="24"/>
                <w:szCs w:val="24"/>
              </w:rPr>
              <w:t>1.2</w:t>
            </w:r>
          </w:p>
        </w:tc>
        <w:tc>
          <w:tcPr>
            <w:tcW w:w="6662" w:type="dxa"/>
          </w:tcPr>
          <w:p w:rsidR="00B25E17" w:rsidRPr="00B25E17" w:rsidRDefault="000E6EC6" w:rsidP="00B25E17">
            <w:pPr>
              <w:jc w:val="both"/>
              <w:rPr>
                <w:rFonts w:ascii="Times New Roman" w:hAnsi="Times New Roman"/>
                <w:sz w:val="24"/>
                <w:szCs w:val="24"/>
              </w:rPr>
            </w:pPr>
            <w:r>
              <w:rPr>
                <w:rFonts w:ascii="Times New Roman" w:hAnsi="Times New Roman"/>
                <w:sz w:val="24"/>
                <w:szCs w:val="24"/>
              </w:rPr>
              <w:t>Scope</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5</w:t>
            </w:r>
          </w:p>
        </w:tc>
      </w:tr>
      <w:tr w:rsidR="00B25E17" w:rsidRPr="00B25E17" w:rsidTr="00B25E17">
        <w:tc>
          <w:tcPr>
            <w:tcW w:w="988" w:type="dxa"/>
          </w:tcPr>
          <w:p w:rsidR="00B25E17" w:rsidRPr="00B25E17" w:rsidRDefault="00B9219F" w:rsidP="004851BF">
            <w:pPr>
              <w:rPr>
                <w:rFonts w:ascii="Times New Roman" w:hAnsi="Times New Roman"/>
                <w:sz w:val="24"/>
                <w:szCs w:val="24"/>
              </w:rPr>
            </w:pPr>
            <w:r>
              <w:rPr>
                <w:rFonts w:ascii="Times New Roman" w:hAnsi="Times New Roman"/>
                <w:sz w:val="24"/>
                <w:szCs w:val="24"/>
              </w:rPr>
              <w:t>2.</w:t>
            </w:r>
          </w:p>
        </w:tc>
        <w:tc>
          <w:tcPr>
            <w:tcW w:w="6662" w:type="dxa"/>
          </w:tcPr>
          <w:p w:rsidR="00B25E17" w:rsidRPr="00B25E17" w:rsidRDefault="000E6EC6" w:rsidP="00B25E17">
            <w:pPr>
              <w:jc w:val="both"/>
              <w:rPr>
                <w:rFonts w:ascii="Times New Roman" w:hAnsi="Times New Roman"/>
                <w:sz w:val="24"/>
                <w:szCs w:val="24"/>
              </w:rPr>
            </w:pPr>
            <w:r>
              <w:rPr>
                <w:rFonts w:ascii="Times New Roman" w:hAnsi="Times New Roman"/>
                <w:sz w:val="24"/>
                <w:szCs w:val="24"/>
              </w:rPr>
              <w:t>General description</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6</w:t>
            </w:r>
          </w:p>
        </w:tc>
      </w:tr>
      <w:tr w:rsidR="00B25E17" w:rsidRPr="00B25E17" w:rsidTr="00B25E17">
        <w:tc>
          <w:tcPr>
            <w:tcW w:w="988" w:type="dxa"/>
          </w:tcPr>
          <w:p w:rsidR="00B25E17" w:rsidRPr="00B25E17" w:rsidRDefault="00B9219F" w:rsidP="004851BF">
            <w:pPr>
              <w:rPr>
                <w:rFonts w:ascii="Times New Roman" w:hAnsi="Times New Roman"/>
                <w:sz w:val="24"/>
                <w:szCs w:val="24"/>
              </w:rPr>
            </w:pPr>
            <w:r>
              <w:rPr>
                <w:rFonts w:ascii="Times New Roman" w:hAnsi="Times New Roman"/>
                <w:sz w:val="24"/>
                <w:szCs w:val="24"/>
              </w:rPr>
              <w:t>3.</w:t>
            </w:r>
          </w:p>
        </w:tc>
        <w:tc>
          <w:tcPr>
            <w:tcW w:w="6662" w:type="dxa"/>
          </w:tcPr>
          <w:p w:rsidR="00B25E17" w:rsidRPr="00B25E17" w:rsidRDefault="00B9219F" w:rsidP="00B25E17">
            <w:pPr>
              <w:jc w:val="both"/>
              <w:rPr>
                <w:rFonts w:ascii="Times New Roman" w:hAnsi="Times New Roman"/>
                <w:sz w:val="24"/>
                <w:szCs w:val="24"/>
              </w:rPr>
            </w:pPr>
            <w:r>
              <w:rPr>
                <w:rFonts w:ascii="Times New Roman" w:hAnsi="Times New Roman"/>
                <w:sz w:val="24"/>
                <w:szCs w:val="24"/>
              </w:rPr>
              <w:t>Design details</w:t>
            </w:r>
          </w:p>
        </w:tc>
        <w:tc>
          <w:tcPr>
            <w:tcW w:w="1366" w:type="dxa"/>
          </w:tcPr>
          <w:p w:rsidR="00B25E17" w:rsidRPr="00B25E17" w:rsidRDefault="004851BF" w:rsidP="004851BF">
            <w:pPr>
              <w:jc w:val="center"/>
              <w:rPr>
                <w:rFonts w:ascii="Times New Roman" w:hAnsi="Times New Roman"/>
                <w:sz w:val="24"/>
                <w:szCs w:val="24"/>
              </w:rPr>
            </w:pPr>
            <w:r>
              <w:rPr>
                <w:rFonts w:ascii="Times New Roman" w:hAnsi="Times New Roman"/>
                <w:sz w:val="24"/>
                <w:szCs w:val="24"/>
              </w:rPr>
              <w:t>7</w:t>
            </w:r>
          </w:p>
        </w:tc>
      </w:tr>
      <w:tr w:rsidR="000E6EC6" w:rsidRPr="00B25E17" w:rsidTr="00B25E17">
        <w:tc>
          <w:tcPr>
            <w:tcW w:w="988" w:type="dxa"/>
          </w:tcPr>
          <w:p w:rsidR="000E6EC6" w:rsidRPr="00B25E17" w:rsidRDefault="00B9219F" w:rsidP="004851BF">
            <w:pPr>
              <w:rPr>
                <w:rFonts w:ascii="Times New Roman" w:hAnsi="Times New Roman"/>
                <w:sz w:val="24"/>
                <w:szCs w:val="24"/>
              </w:rPr>
            </w:pPr>
            <w:r>
              <w:rPr>
                <w:rFonts w:ascii="Times New Roman" w:hAnsi="Times New Roman"/>
                <w:sz w:val="24"/>
                <w:szCs w:val="24"/>
              </w:rPr>
              <w:t>3.1</w:t>
            </w:r>
          </w:p>
        </w:tc>
        <w:tc>
          <w:tcPr>
            <w:tcW w:w="6662" w:type="dxa"/>
          </w:tcPr>
          <w:p w:rsidR="000E6EC6" w:rsidRPr="00B25E17" w:rsidRDefault="00B9219F" w:rsidP="00B25E17">
            <w:pPr>
              <w:jc w:val="both"/>
              <w:rPr>
                <w:rFonts w:ascii="Times New Roman" w:hAnsi="Times New Roman"/>
                <w:sz w:val="24"/>
                <w:szCs w:val="24"/>
              </w:rPr>
            </w:pPr>
            <w:r>
              <w:rPr>
                <w:rFonts w:ascii="Times New Roman" w:hAnsi="Times New Roman"/>
                <w:sz w:val="24"/>
                <w:szCs w:val="24"/>
              </w:rPr>
              <w:t>Functional Architecture</w:t>
            </w:r>
          </w:p>
        </w:tc>
        <w:tc>
          <w:tcPr>
            <w:tcW w:w="1366" w:type="dxa"/>
          </w:tcPr>
          <w:p w:rsidR="000E6EC6" w:rsidRPr="00B25E17" w:rsidRDefault="004851BF" w:rsidP="004851BF">
            <w:pPr>
              <w:jc w:val="center"/>
              <w:rPr>
                <w:rFonts w:ascii="Times New Roman" w:hAnsi="Times New Roman"/>
                <w:sz w:val="24"/>
                <w:szCs w:val="24"/>
              </w:rPr>
            </w:pPr>
            <w:r>
              <w:rPr>
                <w:rFonts w:ascii="Times New Roman" w:hAnsi="Times New Roman"/>
                <w:sz w:val="24"/>
                <w:szCs w:val="24"/>
              </w:rPr>
              <w:t>8</w:t>
            </w:r>
          </w:p>
        </w:tc>
      </w:tr>
      <w:tr w:rsidR="000E6EC6" w:rsidRPr="00B25E17" w:rsidTr="00B25E17">
        <w:tc>
          <w:tcPr>
            <w:tcW w:w="988" w:type="dxa"/>
          </w:tcPr>
          <w:p w:rsidR="000E6EC6" w:rsidRPr="00B25E17" w:rsidRDefault="00B9219F" w:rsidP="004851BF">
            <w:pPr>
              <w:rPr>
                <w:rFonts w:ascii="Times New Roman" w:hAnsi="Times New Roman"/>
                <w:sz w:val="24"/>
                <w:szCs w:val="24"/>
              </w:rPr>
            </w:pPr>
            <w:r>
              <w:rPr>
                <w:rFonts w:ascii="Times New Roman" w:hAnsi="Times New Roman"/>
                <w:sz w:val="24"/>
                <w:szCs w:val="24"/>
              </w:rPr>
              <w:t>3.2</w:t>
            </w:r>
          </w:p>
        </w:tc>
        <w:tc>
          <w:tcPr>
            <w:tcW w:w="6662" w:type="dxa"/>
          </w:tcPr>
          <w:p w:rsidR="000E6EC6" w:rsidRPr="00B25E17" w:rsidRDefault="00B9219F" w:rsidP="00B25E17">
            <w:pPr>
              <w:jc w:val="both"/>
              <w:rPr>
                <w:rFonts w:ascii="Times New Roman" w:hAnsi="Times New Roman"/>
                <w:sz w:val="24"/>
                <w:szCs w:val="24"/>
              </w:rPr>
            </w:pPr>
            <w:r>
              <w:rPr>
                <w:rFonts w:ascii="Times New Roman" w:hAnsi="Times New Roman"/>
                <w:sz w:val="24"/>
                <w:szCs w:val="24"/>
              </w:rPr>
              <w:t>Optimization</w:t>
            </w:r>
          </w:p>
        </w:tc>
        <w:tc>
          <w:tcPr>
            <w:tcW w:w="1366" w:type="dxa"/>
          </w:tcPr>
          <w:p w:rsidR="000E6EC6" w:rsidRPr="00B25E17" w:rsidRDefault="004851BF" w:rsidP="004851BF">
            <w:pPr>
              <w:jc w:val="center"/>
              <w:rPr>
                <w:rFonts w:ascii="Times New Roman" w:hAnsi="Times New Roman"/>
                <w:sz w:val="24"/>
                <w:szCs w:val="24"/>
              </w:rPr>
            </w:pPr>
            <w:r>
              <w:rPr>
                <w:rFonts w:ascii="Times New Roman" w:hAnsi="Times New Roman"/>
                <w:sz w:val="24"/>
                <w:szCs w:val="24"/>
              </w:rPr>
              <w:t>8</w:t>
            </w:r>
          </w:p>
        </w:tc>
      </w:tr>
      <w:tr w:rsidR="000E6EC6" w:rsidRPr="00B25E17" w:rsidTr="00B25E17">
        <w:tc>
          <w:tcPr>
            <w:tcW w:w="988" w:type="dxa"/>
          </w:tcPr>
          <w:p w:rsidR="000E6EC6" w:rsidRPr="00B25E17" w:rsidRDefault="00B9219F" w:rsidP="004851BF">
            <w:pPr>
              <w:rPr>
                <w:rFonts w:ascii="Times New Roman" w:hAnsi="Times New Roman"/>
                <w:sz w:val="24"/>
                <w:szCs w:val="24"/>
              </w:rPr>
            </w:pPr>
            <w:r>
              <w:rPr>
                <w:rFonts w:ascii="Times New Roman" w:hAnsi="Times New Roman"/>
                <w:sz w:val="24"/>
                <w:szCs w:val="24"/>
              </w:rPr>
              <w:t>4.</w:t>
            </w:r>
          </w:p>
        </w:tc>
        <w:tc>
          <w:tcPr>
            <w:tcW w:w="6662" w:type="dxa"/>
          </w:tcPr>
          <w:p w:rsidR="000E6EC6" w:rsidRPr="00B25E17" w:rsidRDefault="00B9219F" w:rsidP="00B25E17">
            <w:pPr>
              <w:jc w:val="both"/>
              <w:rPr>
                <w:rFonts w:ascii="Times New Roman" w:hAnsi="Times New Roman"/>
                <w:sz w:val="24"/>
                <w:szCs w:val="24"/>
              </w:rPr>
            </w:pPr>
            <w:r>
              <w:rPr>
                <w:rFonts w:ascii="Times New Roman" w:hAnsi="Times New Roman"/>
                <w:sz w:val="24"/>
                <w:szCs w:val="24"/>
              </w:rPr>
              <w:t>KPI s</w:t>
            </w:r>
          </w:p>
        </w:tc>
        <w:tc>
          <w:tcPr>
            <w:tcW w:w="1366" w:type="dxa"/>
          </w:tcPr>
          <w:p w:rsidR="000E6EC6" w:rsidRPr="00B25E17" w:rsidRDefault="004851BF" w:rsidP="004851BF">
            <w:pPr>
              <w:jc w:val="center"/>
              <w:rPr>
                <w:rFonts w:ascii="Times New Roman" w:hAnsi="Times New Roman"/>
                <w:sz w:val="24"/>
                <w:szCs w:val="24"/>
              </w:rPr>
            </w:pPr>
            <w:r>
              <w:rPr>
                <w:rFonts w:ascii="Times New Roman" w:hAnsi="Times New Roman"/>
                <w:sz w:val="24"/>
                <w:szCs w:val="24"/>
              </w:rPr>
              <w:t>9</w:t>
            </w:r>
          </w:p>
        </w:tc>
      </w:tr>
      <w:tr w:rsidR="000E6EC6" w:rsidRPr="00B25E17" w:rsidTr="00B25E17">
        <w:tc>
          <w:tcPr>
            <w:tcW w:w="988" w:type="dxa"/>
          </w:tcPr>
          <w:p w:rsidR="000E6EC6" w:rsidRPr="00B25E17" w:rsidRDefault="00B9219F" w:rsidP="004851BF">
            <w:pPr>
              <w:rPr>
                <w:rFonts w:ascii="Times New Roman" w:hAnsi="Times New Roman"/>
                <w:sz w:val="24"/>
                <w:szCs w:val="24"/>
              </w:rPr>
            </w:pPr>
            <w:r>
              <w:rPr>
                <w:rFonts w:ascii="Times New Roman" w:hAnsi="Times New Roman"/>
                <w:sz w:val="24"/>
                <w:szCs w:val="24"/>
              </w:rPr>
              <w:t>5.</w:t>
            </w:r>
          </w:p>
        </w:tc>
        <w:tc>
          <w:tcPr>
            <w:tcW w:w="6662" w:type="dxa"/>
          </w:tcPr>
          <w:p w:rsidR="000E6EC6" w:rsidRPr="00B25E17" w:rsidRDefault="00B9219F" w:rsidP="00B25E17">
            <w:pPr>
              <w:jc w:val="both"/>
              <w:rPr>
                <w:rFonts w:ascii="Times New Roman" w:hAnsi="Times New Roman"/>
                <w:sz w:val="24"/>
                <w:szCs w:val="24"/>
              </w:rPr>
            </w:pPr>
            <w:r>
              <w:rPr>
                <w:rFonts w:ascii="Times New Roman" w:hAnsi="Times New Roman"/>
                <w:sz w:val="24"/>
                <w:szCs w:val="24"/>
              </w:rPr>
              <w:t>Deployment</w:t>
            </w:r>
          </w:p>
        </w:tc>
        <w:tc>
          <w:tcPr>
            <w:tcW w:w="1366" w:type="dxa"/>
          </w:tcPr>
          <w:p w:rsidR="000E6EC6" w:rsidRPr="00B25E17" w:rsidRDefault="004851BF" w:rsidP="004851BF">
            <w:pPr>
              <w:jc w:val="center"/>
              <w:rPr>
                <w:rFonts w:ascii="Times New Roman" w:hAnsi="Times New Roman"/>
                <w:sz w:val="24"/>
                <w:szCs w:val="24"/>
              </w:rPr>
            </w:pPr>
            <w:r>
              <w:rPr>
                <w:rFonts w:ascii="Times New Roman" w:hAnsi="Times New Roman"/>
                <w:sz w:val="24"/>
                <w:szCs w:val="24"/>
              </w:rPr>
              <w:t>9</w:t>
            </w:r>
          </w:p>
        </w:tc>
      </w:tr>
    </w:tbl>
    <w:p w:rsidR="000E6EC6" w:rsidRDefault="000E6EC6" w:rsidP="00B25E17">
      <w:pPr>
        <w:jc w:val="both"/>
        <w:rPr>
          <w:rFonts w:ascii="Times New Roman" w:hAnsi="Times New Roman"/>
          <w:color w:val="5B9BD5" w:themeColor="accent1"/>
          <w:sz w:val="32"/>
          <w:szCs w:val="32"/>
        </w:rPr>
      </w:pPr>
    </w:p>
    <w:p w:rsidR="000E6EC6" w:rsidRDefault="000E6EC6">
      <w:pPr>
        <w:rPr>
          <w:rFonts w:ascii="Times New Roman" w:hAnsi="Times New Roman"/>
          <w:color w:val="5B9BD5" w:themeColor="accent1"/>
          <w:sz w:val="32"/>
          <w:szCs w:val="32"/>
        </w:rPr>
      </w:pPr>
      <w:r>
        <w:rPr>
          <w:rFonts w:ascii="Times New Roman" w:hAnsi="Times New Roman"/>
          <w:color w:val="5B9BD5" w:themeColor="accent1"/>
          <w:sz w:val="32"/>
          <w:szCs w:val="32"/>
        </w:rPr>
        <w:br w:type="page"/>
      </w:r>
    </w:p>
    <w:p w:rsidR="00B25E17" w:rsidRDefault="002F675B" w:rsidP="00B25E17">
      <w:pPr>
        <w:jc w:val="both"/>
        <w:rPr>
          <w:rFonts w:ascii="Times New Roman" w:hAnsi="Times New Roman"/>
          <w:color w:val="5B9BD5" w:themeColor="accent1"/>
          <w:sz w:val="32"/>
          <w:szCs w:val="32"/>
        </w:rPr>
      </w:pPr>
      <w:r>
        <w:rPr>
          <w:rFonts w:ascii="Times New Roman" w:hAnsi="Times New Roman"/>
          <w:color w:val="5B9BD5" w:themeColor="accent1"/>
          <w:sz w:val="32"/>
          <w:szCs w:val="32"/>
        </w:rPr>
        <w:lastRenderedPageBreak/>
        <w:t>ABSTRACT</w:t>
      </w:r>
    </w:p>
    <w:p w:rsidR="002F675B" w:rsidRDefault="002F675B" w:rsidP="00B25E17">
      <w:pPr>
        <w:jc w:val="both"/>
        <w:rPr>
          <w:rStyle w:val="t"/>
          <w:rFonts w:ascii="Times New Roman" w:hAnsi="Times New Roman" w:cs="Times New Roman"/>
          <w:color w:val="000000"/>
          <w:sz w:val="24"/>
          <w:szCs w:val="24"/>
          <w:bdr w:val="none" w:sz="0" w:space="0" w:color="auto" w:frame="1"/>
          <w:shd w:val="clear" w:color="auto" w:fill="FFFFFF"/>
        </w:rPr>
      </w:pPr>
    </w:p>
    <w:p w:rsidR="002F675B" w:rsidRDefault="002F675B" w:rsidP="002F675B">
      <w:pPr>
        <w:ind w:firstLine="720"/>
        <w:jc w:val="both"/>
        <w:rPr>
          <w:rStyle w:val="t"/>
          <w:rFonts w:ascii="Times New Roman" w:hAnsi="Times New Roman" w:cs="Times New Roman"/>
          <w:color w:val="000000"/>
          <w:sz w:val="24"/>
          <w:szCs w:val="24"/>
          <w:bdr w:val="none" w:sz="0" w:space="0" w:color="auto" w:frame="1"/>
          <w:shd w:val="clear" w:color="auto" w:fill="FFFFFF"/>
        </w:rPr>
      </w:pPr>
      <w:r w:rsidRPr="002F675B">
        <w:rPr>
          <w:rStyle w:val="t"/>
          <w:rFonts w:ascii="Times New Roman" w:hAnsi="Times New Roman" w:cs="Times New Roman"/>
          <w:color w:val="000000"/>
          <w:sz w:val="24"/>
          <w:szCs w:val="24"/>
          <w:bdr w:val="none" w:sz="0" w:space="0" w:color="auto" w:frame="1"/>
          <w:shd w:val="clear" w:color="auto" w:fill="FFFFFF"/>
        </w:rPr>
        <w:t>The churn is defined as the rate of attrition, is the percentage of subscribers to a service who discontinue their subscriptions to that service within a given time period.</w:t>
      </w:r>
    </w:p>
    <w:p w:rsidR="000E6EC6" w:rsidRDefault="006107AA" w:rsidP="002F675B">
      <w:pPr>
        <w:ind w:firstLine="720"/>
        <w:jc w:val="both"/>
        <w:rPr>
          <w:rStyle w:val="t"/>
          <w:rFonts w:ascii="Times New Roman" w:hAnsi="Times New Roman" w:cs="Times New Roman"/>
          <w:color w:val="000000"/>
          <w:sz w:val="24"/>
          <w:szCs w:val="24"/>
          <w:bdr w:val="none" w:sz="0" w:space="0" w:color="auto" w:frame="1"/>
          <w:shd w:val="clear" w:color="auto" w:fill="FFFFFF"/>
        </w:rPr>
      </w:pPr>
      <w:r>
        <w:rPr>
          <w:rStyle w:val="t"/>
          <w:rFonts w:ascii="Times New Roman" w:hAnsi="Times New Roman" w:cs="Times New Roman"/>
          <w:color w:val="000000"/>
          <w:sz w:val="24"/>
          <w:szCs w:val="24"/>
          <w:bdr w:val="none" w:sz="0" w:space="0" w:color="auto" w:frame="1"/>
          <w:shd w:val="clear" w:color="auto" w:fill="FFFFFF"/>
        </w:rPr>
        <w:t>Telecom</w:t>
      </w:r>
      <w:r w:rsidR="000908CE" w:rsidRPr="000908CE">
        <w:rPr>
          <w:rStyle w:val="t"/>
          <w:rFonts w:ascii="Times New Roman" w:hAnsi="Times New Roman" w:cs="Times New Roman"/>
          <w:color w:val="000000"/>
          <w:sz w:val="24"/>
          <w:szCs w:val="24"/>
          <w:bdr w:val="none" w:sz="0" w:space="0" w:color="auto" w:frame="1"/>
          <w:shd w:val="clear" w:color="auto" w:fill="FFFFFF"/>
        </w:rPr>
        <w:t xml:space="preserve"> Churn is a burning problem for Telecom companies. The data (</w:t>
      </w:r>
      <w:r w:rsidR="000908CE" w:rsidRPr="000908CE">
        <w:rPr>
          <w:rStyle w:val="t"/>
          <w:rFonts w:ascii="Times New Roman" w:hAnsi="Times New Roman" w:cs="Times New Roman"/>
          <w:color w:val="000000"/>
          <w:sz w:val="24"/>
          <w:szCs w:val="24"/>
          <w:bdr w:val="none" w:sz="0" w:space="0" w:color="auto" w:frame="1"/>
          <w:shd w:val="clear" w:color="auto" w:fill="FFFFFF"/>
        </w:rPr>
        <w:t>mta-customer-feedback-data-beginning-2014-1</w:t>
      </w:r>
      <w:r w:rsidR="000908CE" w:rsidRPr="000908CE">
        <w:rPr>
          <w:rStyle w:val="t"/>
          <w:rFonts w:ascii="Times New Roman" w:hAnsi="Times New Roman" w:cs="Times New Roman"/>
          <w:color w:val="000000"/>
          <w:sz w:val="24"/>
          <w:szCs w:val="24"/>
          <w:bdr w:val="none" w:sz="0" w:space="0" w:color="auto" w:frame="1"/>
          <w:shd w:val="clear" w:color="auto" w:fill="FFFFFF"/>
        </w:rPr>
        <w:t>.</w:t>
      </w:r>
      <w:r w:rsidR="000908CE">
        <w:rPr>
          <w:rStyle w:val="t"/>
          <w:rFonts w:ascii="Times New Roman" w:hAnsi="Times New Roman" w:cs="Times New Roman"/>
          <w:color w:val="000000"/>
          <w:sz w:val="24"/>
          <w:szCs w:val="24"/>
          <w:bdr w:val="none" w:sz="0" w:space="0" w:color="auto" w:frame="1"/>
          <w:shd w:val="clear" w:color="auto" w:fill="FFFFFF"/>
        </w:rPr>
        <w:t>csv</w:t>
      </w:r>
      <w:r w:rsidR="000908CE" w:rsidRPr="000908CE">
        <w:rPr>
          <w:rStyle w:val="t"/>
          <w:rFonts w:ascii="Times New Roman" w:hAnsi="Times New Roman" w:cs="Times New Roman"/>
          <w:color w:val="000000"/>
          <w:sz w:val="24"/>
          <w:szCs w:val="24"/>
          <w:bdr w:val="none" w:sz="0" w:space="0" w:color="auto" w:frame="1"/>
          <w:shd w:val="clear" w:color="auto" w:fill="FFFFFF"/>
        </w:rPr>
        <w:t>) has</w:t>
      </w:r>
      <w:r w:rsidR="001656BA">
        <w:rPr>
          <w:rStyle w:val="t"/>
          <w:rFonts w:ascii="Times New Roman" w:hAnsi="Times New Roman" w:cs="Times New Roman"/>
          <w:color w:val="000000"/>
          <w:sz w:val="24"/>
          <w:szCs w:val="24"/>
          <w:bdr w:val="none" w:sz="0" w:space="0" w:color="auto" w:frame="1"/>
          <w:shd w:val="clear" w:color="auto" w:fill="FFFFFF"/>
        </w:rPr>
        <w:t xml:space="preserve"> </w:t>
      </w:r>
      <w:r w:rsidR="000908CE" w:rsidRPr="000908CE">
        <w:rPr>
          <w:rStyle w:val="t"/>
          <w:rFonts w:ascii="Times New Roman" w:hAnsi="Times New Roman" w:cs="Times New Roman"/>
          <w:color w:val="000000"/>
          <w:sz w:val="24"/>
          <w:szCs w:val="24"/>
          <w:bdr w:val="none" w:sz="0" w:space="0" w:color="auto" w:frame="1"/>
          <w:shd w:val="clear" w:color="auto" w:fill="FFFFFF"/>
        </w:rPr>
        <w:t xml:space="preserve">information about the </w:t>
      </w:r>
      <w:r>
        <w:rPr>
          <w:rStyle w:val="t"/>
          <w:rFonts w:ascii="Times New Roman" w:hAnsi="Times New Roman" w:cs="Times New Roman"/>
          <w:color w:val="000000"/>
          <w:sz w:val="24"/>
          <w:szCs w:val="24"/>
          <w:bdr w:val="none" w:sz="0" w:space="0" w:color="auto" w:frame="1"/>
          <w:shd w:val="clear" w:color="auto" w:fill="FFFFFF"/>
        </w:rPr>
        <w:t xml:space="preserve">Agency, </w:t>
      </w:r>
      <w:r w:rsidRPr="006107AA">
        <w:rPr>
          <w:rStyle w:val="t"/>
          <w:rFonts w:ascii="Times New Roman" w:hAnsi="Times New Roman" w:cs="Times New Roman"/>
          <w:color w:val="000000"/>
          <w:sz w:val="24"/>
          <w:szCs w:val="24"/>
          <w:bdr w:val="none" w:sz="0" w:space="0" w:color="auto" w:frame="1"/>
          <w:shd w:val="clear" w:color="auto" w:fill="FFFFFF"/>
        </w:rPr>
        <w:t>Commendation or Complaint</w:t>
      </w:r>
      <w:r>
        <w:rPr>
          <w:rStyle w:val="t"/>
          <w:rFonts w:ascii="Times New Roman" w:hAnsi="Times New Roman" w:cs="Times New Roman"/>
          <w:color w:val="000000"/>
          <w:sz w:val="24"/>
          <w:szCs w:val="24"/>
          <w:bdr w:val="none" w:sz="0" w:space="0" w:color="auto" w:frame="1"/>
          <w:shd w:val="clear" w:color="auto" w:fill="FFFFFF"/>
        </w:rPr>
        <w:t xml:space="preserve">, </w:t>
      </w:r>
      <w:r w:rsidRPr="006107AA">
        <w:rPr>
          <w:rStyle w:val="t"/>
          <w:rFonts w:ascii="Times New Roman" w:hAnsi="Times New Roman" w:cs="Times New Roman"/>
          <w:color w:val="000000"/>
          <w:sz w:val="24"/>
          <w:szCs w:val="24"/>
          <w:bdr w:val="none" w:sz="0" w:space="0" w:color="auto" w:frame="1"/>
          <w:shd w:val="clear" w:color="auto" w:fill="FFFFFF"/>
        </w:rPr>
        <w:t>Subject Matter</w:t>
      </w:r>
      <w:r>
        <w:rPr>
          <w:rStyle w:val="t"/>
          <w:rFonts w:ascii="Times New Roman" w:hAnsi="Times New Roman" w:cs="Times New Roman"/>
          <w:color w:val="000000"/>
          <w:sz w:val="24"/>
          <w:szCs w:val="24"/>
          <w:bdr w:val="none" w:sz="0" w:space="0" w:color="auto" w:frame="1"/>
          <w:shd w:val="clear" w:color="auto" w:fill="FFFFFF"/>
        </w:rPr>
        <w:t xml:space="preserve">, </w:t>
      </w:r>
      <w:r w:rsidRPr="006107AA">
        <w:rPr>
          <w:rStyle w:val="t"/>
          <w:rFonts w:ascii="Times New Roman" w:hAnsi="Times New Roman" w:cs="Times New Roman"/>
          <w:color w:val="000000"/>
          <w:sz w:val="24"/>
          <w:szCs w:val="24"/>
          <w:bdr w:val="none" w:sz="0" w:space="0" w:color="auto" w:frame="1"/>
          <w:shd w:val="clear" w:color="auto" w:fill="FFFFFF"/>
        </w:rPr>
        <w:t>Subject Detail</w:t>
      </w:r>
      <w:r>
        <w:rPr>
          <w:rStyle w:val="t"/>
          <w:rFonts w:ascii="Times New Roman" w:hAnsi="Times New Roman" w:cs="Times New Roman"/>
          <w:color w:val="000000"/>
          <w:sz w:val="24"/>
          <w:szCs w:val="24"/>
          <w:bdr w:val="none" w:sz="0" w:space="0" w:color="auto" w:frame="1"/>
          <w:shd w:val="clear" w:color="auto" w:fill="FFFFFF"/>
        </w:rPr>
        <w:t xml:space="preserve">, </w:t>
      </w:r>
      <w:r w:rsidRPr="006107AA">
        <w:rPr>
          <w:rStyle w:val="t"/>
          <w:rFonts w:ascii="Times New Roman" w:hAnsi="Times New Roman" w:cs="Times New Roman"/>
          <w:color w:val="000000"/>
          <w:sz w:val="24"/>
          <w:szCs w:val="24"/>
          <w:bdr w:val="none" w:sz="0" w:space="0" w:color="auto" w:frame="1"/>
          <w:shd w:val="clear" w:color="auto" w:fill="FFFFFF"/>
        </w:rPr>
        <w:t>Issue Detail</w:t>
      </w:r>
      <w:r>
        <w:rPr>
          <w:rStyle w:val="t"/>
          <w:rFonts w:ascii="Times New Roman" w:hAnsi="Times New Roman" w:cs="Times New Roman"/>
          <w:color w:val="000000"/>
          <w:sz w:val="24"/>
          <w:szCs w:val="24"/>
          <w:bdr w:val="none" w:sz="0" w:space="0" w:color="auto" w:frame="1"/>
          <w:shd w:val="clear" w:color="auto" w:fill="FFFFFF"/>
        </w:rPr>
        <w:t xml:space="preserve">, </w:t>
      </w:r>
      <w:r w:rsidRPr="006107AA">
        <w:rPr>
          <w:rStyle w:val="t"/>
          <w:rFonts w:ascii="Times New Roman" w:hAnsi="Times New Roman" w:cs="Times New Roman"/>
          <w:color w:val="000000"/>
          <w:sz w:val="24"/>
          <w:szCs w:val="24"/>
          <w:bdr w:val="none" w:sz="0" w:space="0" w:color="auto" w:frame="1"/>
          <w:shd w:val="clear" w:color="auto" w:fill="FFFFFF"/>
        </w:rPr>
        <w:t>Year</w:t>
      </w:r>
      <w:r>
        <w:rPr>
          <w:rStyle w:val="t"/>
          <w:rFonts w:ascii="Times New Roman" w:hAnsi="Times New Roman" w:cs="Times New Roman"/>
          <w:color w:val="000000"/>
          <w:sz w:val="24"/>
          <w:szCs w:val="24"/>
          <w:bdr w:val="none" w:sz="0" w:space="0" w:color="auto" w:frame="1"/>
          <w:shd w:val="clear" w:color="auto" w:fill="FFFFFF"/>
        </w:rPr>
        <w:t xml:space="preserve">, </w:t>
      </w:r>
      <w:r w:rsidRPr="006107AA">
        <w:rPr>
          <w:rStyle w:val="t"/>
          <w:rFonts w:ascii="Times New Roman" w:hAnsi="Times New Roman" w:cs="Times New Roman"/>
          <w:color w:val="000000"/>
          <w:sz w:val="24"/>
          <w:szCs w:val="24"/>
          <w:bdr w:val="none" w:sz="0" w:space="0" w:color="auto" w:frame="1"/>
          <w:shd w:val="clear" w:color="auto" w:fill="FFFFFF"/>
        </w:rPr>
        <w:t>Quarter</w:t>
      </w:r>
      <w:r>
        <w:rPr>
          <w:rStyle w:val="t"/>
          <w:rFonts w:ascii="Times New Roman" w:hAnsi="Times New Roman" w:cs="Times New Roman"/>
          <w:color w:val="000000"/>
          <w:sz w:val="24"/>
          <w:szCs w:val="24"/>
          <w:bdr w:val="none" w:sz="0" w:space="0" w:color="auto" w:frame="1"/>
          <w:shd w:val="clear" w:color="auto" w:fill="FFFFFF"/>
        </w:rPr>
        <w:t xml:space="preserve">, </w:t>
      </w:r>
      <w:r w:rsidRPr="006107AA">
        <w:rPr>
          <w:rStyle w:val="t"/>
          <w:rFonts w:ascii="Times New Roman" w:hAnsi="Times New Roman" w:cs="Times New Roman"/>
          <w:color w:val="000000"/>
          <w:sz w:val="24"/>
          <w:szCs w:val="24"/>
          <w:bdr w:val="none" w:sz="0" w:space="0" w:color="auto" w:frame="1"/>
          <w:shd w:val="clear" w:color="auto" w:fill="FFFFFF"/>
        </w:rPr>
        <w:t>Branch/Line/Route</w:t>
      </w:r>
      <w:r w:rsidR="000908CE" w:rsidRPr="000908CE">
        <w:rPr>
          <w:rStyle w:val="t"/>
          <w:rFonts w:ascii="Times New Roman" w:hAnsi="Times New Roman" w:cs="Times New Roman"/>
          <w:color w:val="000000"/>
          <w:sz w:val="24"/>
          <w:szCs w:val="24"/>
          <w:bdr w:val="none" w:sz="0" w:space="0" w:color="auto" w:frame="1"/>
          <w:shd w:val="clear" w:color="auto" w:fill="FFFFFF"/>
        </w:rPr>
        <w:t>. The</w:t>
      </w:r>
      <w:r w:rsidR="001656BA">
        <w:rPr>
          <w:rStyle w:val="t"/>
          <w:rFonts w:ascii="Times New Roman" w:hAnsi="Times New Roman" w:cs="Times New Roman"/>
          <w:color w:val="000000"/>
          <w:sz w:val="24"/>
          <w:szCs w:val="24"/>
          <w:bdr w:val="none" w:sz="0" w:space="0" w:color="auto" w:frame="1"/>
          <w:shd w:val="clear" w:color="auto" w:fill="FFFFFF"/>
        </w:rPr>
        <w:t xml:space="preserve"> </w:t>
      </w:r>
      <w:r w:rsidR="000908CE" w:rsidRPr="000908CE">
        <w:rPr>
          <w:rStyle w:val="t"/>
          <w:rFonts w:ascii="Times New Roman" w:hAnsi="Times New Roman" w:cs="Times New Roman"/>
          <w:color w:val="000000"/>
          <w:sz w:val="24"/>
          <w:szCs w:val="24"/>
          <w:bdr w:val="none" w:sz="0" w:space="0" w:color="auto" w:frame="1"/>
          <w:shd w:val="clear" w:color="auto" w:fill="FFFFFF"/>
        </w:rPr>
        <w:t xml:space="preserve">data also indicates which </w:t>
      </w:r>
      <w:r w:rsidRPr="000908CE">
        <w:rPr>
          <w:rStyle w:val="t"/>
          <w:rFonts w:ascii="Times New Roman" w:hAnsi="Times New Roman" w:cs="Times New Roman"/>
          <w:color w:val="000000"/>
          <w:sz w:val="24"/>
          <w:szCs w:val="24"/>
          <w:bdr w:val="none" w:sz="0" w:space="0" w:color="auto" w:frame="1"/>
          <w:shd w:val="clear" w:color="auto" w:fill="FFFFFF"/>
        </w:rPr>
        <w:t xml:space="preserve">the customers </w:t>
      </w:r>
      <w:r>
        <w:rPr>
          <w:rStyle w:val="t"/>
          <w:rFonts w:ascii="Times New Roman" w:hAnsi="Times New Roman" w:cs="Times New Roman"/>
          <w:color w:val="000000"/>
          <w:sz w:val="24"/>
          <w:szCs w:val="24"/>
          <w:bdr w:val="none" w:sz="0" w:space="0" w:color="auto" w:frame="1"/>
          <w:shd w:val="clear" w:color="auto" w:fill="FFFFFF"/>
        </w:rPr>
        <w:t xml:space="preserve">review on service with the area and </w:t>
      </w:r>
      <w:r w:rsidR="008827CB">
        <w:rPr>
          <w:rStyle w:val="t"/>
          <w:rFonts w:ascii="Times New Roman" w:hAnsi="Times New Roman" w:cs="Times New Roman"/>
          <w:color w:val="000000"/>
          <w:sz w:val="24"/>
          <w:szCs w:val="24"/>
          <w:bdr w:val="none" w:sz="0" w:space="0" w:color="auto" w:frame="1"/>
          <w:shd w:val="clear" w:color="auto" w:fill="FFFFFF"/>
        </w:rPr>
        <w:t>agency</w:t>
      </w:r>
      <w:r w:rsidR="000908CE" w:rsidRPr="000908CE">
        <w:rPr>
          <w:rStyle w:val="t"/>
          <w:rFonts w:ascii="Times New Roman" w:hAnsi="Times New Roman" w:cs="Times New Roman"/>
          <w:color w:val="000000"/>
          <w:sz w:val="24"/>
          <w:szCs w:val="24"/>
          <w:bdr w:val="none" w:sz="0" w:space="0" w:color="auto" w:frame="1"/>
          <w:shd w:val="clear" w:color="auto" w:fill="FFFFFF"/>
        </w:rPr>
        <w:t>. Based on this past</w:t>
      </w:r>
      <w:r w:rsidR="001656BA">
        <w:rPr>
          <w:rStyle w:val="t"/>
          <w:rFonts w:ascii="Times New Roman" w:hAnsi="Times New Roman" w:cs="Times New Roman"/>
          <w:color w:val="000000"/>
          <w:sz w:val="24"/>
          <w:szCs w:val="24"/>
          <w:bdr w:val="none" w:sz="0" w:space="0" w:color="auto" w:frame="1"/>
          <w:shd w:val="clear" w:color="auto" w:fill="FFFFFF"/>
        </w:rPr>
        <w:t xml:space="preserve"> </w:t>
      </w:r>
      <w:r w:rsidR="000908CE" w:rsidRPr="000908CE">
        <w:rPr>
          <w:rStyle w:val="t"/>
          <w:rFonts w:ascii="Times New Roman" w:hAnsi="Times New Roman" w:cs="Times New Roman"/>
          <w:color w:val="000000"/>
          <w:sz w:val="24"/>
          <w:szCs w:val="24"/>
          <w:bdr w:val="none" w:sz="0" w:space="0" w:color="auto" w:frame="1"/>
          <w:shd w:val="clear" w:color="auto" w:fill="FFFFFF"/>
        </w:rPr>
        <w:t>data, we need to build a model which can predict whether a customer will cancel their service</w:t>
      </w:r>
      <w:r w:rsidR="001656BA">
        <w:rPr>
          <w:rStyle w:val="t"/>
          <w:rFonts w:ascii="Times New Roman" w:hAnsi="Times New Roman" w:cs="Times New Roman"/>
          <w:color w:val="000000"/>
          <w:sz w:val="24"/>
          <w:szCs w:val="24"/>
          <w:bdr w:val="none" w:sz="0" w:space="0" w:color="auto" w:frame="1"/>
          <w:shd w:val="clear" w:color="auto" w:fill="FFFFFF"/>
        </w:rPr>
        <w:t xml:space="preserve"> </w:t>
      </w:r>
      <w:r w:rsidR="000908CE" w:rsidRPr="000908CE">
        <w:rPr>
          <w:rStyle w:val="t"/>
          <w:rFonts w:ascii="Times New Roman" w:hAnsi="Times New Roman" w:cs="Times New Roman"/>
          <w:color w:val="000000"/>
          <w:sz w:val="24"/>
          <w:szCs w:val="24"/>
          <w:bdr w:val="none" w:sz="0" w:space="0" w:color="auto" w:frame="1"/>
          <w:shd w:val="clear" w:color="auto" w:fill="FFFFFF"/>
        </w:rPr>
        <w:t>in the future or not</w:t>
      </w:r>
      <w:r w:rsidR="002F675B">
        <w:rPr>
          <w:rStyle w:val="t"/>
          <w:rFonts w:ascii="Times New Roman" w:hAnsi="Times New Roman" w:cs="Times New Roman"/>
          <w:color w:val="000000"/>
          <w:sz w:val="24"/>
          <w:szCs w:val="24"/>
          <w:bdr w:val="none" w:sz="0" w:space="0" w:color="auto" w:frame="1"/>
          <w:shd w:val="clear" w:color="auto" w:fill="FFFFFF"/>
        </w:rPr>
        <w:t xml:space="preserve"> based on their reviews</w:t>
      </w:r>
      <w:r w:rsidR="000908CE" w:rsidRPr="000908CE">
        <w:rPr>
          <w:rStyle w:val="t"/>
          <w:rFonts w:ascii="Times New Roman" w:hAnsi="Times New Roman" w:cs="Times New Roman"/>
          <w:color w:val="000000"/>
          <w:sz w:val="24"/>
          <w:szCs w:val="24"/>
          <w:bdr w:val="none" w:sz="0" w:space="0" w:color="auto" w:frame="1"/>
          <w:shd w:val="clear" w:color="auto" w:fill="FFFFFF"/>
        </w:rPr>
        <w:t>.</w:t>
      </w:r>
    </w:p>
    <w:p w:rsidR="002F675B" w:rsidRDefault="002F675B" w:rsidP="002F675B">
      <w:pPr>
        <w:ind w:firstLine="720"/>
        <w:jc w:val="both"/>
        <w:rPr>
          <w:rStyle w:val="t"/>
          <w:rFonts w:ascii="Times New Roman" w:hAnsi="Times New Roman" w:cs="Times New Roman"/>
          <w:color w:val="000000"/>
          <w:sz w:val="24"/>
          <w:szCs w:val="24"/>
          <w:bdr w:val="none" w:sz="0" w:space="0" w:color="auto" w:frame="1"/>
          <w:shd w:val="clear" w:color="auto" w:fill="FFFFFF"/>
        </w:rPr>
      </w:pPr>
    </w:p>
    <w:p w:rsidR="002F675B" w:rsidRDefault="002F675B" w:rsidP="002F675B">
      <w:pPr>
        <w:ind w:firstLine="720"/>
        <w:jc w:val="both"/>
        <w:rPr>
          <w:rStyle w:val="t"/>
          <w:rFonts w:ascii="Times New Roman" w:hAnsi="Times New Roman" w:cs="Times New Roman"/>
          <w:color w:val="000000"/>
          <w:sz w:val="24"/>
          <w:szCs w:val="24"/>
          <w:bdr w:val="none" w:sz="0" w:space="0" w:color="auto" w:frame="1"/>
          <w:shd w:val="clear" w:color="auto" w:fill="FFFFFF"/>
        </w:rPr>
      </w:pPr>
    </w:p>
    <w:p w:rsidR="002F675B" w:rsidRDefault="002F675B" w:rsidP="002F675B">
      <w:pPr>
        <w:jc w:val="both"/>
        <w:rPr>
          <w:rFonts w:ascii="Times New Roman" w:hAnsi="Times New Roman" w:cs="Times New Roman"/>
          <w:color w:val="5B9BD5" w:themeColor="accent1"/>
          <w:sz w:val="24"/>
          <w:szCs w:val="24"/>
        </w:rPr>
      </w:pPr>
    </w:p>
    <w:p w:rsidR="002F675B" w:rsidRDefault="002F675B">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br w:type="page"/>
      </w:r>
    </w:p>
    <w:p w:rsidR="002F675B" w:rsidRPr="000A42F6" w:rsidRDefault="002F675B" w:rsidP="000A42F6">
      <w:pPr>
        <w:jc w:val="both"/>
        <w:rPr>
          <w:rFonts w:ascii="Times New Roman" w:hAnsi="Times New Roman"/>
          <w:color w:val="5B9BD5" w:themeColor="accent1"/>
          <w:sz w:val="32"/>
          <w:szCs w:val="32"/>
        </w:rPr>
      </w:pPr>
      <w:r w:rsidRPr="000A42F6">
        <w:rPr>
          <w:rFonts w:ascii="Times New Roman" w:hAnsi="Times New Roman"/>
          <w:color w:val="5B9BD5" w:themeColor="accent1"/>
          <w:sz w:val="32"/>
          <w:szCs w:val="32"/>
        </w:rPr>
        <w:lastRenderedPageBreak/>
        <w:t>1 Introduction</w:t>
      </w:r>
    </w:p>
    <w:p w:rsidR="002F675B" w:rsidRPr="002F675B" w:rsidRDefault="002F675B" w:rsidP="002F675B">
      <w:pPr>
        <w:spacing w:after="0" w:line="240" w:lineRule="auto"/>
        <w:rPr>
          <w:rFonts w:ascii="Times New Roman" w:hAnsi="Times New Roman" w:cs="Times New Roman"/>
          <w:sz w:val="24"/>
          <w:szCs w:val="24"/>
        </w:rPr>
      </w:pP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1.1 Why this High-Level Design Document?</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The purpose of this High-Level Design (HLD) Document is to add the necessary detail to the</w:t>
      </w:r>
    </w:p>
    <w:p w:rsidR="002F675B" w:rsidRPr="002F675B" w:rsidRDefault="002F675B" w:rsidP="002F675B">
      <w:pPr>
        <w:spacing w:after="0" w:line="240" w:lineRule="auto"/>
        <w:rPr>
          <w:rFonts w:ascii="Times New Roman" w:hAnsi="Times New Roman" w:cs="Times New Roman"/>
          <w:sz w:val="24"/>
          <w:szCs w:val="24"/>
        </w:rPr>
      </w:pPr>
      <w:proofErr w:type="gramStart"/>
      <w:r w:rsidRPr="002F675B">
        <w:rPr>
          <w:rFonts w:ascii="Times New Roman" w:hAnsi="Times New Roman" w:cs="Times New Roman"/>
          <w:sz w:val="24"/>
          <w:szCs w:val="24"/>
        </w:rPr>
        <w:t>current</w:t>
      </w:r>
      <w:proofErr w:type="gramEnd"/>
      <w:r w:rsidRPr="002F675B">
        <w:rPr>
          <w:rFonts w:ascii="Times New Roman" w:hAnsi="Times New Roman" w:cs="Times New Roman"/>
          <w:sz w:val="24"/>
          <w:szCs w:val="24"/>
        </w:rPr>
        <w:t xml:space="preserve"> project description to represent a suitable model for coding. This document is also</w:t>
      </w:r>
    </w:p>
    <w:p w:rsidR="002F675B" w:rsidRPr="002F675B" w:rsidRDefault="002F675B" w:rsidP="002F675B">
      <w:pPr>
        <w:spacing w:after="0" w:line="240" w:lineRule="auto"/>
        <w:rPr>
          <w:rFonts w:ascii="Times New Roman" w:hAnsi="Times New Roman" w:cs="Times New Roman"/>
          <w:sz w:val="24"/>
          <w:szCs w:val="24"/>
        </w:rPr>
      </w:pPr>
      <w:proofErr w:type="gramStart"/>
      <w:r w:rsidRPr="002F675B">
        <w:rPr>
          <w:rFonts w:ascii="Times New Roman" w:hAnsi="Times New Roman" w:cs="Times New Roman"/>
          <w:sz w:val="24"/>
          <w:szCs w:val="24"/>
        </w:rPr>
        <w:t>intended</w:t>
      </w:r>
      <w:proofErr w:type="gramEnd"/>
      <w:r w:rsidRPr="002F675B">
        <w:rPr>
          <w:rFonts w:ascii="Times New Roman" w:hAnsi="Times New Roman" w:cs="Times New Roman"/>
          <w:sz w:val="24"/>
          <w:szCs w:val="24"/>
        </w:rPr>
        <w:t xml:space="preserve"> to help detect contradictions prior to coding, and can be used as a reference manual</w:t>
      </w:r>
    </w:p>
    <w:p w:rsidR="002F675B" w:rsidRPr="002F675B" w:rsidRDefault="002F675B" w:rsidP="002F675B">
      <w:pPr>
        <w:spacing w:after="0" w:line="240" w:lineRule="auto"/>
        <w:rPr>
          <w:rFonts w:ascii="Times New Roman" w:hAnsi="Times New Roman" w:cs="Times New Roman"/>
          <w:sz w:val="24"/>
          <w:szCs w:val="24"/>
        </w:rPr>
      </w:pPr>
      <w:proofErr w:type="gramStart"/>
      <w:r w:rsidRPr="002F675B">
        <w:rPr>
          <w:rFonts w:ascii="Times New Roman" w:hAnsi="Times New Roman" w:cs="Times New Roman"/>
          <w:sz w:val="24"/>
          <w:szCs w:val="24"/>
        </w:rPr>
        <w:t>for</w:t>
      </w:r>
      <w:proofErr w:type="gramEnd"/>
      <w:r w:rsidRPr="002F675B">
        <w:rPr>
          <w:rFonts w:ascii="Times New Roman" w:hAnsi="Times New Roman" w:cs="Times New Roman"/>
          <w:sz w:val="24"/>
          <w:szCs w:val="24"/>
        </w:rPr>
        <w:t xml:space="preserve"> how the modules interact at a high level.</w:t>
      </w:r>
    </w:p>
    <w:p w:rsidR="002F675B" w:rsidRDefault="002F675B" w:rsidP="002F675B">
      <w:pPr>
        <w:spacing w:after="0" w:line="240" w:lineRule="auto"/>
        <w:rPr>
          <w:rFonts w:ascii="Times New Roman" w:hAnsi="Times New Roman" w:cs="Times New Roman"/>
          <w:sz w:val="24"/>
          <w:szCs w:val="24"/>
        </w:rPr>
      </w:pP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The HLD will:</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 Present all of the design aspects and define them in detail</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 Describe the user interface being implemented</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 Describe the hardware and software interfaces</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 Describe the performance requirements</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 Include design features and the architecture of the project</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 List and describe the non-functional attributes like:</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Security</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Reliability</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Maintainability</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Portability</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Reusability</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Application compatibility</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Resource utilization</w:t>
      </w:r>
    </w:p>
    <w:p w:rsidR="002F675B" w:rsidRPr="002F675B" w:rsidRDefault="002F675B" w:rsidP="002F675B">
      <w:pPr>
        <w:pStyle w:val="ListParagraph"/>
        <w:numPr>
          <w:ilvl w:val="0"/>
          <w:numId w:val="2"/>
        </w:num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Serviceability</w:t>
      </w:r>
    </w:p>
    <w:p w:rsidR="002F675B" w:rsidRPr="002F675B" w:rsidRDefault="002F675B" w:rsidP="002F675B">
      <w:pPr>
        <w:spacing w:after="0" w:line="240" w:lineRule="auto"/>
        <w:rPr>
          <w:rFonts w:ascii="Times New Roman" w:hAnsi="Times New Roman" w:cs="Times New Roman"/>
          <w:sz w:val="24"/>
          <w:szCs w:val="24"/>
        </w:rPr>
      </w:pP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1.2 Scope</w:t>
      </w:r>
    </w:p>
    <w:p w:rsidR="002F675B" w:rsidRPr="002F675B" w:rsidRDefault="002F675B" w:rsidP="002F675B">
      <w:pPr>
        <w:spacing w:after="0" w:line="240" w:lineRule="auto"/>
        <w:rPr>
          <w:rFonts w:ascii="Times New Roman" w:hAnsi="Times New Roman" w:cs="Times New Roman"/>
          <w:sz w:val="24"/>
          <w:szCs w:val="24"/>
        </w:rPr>
      </w:pPr>
      <w:r w:rsidRPr="002F675B">
        <w:rPr>
          <w:rFonts w:ascii="Times New Roman" w:hAnsi="Times New Roman" w:cs="Times New Roman"/>
          <w:sz w:val="24"/>
          <w:szCs w:val="24"/>
        </w:rPr>
        <w:t>The HLD documentation presents the structure of the system, such as the database</w:t>
      </w:r>
    </w:p>
    <w:p w:rsidR="002F675B" w:rsidRPr="002F675B" w:rsidRDefault="002F675B" w:rsidP="002F675B">
      <w:pPr>
        <w:spacing w:after="0" w:line="240" w:lineRule="auto"/>
        <w:rPr>
          <w:rFonts w:ascii="Times New Roman" w:hAnsi="Times New Roman" w:cs="Times New Roman"/>
          <w:sz w:val="24"/>
          <w:szCs w:val="24"/>
        </w:rPr>
      </w:pPr>
      <w:proofErr w:type="gramStart"/>
      <w:r w:rsidRPr="002F675B">
        <w:rPr>
          <w:rFonts w:ascii="Times New Roman" w:hAnsi="Times New Roman" w:cs="Times New Roman"/>
          <w:sz w:val="24"/>
          <w:szCs w:val="24"/>
        </w:rPr>
        <w:t>architecture</w:t>
      </w:r>
      <w:proofErr w:type="gramEnd"/>
      <w:r w:rsidRPr="002F675B">
        <w:rPr>
          <w:rFonts w:ascii="Times New Roman" w:hAnsi="Times New Roman" w:cs="Times New Roman"/>
          <w:sz w:val="24"/>
          <w:szCs w:val="24"/>
        </w:rPr>
        <w:t>, application architecture (layers), application flow (Navigation), and technology</w:t>
      </w:r>
    </w:p>
    <w:p w:rsidR="002F675B" w:rsidRPr="002F675B" w:rsidRDefault="002F675B" w:rsidP="002F675B">
      <w:pPr>
        <w:spacing w:after="0" w:line="240" w:lineRule="auto"/>
        <w:rPr>
          <w:rFonts w:ascii="Times New Roman" w:hAnsi="Times New Roman" w:cs="Times New Roman"/>
          <w:sz w:val="24"/>
          <w:szCs w:val="24"/>
        </w:rPr>
      </w:pPr>
      <w:proofErr w:type="gramStart"/>
      <w:r w:rsidRPr="002F675B">
        <w:rPr>
          <w:rFonts w:ascii="Times New Roman" w:hAnsi="Times New Roman" w:cs="Times New Roman"/>
          <w:sz w:val="24"/>
          <w:szCs w:val="24"/>
        </w:rPr>
        <w:t>architecture</w:t>
      </w:r>
      <w:proofErr w:type="gramEnd"/>
      <w:r w:rsidRPr="002F675B">
        <w:rPr>
          <w:rFonts w:ascii="Times New Roman" w:hAnsi="Times New Roman" w:cs="Times New Roman"/>
          <w:sz w:val="24"/>
          <w:szCs w:val="24"/>
        </w:rPr>
        <w:t>. The HLD uses non-technical to mildly-technical terms which should be</w:t>
      </w:r>
    </w:p>
    <w:p w:rsidR="002F675B" w:rsidRDefault="002F675B" w:rsidP="002F675B">
      <w:pPr>
        <w:spacing w:after="0" w:line="240" w:lineRule="auto"/>
        <w:rPr>
          <w:rFonts w:ascii="Times New Roman" w:hAnsi="Times New Roman" w:cs="Times New Roman"/>
          <w:sz w:val="24"/>
          <w:szCs w:val="24"/>
        </w:rPr>
      </w:pPr>
      <w:proofErr w:type="gramStart"/>
      <w:r w:rsidRPr="002F675B">
        <w:rPr>
          <w:rFonts w:ascii="Times New Roman" w:hAnsi="Times New Roman" w:cs="Times New Roman"/>
          <w:sz w:val="24"/>
          <w:szCs w:val="24"/>
        </w:rPr>
        <w:t>understandable</w:t>
      </w:r>
      <w:proofErr w:type="gramEnd"/>
      <w:r w:rsidRPr="002F675B">
        <w:rPr>
          <w:rFonts w:ascii="Times New Roman" w:hAnsi="Times New Roman" w:cs="Times New Roman"/>
          <w:sz w:val="24"/>
          <w:szCs w:val="24"/>
        </w:rPr>
        <w:t xml:space="preserve"> to the administrators of the system.</w:t>
      </w:r>
    </w:p>
    <w:p w:rsidR="002F675B" w:rsidRDefault="002F675B" w:rsidP="002F675B">
      <w:pPr>
        <w:spacing w:after="0" w:line="240" w:lineRule="auto"/>
        <w:rPr>
          <w:rFonts w:ascii="Times New Roman" w:hAnsi="Times New Roman" w:cs="Times New Roman"/>
          <w:sz w:val="24"/>
          <w:szCs w:val="24"/>
        </w:rPr>
      </w:pPr>
    </w:p>
    <w:p w:rsidR="002F675B" w:rsidRDefault="002F675B" w:rsidP="002F675B">
      <w:pPr>
        <w:spacing w:after="0" w:line="240" w:lineRule="auto"/>
        <w:rPr>
          <w:rFonts w:ascii="Times New Roman" w:hAnsi="Times New Roman" w:cs="Times New Roman"/>
          <w:sz w:val="24"/>
          <w:szCs w:val="24"/>
        </w:rPr>
      </w:pPr>
    </w:p>
    <w:p w:rsidR="002F675B" w:rsidRDefault="002F675B">
      <w:pPr>
        <w:rPr>
          <w:rFonts w:ascii="Times New Roman" w:hAnsi="Times New Roman" w:cs="Times New Roman"/>
          <w:sz w:val="24"/>
          <w:szCs w:val="24"/>
        </w:rPr>
      </w:pPr>
      <w:r>
        <w:rPr>
          <w:rFonts w:ascii="Times New Roman" w:hAnsi="Times New Roman" w:cs="Times New Roman"/>
          <w:sz w:val="24"/>
          <w:szCs w:val="24"/>
        </w:rPr>
        <w:br w:type="page"/>
      </w:r>
    </w:p>
    <w:p w:rsidR="002F675B" w:rsidRPr="000A42F6" w:rsidRDefault="002F675B" w:rsidP="000A42F6">
      <w:pPr>
        <w:jc w:val="both"/>
        <w:rPr>
          <w:rFonts w:ascii="Times New Roman" w:hAnsi="Times New Roman"/>
          <w:color w:val="5B9BD5" w:themeColor="accent1"/>
          <w:sz w:val="32"/>
          <w:szCs w:val="32"/>
        </w:rPr>
      </w:pPr>
      <w:r w:rsidRPr="000A42F6">
        <w:rPr>
          <w:rFonts w:ascii="Times New Roman" w:hAnsi="Times New Roman"/>
          <w:color w:val="5B9BD5" w:themeColor="accent1"/>
          <w:sz w:val="32"/>
          <w:szCs w:val="32"/>
        </w:rPr>
        <w:lastRenderedPageBreak/>
        <w:t>2</w:t>
      </w:r>
      <w:r w:rsidR="00CE55EC" w:rsidRPr="000A42F6">
        <w:rPr>
          <w:rFonts w:ascii="Times New Roman" w:hAnsi="Times New Roman"/>
          <w:color w:val="5B9BD5" w:themeColor="accent1"/>
          <w:sz w:val="32"/>
          <w:szCs w:val="32"/>
        </w:rPr>
        <w:t>.</w:t>
      </w:r>
      <w:r w:rsidRPr="000A42F6">
        <w:rPr>
          <w:rFonts w:ascii="Times New Roman" w:hAnsi="Times New Roman"/>
          <w:color w:val="5B9BD5" w:themeColor="accent1"/>
          <w:sz w:val="32"/>
          <w:szCs w:val="32"/>
        </w:rPr>
        <w:t xml:space="preserve"> General Description</w:t>
      </w:r>
    </w:p>
    <w:p w:rsidR="00CE55EC" w:rsidRDefault="00CE55EC" w:rsidP="00CE55EC">
      <w:pPr>
        <w:spacing w:after="0" w:line="240" w:lineRule="auto"/>
        <w:jc w:val="both"/>
        <w:rPr>
          <w:rFonts w:ascii="Times New Roman" w:hAnsi="Times New Roman" w:cs="Times New Roman"/>
          <w:sz w:val="24"/>
          <w:szCs w:val="24"/>
        </w:rPr>
      </w:pPr>
    </w:p>
    <w:p w:rsidR="002F675B" w:rsidRPr="002F675B" w:rsidRDefault="002F675B" w:rsidP="00CE55EC">
      <w:pPr>
        <w:spacing w:after="0" w:line="240" w:lineRule="auto"/>
        <w:jc w:val="both"/>
        <w:rPr>
          <w:rFonts w:ascii="Times New Roman" w:hAnsi="Times New Roman" w:cs="Times New Roman"/>
          <w:sz w:val="24"/>
          <w:szCs w:val="24"/>
        </w:rPr>
      </w:pPr>
      <w:r w:rsidRPr="002F675B">
        <w:rPr>
          <w:rFonts w:ascii="Times New Roman" w:hAnsi="Times New Roman" w:cs="Times New Roman"/>
          <w:sz w:val="24"/>
          <w:szCs w:val="24"/>
        </w:rPr>
        <w:t>2.1 Product Perspective &amp; Problem Statement</w:t>
      </w:r>
    </w:p>
    <w:p w:rsidR="002F675B" w:rsidRPr="002F675B" w:rsidRDefault="002F675B" w:rsidP="00CE55EC">
      <w:pPr>
        <w:spacing w:after="0" w:line="240" w:lineRule="auto"/>
        <w:jc w:val="both"/>
        <w:rPr>
          <w:rFonts w:ascii="Times New Roman" w:hAnsi="Times New Roman" w:cs="Times New Roman"/>
          <w:sz w:val="24"/>
          <w:szCs w:val="24"/>
        </w:rPr>
      </w:pPr>
      <w:r w:rsidRPr="002F675B">
        <w:rPr>
          <w:rFonts w:ascii="Times New Roman" w:hAnsi="Times New Roman" w:cs="Times New Roman"/>
          <w:sz w:val="24"/>
          <w:szCs w:val="24"/>
        </w:rPr>
        <w:t>Housing prices are an important reflection of the economy, and housing price ranges are of</w:t>
      </w:r>
      <w:r w:rsidR="00CE55EC">
        <w:rPr>
          <w:rFonts w:ascii="Times New Roman" w:hAnsi="Times New Roman" w:cs="Times New Roman"/>
          <w:sz w:val="24"/>
          <w:szCs w:val="24"/>
        </w:rPr>
        <w:t xml:space="preserve"> </w:t>
      </w:r>
      <w:r w:rsidRPr="002F675B">
        <w:rPr>
          <w:rFonts w:ascii="Times New Roman" w:hAnsi="Times New Roman" w:cs="Times New Roman"/>
          <w:sz w:val="24"/>
          <w:szCs w:val="24"/>
        </w:rPr>
        <w:t>great interest for both buyers and sellers. In this project, house prices will be predicted given</w:t>
      </w:r>
      <w:r w:rsidR="00CE55EC">
        <w:rPr>
          <w:rFonts w:ascii="Times New Roman" w:hAnsi="Times New Roman" w:cs="Times New Roman"/>
          <w:sz w:val="24"/>
          <w:szCs w:val="24"/>
        </w:rPr>
        <w:t xml:space="preserve"> </w:t>
      </w:r>
      <w:r w:rsidRPr="002F675B">
        <w:rPr>
          <w:rFonts w:ascii="Times New Roman" w:hAnsi="Times New Roman" w:cs="Times New Roman"/>
          <w:sz w:val="24"/>
          <w:szCs w:val="24"/>
        </w:rPr>
        <w:t>explanatory variables that cover many aspects of residential houses.</w:t>
      </w:r>
    </w:p>
    <w:p w:rsidR="002F675B" w:rsidRPr="002F675B" w:rsidRDefault="002F675B" w:rsidP="00CE55EC">
      <w:pPr>
        <w:spacing w:after="0" w:line="240" w:lineRule="auto"/>
        <w:jc w:val="both"/>
        <w:rPr>
          <w:rFonts w:ascii="Times New Roman" w:hAnsi="Times New Roman" w:cs="Times New Roman"/>
          <w:sz w:val="24"/>
          <w:szCs w:val="24"/>
        </w:rPr>
      </w:pPr>
      <w:r w:rsidRPr="002F675B">
        <w:rPr>
          <w:rFonts w:ascii="Times New Roman" w:hAnsi="Times New Roman" w:cs="Times New Roman"/>
          <w:sz w:val="24"/>
          <w:szCs w:val="24"/>
        </w:rPr>
        <w:t>The objective of the project is to perform data visualization techniques to understand the</w:t>
      </w:r>
      <w:r w:rsidR="00CE55EC">
        <w:rPr>
          <w:rFonts w:ascii="Times New Roman" w:hAnsi="Times New Roman" w:cs="Times New Roman"/>
          <w:sz w:val="24"/>
          <w:szCs w:val="24"/>
        </w:rPr>
        <w:t xml:space="preserve"> </w:t>
      </w:r>
      <w:r w:rsidRPr="002F675B">
        <w:rPr>
          <w:rFonts w:ascii="Times New Roman" w:hAnsi="Times New Roman" w:cs="Times New Roman"/>
          <w:sz w:val="24"/>
          <w:szCs w:val="24"/>
        </w:rPr>
        <w:t>insight of the data. This project aims apply various Business Intelligence tools such as Tableau</w:t>
      </w:r>
    </w:p>
    <w:p w:rsidR="002F675B" w:rsidRPr="002F675B" w:rsidRDefault="002F675B" w:rsidP="00CE55EC">
      <w:pPr>
        <w:spacing w:after="0" w:line="240" w:lineRule="auto"/>
        <w:jc w:val="both"/>
        <w:rPr>
          <w:rFonts w:ascii="Times New Roman" w:hAnsi="Times New Roman" w:cs="Times New Roman"/>
          <w:sz w:val="24"/>
          <w:szCs w:val="24"/>
        </w:rPr>
      </w:pPr>
      <w:proofErr w:type="gramStart"/>
      <w:r w:rsidRPr="002F675B">
        <w:rPr>
          <w:rFonts w:ascii="Times New Roman" w:hAnsi="Times New Roman" w:cs="Times New Roman"/>
          <w:sz w:val="24"/>
          <w:szCs w:val="24"/>
        </w:rPr>
        <w:t>or</w:t>
      </w:r>
      <w:proofErr w:type="gramEnd"/>
      <w:r w:rsidRPr="002F675B">
        <w:rPr>
          <w:rFonts w:ascii="Times New Roman" w:hAnsi="Times New Roman" w:cs="Times New Roman"/>
          <w:sz w:val="24"/>
          <w:szCs w:val="24"/>
        </w:rPr>
        <w:t xml:space="preserve"> Power BI to get a visual understanding of the data.</w:t>
      </w:r>
    </w:p>
    <w:p w:rsidR="002F675B" w:rsidRPr="002F675B" w:rsidRDefault="002F675B" w:rsidP="00CE55EC">
      <w:pPr>
        <w:spacing w:after="0" w:line="240" w:lineRule="auto"/>
        <w:jc w:val="both"/>
        <w:rPr>
          <w:rFonts w:ascii="Times New Roman" w:hAnsi="Times New Roman" w:cs="Times New Roman"/>
          <w:sz w:val="24"/>
          <w:szCs w:val="24"/>
        </w:rPr>
      </w:pPr>
    </w:p>
    <w:p w:rsidR="002F675B" w:rsidRPr="002F675B" w:rsidRDefault="002F675B" w:rsidP="00CE55EC">
      <w:pPr>
        <w:spacing w:after="0" w:line="240" w:lineRule="auto"/>
        <w:jc w:val="both"/>
        <w:rPr>
          <w:rFonts w:ascii="Times New Roman" w:hAnsi="Times New Roman" w:cs="Times New Roman"/>
          <w:sz w:val="24"/>
          <w:szCs w:val="24"/>
        </w:rPr>
      </w:pPr>
      <w:r w:rsidRPr="002F675B">
        <w:rPr>
          <w:rFonts w:ascii="Times New Roman" w:hAnsi="Times New Roman" w:cs="Times New Roman"/>
          <w:sz w:val="24"/>
          <w:szCs w:val="24"/>
        </w:rPr>
        <w:t>2.2 Tools used</w:t>
      </w:r>
    </w:p>
    <w:p w:rsidR="00CE55EC" w:rsidRDefault="00CE55EC" w:rsidP="00CE55EC">
      <w:pPr>
        <w:spacing w:after="0" w:line="240" w:lineRule="auto"/>
        <w:jc w:val="both"/>
        <w:rPr>
          <w:rFonts w:ascii="Times New Roman" w:hAnsi="Times New Roman" w:cs="Times New Roman"/>
          <w:sz w:val="24"/>
          <w:szCs w:val="24"/>
        </w:rPr>
      </w:pPr>
    </w:p>
    <w:p w:rsidR="002F675B" w:rsidRDefault="002F675B" w:rsidP="00CE55EC">
      <w:pPr>
        <w:spacing w:after="0" w:line="240" w:lineRule="auto"/>
        <w:jc w:val="both"/>
        <w:rPr>
          <w:rFonts w:ascii="Times New Roman" w:hAnsi="Times New Roman" w:cs="Times New Roman"/>
          <w:sz w:val="24"/>
          <w:szCs w:val="24"/>
        </w:rPr>
      </w:pPr>
      <w:r w:rsidRPr="002F675B">
        <w:rPr>
          <w:rFonts w:ascii="Times New Roman" w:hAnsi="Times New Roman" w:cs="Times New Roman"/>
          <w:sz w:val="24"/>
          <w:szCs w:val="24"/>
        </w:rPr>
        <w:t>Business Intelligence tools and libraries works such as Power BI are used to build the whole framework.</w:t>
      </w: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jc w:val="center"/>
        <w:rPr>
          <w:rFonts w:ascii="Times New Roman" w:hAnsi="Times New Roman" w:cs="Times New Roman"/>
          <w:sz w:val="24"/>
          <w:szCs w:val="24"/>
        </w:rPr>
      </w:pPr>
      <w:r>
        <w:rPr>
          <w:noProof/>
          <w:lang w:eastAsia="en-IN"/>
        </w:rPr>
        <w:drawing>
          <wp:inline distT="0" distB="0" distL="0" distR="0" wp14:anchorId="2A4350C3" wp14:editId="737E20E1">
            <wp:extent cx="1691640" cy="1691640"/>
            <wp:effectExtent l="0" t="0" r="3810" b="3810"/>
            <wp:docPr id="1" name="Picture 1" descr="Get Power BI Desktop - Microsoft Store en-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 Power BI Desktop - Microsoft Store en-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r>
        <w:rPr>
          <w:rFonts w:ascii="Times New Roman" w:hAnsi="Times New Roman" w:cs="Times New Roman"/>
          <w:sz w:val="24"/>
          <w:szCs w:val="24"/>
        </w:rPr>
        <w:br w:type="page"/>
      </w:r>
    </w:p>
    <w:p w:rsidR="00CE55EC" w:rsidRPr="000A42F6" w:rsidRDefault="00CE55EC" w:rsidP="000A42F6">
      <w:pPr>
        <w:jc w:val="both"/>
        <w:rPr>
          <w:rFonts w:ascii="Times New Roman" w:hAnsi="Times New Roman"/>
          <w:color w:val="5B9BD5" w:themeColor="accent1"/>
          <w:sz w:val="32"/>
          <w:szCs w:val="32"/>
        </w:rPr>
      </w:pPr>
      <w:r w:rsidRPr="000A42F6">
        <w:rPr>
          <w:rFonts w:ascii="Times New Roman" w:hAnsi="Times New Roman"/>
          <w:color w:val="5B9BD5" w:themeColor="accent1"/>
          <w:sz w:val="32"/>
          <w:szCs w:val="32"/>
        </w:rPr>
        <w:lastRenderedPageBreak/>
        <w:t>3</w:t>
      </w:r>
      <w:r w:rsidR="000A42F6">
        <w:rPr>
          <w:rFonts w:ascii="Times New Roman" w:hAnsi="Times New Roman"/>
          <w:color w:val="5B9BD5" w:themeColor="accent1"/>
          <w:sz w:val="32"/>
          <w:szCs w:val="32"/>
        </w:rPr>
        <w:t>.</w:t>
      </w:r>
      <w:r w:rsidRPr="000A42F6">
        <w:rPr>
          <w:rFonts w:ascii="Times New Roman" w:hAnsi="Times New Roman"/>
          <w:color w:val="5B9BD5" w:themeColor="accent1"/>
          <w:sz w:val="32"/>
          <w:szCs w:val="32"/>
        </w:rPr>
        <w:t xml:space="preserve"> Design Details</w:t>
      </w: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spacing w:after="0" w:line="240" w:lineRule="auto"/>
        <w:jc w:val="both"/>
        <w:rPr>
          <w:rFonts w:ascii="Times New Roman" w:hAnsi="Times New Roman" w:cs="Times New Roman"/>
          <w:sz w:val="24"/>
          <w:szCs w:val="24"/>
        </w:rPr>
      </w:pPr>
      <w:r w:rsidRPr="00CE55EC">
        <w:rPr>
          <w:rFonts w:ascii="Times New Roman" w:hAnsi="Times New Roman" w:cs="Times New Roman"/>
          <w:sz w:val="24"/>
          <w:szCs w:val="24"/>
        </w:rPr>
        <w:t>3.1 Functional Architecture</w:t>
      </w: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spacing w:after="0" w:line="240" w:lineRule="auto"/>
        <w:jc w:val="both"/>
        <w:rPr>
          <w:rFonts w:ascii="Times New Roman" w:hAnsi="Times New Roman" w:cs="Times New Roman"/>
          <w:sz w:val="24"/>
          <w:szCs w:val="24"/>
        </w:rPr>
      </w:pPr>
      <w:r w:rsidRPr="00CE55EC">
        <w:rPr>
          <w:rFonts w:ascii="Times New Roman" w:hAnsi="Times New Roman" w:cs="Times New Roman"/>
          <w:sz w:val="24"/>
          <w:szCs w:val="24"/>
        </w:rPr>
        <w:drawing>
          <wp:inline distT="0" distB="0" distL="0" distR="0" wp14:anchorId="2670EAF6" wp14:editId="1E03CF8F">
            <wp:extent cx="5731510" cy="38087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808730"/>
                    </a:xfrm>
                    <a:prstGeom prst="rect">
                      <a:avLst/>
                    </a:prstGeom>
                  </pic:spPr>
                </pic:pic>
              </a:graphicData>
            </a:graphic>
          </wp:inline>
        </w:drawing>
      </w: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spacing w:after="0" w:line="240" w:lineRule="auto"/>
        <w:jc w:val="both"/>
        <w:rPr>
          <w:rFonts w:ascii="Times New Roman" w:hAnsi="Times New Roman" w:cs="Times New Roman"/>
          <w:sz w:val="24"/>
          <w:szCs w:val="24"/>
        </w:rPr>
      </w:pPr>
      <w:r w:rsidRPr="00CE55EC">
        <w:rPr>
          <w:rFonts w:ascii="Times New Roman" w:hAnsi="Times New Roman" w:cs="Times New Roman"/>
          <w:sz w:val="24"/>
          <w:szCs w:val="24"/>
        </w:rPr>
        <w:drawing>
          <wp:inline distT="0" distB="0" distL="0" distR="0" wp14:anchorId="2415FA57" wp14:editId="36CCA3FD">
            <wp:extent cx="5731510" cy="31407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40710"/>
                    </a:xfrm>
                    <a:prstGeom prst="rect">
                      <a:avLst/>
                    </a:prstGeom>
                  </pic:spPr>
                </pic:pic>
              </a:graphicData>
            </a:graphic>
          </wp:inline>
        </w:drawing>
      </w: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spacing w:after="0" w:line="240" w:lineRule="auto"/>
        <w:jc w:val="both"/>
        <w:rPr>
          <w:rFonts w:ascii="Times New Roman" w:hAnsi="Times New Roman" w:cs="Times New Roman"/>
          <w:sz w:val="24"/>
          <w:szCs w:val="24"/>
        </w:rPr>
      </w:pPr>
    </w:p>
    <w:p w:rsidR="00CE55EC" w:rsidRDefault="00CE55EC" w:rsidP="00CE55EC">
      <w:pPr>
        <w:spacing w:after="0" w:line="240" w:lineRule="auto"/>
        <w:jc w:val="both"/>
        <w:rPr>
          <w:rFonts w:ascii="Times New Roman" w:hAnsi="Times New Roman" w:cs="Times New Roman"/>
          <w:sz w:val="24"/>
          <w:szCs w:val="24"/>
        </w:rPr>
      </w:pPr>
    </w:p>
    <w:p w:rsidR="00CE55EC" w:rsidRDefault="00CE55EC">
      <w:pPr>
        <w:rPr>
          <w:rFonts w:ascii="Times New Roman" w:hAnsi="Times New Roman" w:cs="Times New Roman"/>
          <w:sz w:val="24"/>
          <w:szCs w:val="24"/>
        </w:rPr>
      </w:pPr>
      <w:r>
        <w:rPr>
          <w:rFonts w:ascii="Times New Roman" w:hAnsi="Times New Roman" w:cs="Times New Roman"/>
          <w:sz w:val="24"/>
          <w:szCs w:val="24"/>
        </w:rPr>
        <w:br w:type="page"/>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lastRenderedPageBreak/>
        <w:t>3.2 Optimization</w:t>
      </w:r>
    </w:p>
    <w:p w:rsidR="00CE55EC" w:rsidRDefault="00CE55EC" w:rsidP="00CE55EC">
      <w:pPr>
        <w:spacing w:after="0" w:line="240" w:lineRule="auto"/>
        <w:rPr>
          <w:rFonts w:ascii="Times New Roman" w:hAnsi="Times New Roman" w:cs="Times New Roman"/>
          <w:sz w:val="24"/>
          <w:szCs w:val="24"/>
        </w:rPr>
      </w:pP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Your data strategy drives performance</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Minimize the number of fields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Minimize the number of records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Optimize extracts to speed up future queries by materializing calculations, removing</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columns</w:t>
      </w:r>
      <w:proofErr w:type="gramEnd"/>
      <w:r w:rsidRPr="00CE55EC">
        <w:rPr>
          <w:rFonts w:ascii="Times New Roman" w:hAnsi="Times New Roman" w:cs="Times New Roman"/>
          <w:sz w:val="24"/>
          <w:szCs w:val="24"/>
        </w:rPr>
        <w:t xml:space="preserve"> and the use of accelerated views</w:t>
      </w:r>
    </w:p>
    <w:p w:rsidR="00CE55EC" w:rsidRDefault="00CE55EC" w:rsidP="00CE55EC">
      <w:pPr>
        <w:spacing w:after="0" w:line="240" w:lineRule="auto"/>
        <w:rPr>
          <w:rFonts w:ascii="Times New Roman" w:hAnsi="Times New Roman" w:cs="Times New Roman"/>
          <w:sz w:val="24"/>
          <w:szCs w:val="24"/>
        </w:rPr>
      </w:pP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Reduce the marks (data points) in your view</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Practice guided analytics. There’s no need to fit everything you plan to show in a single</w:t>
      </w:r>
      <w:r>
        <w:rPr>
          <w:rFonts w:ascii="Times New Roman" w:hAnsi="Times New Roman" w:cs="Times New Roman"/>
          <w:sz w:val="24"/>
          <w:szCs w:val="24"/>
        </w:rPr>
        <w:t xml:space="preserve"> </w:t>
      </w:r>
      <w:r w:rsidRPr="00CE55EC">
        <w:rPr>
          <w:rFonts w:ascii="Times New Roman" w:hAnsi="Times New Roman" w:cs="Times New Roman"/>
          <w:sz w:val="24"/>
          <w:szCs w:val="24"/>
        </w:rPr>
        <w:t>view. Compile related views and connect them with action filters to travel from overview</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to</w:t>
      </w:r>
      <w:proofErr w:type="gramEnd"/>
      <w:r w:rsidRPr="00CE55EC">
        <w:rPr>
          <w:rFonts w:ascii="Times New Roman" w:hAnsi="Times New Roman" w:cs="Times New Roman"/>
          <w:sz w:val="24"/>
          <w:szCs w:val="24"/>
        </w:rPr>
        <w:t xml:space="preserve"> highly-granular views at the speed of thought.</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Remove unneeded dimensions from the detail shelf.</w:t>
      </w:r>
    </w:p>
    <w:p w:rsid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Explore. Try displaying your data in different types of views.</w:t>
      </w:r>
    </w:p>
    <w:p w:rsidR="00CE55EC" w:rsidRDefault="00CE55EC" w:rsidP="00CE55EC">
      <w:pPr>
        <w:spacing w:after="0" w:line="240" w:lineRule="auto"/>
        <w:rPr>
          <w:rFonts w:ascii="Times New Roman" w:hAnsi="Times New Roman" w:cs="Times New Roman"/>
          <w:sz w:val="24"/>
          <w:szCs w:val="24"/>
        </w:rPr>
      </w:pP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Limit your filters by number and type</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Reduce the number of filters in use. Excessive filters on a view will create a more</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complex</w:t>
      </w:r>
      <w:proofErr w:type="gramEnd"/>
      <w:r w:rsidRPr="00CE55EC">
        <w:rPr>
          <w:rFonts w:ascii="Times New Roman" w:hAnsi="Times New Roman" w:cs="Times New Roman"/>
          <w:sz w:val="24"/>
          <w:szCs w:val="24"/>
        </w:rPr>
        <w:t xml:space="preserve"> query, which takes longer to return results. Double-check your filters and</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remove</w:t>
      </w:r>
      <w:proofErr w:type="gramEnd"/>
      <w:r w:rsidRPr="00CE55EC">
        <w:rPr>
          <w:rFonts w:ascii="Times New Roman" w:hAnsi="Times New Roman" w:cs="Times New Roman"/>
          <w:sz w:val="24"/>
          <w:szCs w:val="24"/>
        </w:rPr>
        <w:t xml:space="preserve"> any that aren’t necessary.</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Use an include filter. Exclude filters load the entire domain of a dimension, while</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include</w:t>
      </w:r>
      <w:proofErr w:type="gramEnd"/>
      <w:r w:rsidRPr="00CE55EC">
        <w:rPr>
          <w:rFonts w:ascii="Times New Roman" w:hAnsi="Times New Roman" w:cs="Times New Roman"/>
          <w:sz w:val="24"/>
          <w:szCs w:val="24"/>
        </w:rPr>
        <w:t xml:space="preserve"> filters do not. An include filter runs much faster than an exclude filter, especially</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for</w:t>
      </w:r>
      <w:proofErr w:type="gramEnd"/>
      <w:r w:rsidRPr="00CE55EC">
        <w:rPr>
          <w:rFonts w:ascii="Times New Roman" w:hAnsi="Times New Roman" w:cs="Times New Roman"/>
          <w:sz w:val="24"/>
          <w:szCs w:val="24"/>
        </w:rPr>
        <w:t xml:space="preserve"> dimensions with many members.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Use a continuous date filter. Continuous date filters (relative and range-of-date filters)</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can</w:t>
      </w:r>
      <w:proofErr w:type="gramEnd"/>
      <w:r w:rsidRPr="00CE55EC">
        <w:rPr>
          <w:rFonts w:ascii="Times New Roman" w:hAnsi="Times New Roman" w:cs="Times New Roman"/>
          <w:sz w:val="24"/>
          <w:szCs w:val="24"/>
        </w:rPr>
        <w:t xml:space="preserve"> take advantage of the indexing properties in your database and are faster than</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discrete</w:t>
      </w:r>
      <w:proofErr w:type="gramEnd"/>
      <w:r w:rsidRPr="00CE55EC">
        <w:rPr>
          <w:rFonts w:ascii="Times New Roman" w:hAnsi="Times New Roman" w:cs="Times New Roman"/>
          <w:sz w:val="24"/>
          <w:szCs w:val="24"/>
        </w:rPr>
        <w:t xml:space="preserve"> date filters.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Use Boolean or numeric filters. Computers process integers and Booleans (t/f) much</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faster</w:t>
      </w:r>
      <w:proofErr w:type="gramEnd"/>
      <w:r w:rsidRPr="00CE55EC">
        <w:rPr>
          <w:rFonts w:ascii="Times New Roman" w:hAnsi="Times New Roman" w:cs="Times New Roman"/>
          <w:sz w:val="24"/>
          <w:szCs w:val="24"/>
        </w:rPr>
        <w:t xml:space="preserve"> than strings.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Use parameters and action filters. These reduce the query load (and work across data</w:t>
      </w:r>
      <w:r>
        <w:rPr>
          <w:rFonts w:ascii="Times New Roman" w:hAnsi="Times New Roman" w:cs="Times New Roman"/>
          <w:sz w:val="24"/>
          <w:szCs w:val="24"/>
        </w:rPr>
        <w:t xml:space="preserve"> </w:t>
      </w:r>
      <w:r w:rsidRPr="00CE55EC">
        <w:rPr>
          <w:rFonts w:ascii="Times New Roman" w:hAnsi="Times New Roman" w:cs="Times New Roman"/>
          <w:sz w:val="24"/>
          <w:szCs w:val="24"/>
        </w:rPr>
        <w:t>sources).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Optimize and materialize your calculations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Perform calculations in the database</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Reduce the number of nested calculations.</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Reduce the granularity of LOD or table calculations in the view. The more granular</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the</w:t>
      </w:r>
      <w:proofErr w:type="gramEnd"/>
      <w:r w:rsidRPr="00CE55EC">
        <w:rPr>
          <w:rFonts w:ascii="Times New Roman" w:hAnsi="Times New Roman" w:cs="Times New Roman"/>
          <w:sz w:val="24"/>
          <w:szCs w:val="24"/>
        </w:rPr>
        <w:t xml:space="preserve"> calculation, the longer it takes.</w:t>
      </w:r>
    </w:p>
    <w:p w:rsidR="00CE55EC" w:rsidRPr="00CE55EC" w:rsidRDefault="00CE55EC" w:rsidP="00CE55EC">
      <w:pPr>
        <w:pStyle w:val="ListParagraph"/>
        <w:numPr>
          <w:ilvl w:val="0"/>
          <w:numId w:val="3"/>
        </w:num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LODs - Look at the number of unique dimension members in the calculation.</w:t>
      </w:r>
    </w:p>
    <w:p w:rsidR="00CE55EC" w:rsidRPr="00CE55EC" w:rsidRDefault="00CE55EC" w:rsidP="00CE55EC">
      <w:pPr>
        <w:pStyle w:val="ListParagraph"/>
        <w:numPr>
          <w:ilvl w:val="0"/>
          <w:numId w:val="3"/>
        </w:num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Table Calculations - the more marks in the view, the longer it will take to</w:t>
      </w:r>
    </w:p>
    <w:p w:rsidR="00CE55EC" w:rsidRPr="00CE55EC" w:rsidRDefault="00CE55EC" w:rsidP="00CE55EC">
      <w:pPr>
        <w:pStyle w:val="ListParagraph"/>
        <w:numPr>
          <w:ilvl w:val="0"/>
          <w:numId w:val="3"/>
        </w:num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calculate</w:t>
      </w:r>
      <w:proofErr w:type="gramEnd"/>
      <w:r w:rsidRPr="00CE55EC">
        <w:rPr>
          <w:rFonts w:ascii="Times New Roman" w:hAnsi="Times New Roman" w:cs="Times New Roman"/>
          <w:sz w:val="24"/>
          <w:szCs w:val="24"/>
        </w:rPr>
        <w:t>.</w:t>
      </w:r>
    </w:p>
    <w:p w:rsidR="00CE55EC" w:rsidRPr="00CE55EC" w:rsidRDefault="00CE55EC" w:rsidP="00CE55EC">
      <w:pPr>
        <w:spacing w:after="0" w:line="240" w:lineRule="auto"/>
        <w:rPr>
          <w:rFonts w:ascii="Times New Roman" w:hAnsi="Times New Roman" w:cs="Times New Roman"/>
          <w:sz w:val="24"/>
          <w:szCs w:val="24"/>
        </w:rPr>
      </w:pP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Where possible, use MIN or MAX instead of AVG. AVG requires more processing</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than</w:t>
      </w:r>
      <w:proofErr w:type="gramEnd"/>
      <w:r w:rsidRPr="00CE55EC">
        <w:rPr>
          <w:rFonts w:ascii="Times New Roman" w:hAnsi="Times New Roman" w:cs="Times New Roman"/>
          <w:sz w:val="24"/>
          <w:szCs w:val="24"/>
        </w:rPr>
        <w:t xml:space="preserve"> MIN or MAX. Often rows will be duplicated and display the same result with</w:t>
      </w:r>
    </w:p>
    <w:p w:rsid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MIN, MAX, or AVG.</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Make groups with calculations. Like include filters, calculated groups load only</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named</w:t>
      </w:r>
      <w:proofErr w:type="gramEnd"/>
      <w:r w:rsidRPr="00CE55EC">
        <w:rPr>
          <w:rFonts w:ascii="Times New Roman" w:hAnsi="Times New Roman" w:cs="Times New Roman"/>
          <w:sz w:val="24"/>
          <w:szCs w:val="24"/>
        </w:rPr>
        <w:t xml:space="preserve"> members of the domain, whereas Tableau’s group function loads the entire</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domain</w:t>
      </w:r>
      <w:proofErr w:type="gramEnd"/>
      <w:r w:rsidRPr="00CE55EC">
        <w:rPr>
          <w:rFonts w:ascii="Times New Roman" w:hAnsi="Times New Roman" w:cs="Times New Roman"/>
          <w:sz w:val="24"/>
          <w:szCs w:val="24"/>
        </w:rPr>
        <w:t>.</w:t>
      </w:r>
    </w:p>
    <w:p w:rsidR="00CE55EC" w:rsidRP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 Use Booleans or numeric calculations instead of string calculations. Computers can</w:t>
      </w:r>
    </w:p>
    <w:p w:rsidR="00CE55EC" w:rsidRPr="00CE55EC" w:rsidRDefault="00CE55EC" w:rsidP="00CE55EC">
      <w:pPr>
        <w:spacing w:after="0" w:line="240" w:lineRule="auto"/>
        <w:rPr>
          <w:rFonts w:ascii="Times New Roman" w:hAnsi="Times New Roman" w:cs="Times New Roman"/>
          <w:sz w:val="24"/>
          <w:szCs w:val="24"/>
        </w:rPr>
      </w:pPr>
      <w:proofErr w:type="gramStart"/>
      <w:r w:rsidRPr="00CE55EC">
        <w:rPr>
          <w:rFonts w:ascii="Times New Roman" w:hAnsi="Times New Roman" w:cs="Times New Roman"/>
          <w:sz w:val="24"/>
          <w:szCs w:val="24"/>
        </w:rPr>
        <w:t>process</w:t>
      </w:r>
      <w:proofErr w:type="gramEnd"/>
      <w:r w:rsidRPr="00CE55EC">
        <w:rPr>
          <w:rFonts w:ascii="Times New Roman" w:hAnsi="Times New Roman" w:cs="Times New Roman"/>
          <w:sz w:val="24"/>
          <w:szCs w:val="24"/>
        </w:rPr>
        <w:t xml:space="preserve"> integers and Booleans (t/f) much faster than strings.</w:t>
      </w:r>
    </w:p>
    <w:p w:rsidR="00CE55EC" w:rsidRDefault="00CE55EC" w:rsidP="00CE55EC">
      <w:pPr>
        <w:spacing w:after="0" w:line="240" w:lineRule="auto"/>
        <w:rPr>
          <w:rFonts w:ascii="Times New Roman" w:hAnsi="Times New Roman" w:cs="Times New Roman"/>
          <w:sz w:val="24"/>
          <w:szCs w:val="24"/>
        </w:rPr>
      </w:pPr>
      <w:r w:rsidRPr="00CE55EC">
        <w:rPr>
          <w:rFonts w:ascii="Times New Roman" w:hAnsi="Times New Roman" w:cs="Times New Roman"/>
          <w:sz w:val="24"/>
          <w:szCs w:val="24"/>
        </w:rPr>
        <w:t>Boolean&gt;</w:t>
      </w:r>
      <w:proofErr w:type="spellStart"/>
      <w:r w:rsidRPr="00CE55EC">
        <w:rPr>
          <w:rFonts w:ascii="Times New Roman" w:hAnsi="Times New Roman" w:cs="Times New Roman"/>
          <w:sz w:val="24"/>
          <w:szCs w:val="24"/>
        </w:rPr>
        <w:t>Int</w:t>
      </w:r>
      <w:proofErr w:type="spellEnd"/>
      <w:r w:rsidRPr="00CE55EC">
        <w:rPr>
          <w:rFonts w:ascii="Times New Roman" w:hAnsi="Times New Roman" w:cs="Times New Roman"/>
          <w:sz w:val="24"/>
          <w:szCs w:val="24"/>
        </w:rPr>
        <w:t>&gt;Float&gt;Date&gt;</w:t>
      </w:r>
      <w:proofErr w:type="spellStart"/>
      <w:r w:rsidRPr="00CE55EC">
        <w:rPr>
          <w:rFonts w:ascii="Times New Roman" w:hAnsi="Times New Roman" w:cs="Times New Roman"/>
          <w:sz w:val="24"/>
          <w:szCs w:val="24"/>
        </w:rPr>
        <w:t>DateTime</w:t>
      </w:r>
      <w:proofErr w:type="spellEnd"/>
      <w:r w:rsidRPr="00CE55EC">
        <w:rPr>
          <w:rFonts w:ascii="Times New Roman" w:hAnsi="Times New Roman" w:cs="Times New Roman"/>
          <w:sz w:val="24"/>
          <w:szCs w:val="24"/>
        </w:rPr>
        <w:t>&gt;String</w:t>
      </w:r>
    </w:p>
    <w:p w:rsidR="00CE55EC" w:rsidRDefault="00CE55EC" w:rsidP="00CE55EC">
      <w:pPr>
        <w:spacing w:after="0" w:line="240" w:lineRule="auto"/>
        <w:rPr>
          <w:rFonts w:ascii="Times New Roman" w:hAnsi="Times New Roman" w:cs="Times New Roman"/>
          <w:sz w:val="24"/>
          <w:szCs w:val="24"/>
        </w:rPr>
      </w:pPr>
    </w:p>
    <w:p w:rsidR="00CE55EC" w:rsidRDefault="00CE55EC" w:rsidP="00CE55EC">
      <w:pPr>
        <w:spacing w:after="0" w:line="240" w:lineRule="auto"/>
        <w:rPr>
          <w:rFonts w:ascii="Times New Roman" w:hAnsi="Times New Roman" w:cs="Times New Roman"/>
          <w:sz w:val="24"/>
          <w:szCs w:val="24"/>
        </w:rPr>
      </w:pPr>
    </w:p>
    <w:p w:rsidR="00CE55EC" w:rsidRDefault="00CE55EC" w:rsidP="00CE55EC">
      <w:pPr>
        <w:spacing w:after="0" w:line="240" w:lineRule="auto"/>
        <w:rPr>
          <w:rFonts w:ascii="Times New Roman" w:hAnsi="Times New Roman" w:cs="Times New Roman"/>
          <w:sz w:val="24"/>
          <w:szCs w:val="24"/>
        </w:rPr>
      </w:pPr>
    </w:p>
    <w:p w:rsidR="00CE55EC" w:rsidRPr="000A42F6" w:rsidRDefault="00CE55EC" w:rsidP="000A42F6">
      <w:pPr>
        <w:jc w:val="both"/>
        <w:rPr>
          <w:rFonts w:ascii="Times New Roman" w:hAnsi="Times New Roman"/>
          <w:color w:val="5B9BD5" w:themeColor="accent1"/>
          <w:sz w:val="32"/>
          <w:szCs w:val="32"/>
        </w:rPr>
      </w:pPr>
      <w:r w:rsidRPr="000A42F6">
        <w:rPr>
          <w:rFonts w:ascii="Times New Roman" w:hAnsi="Times New Roman"/>
          <w:color w:val="5B9BD5" w:themeColor="accent1"/>
          <w:sz w:val="32"/>
          <w:szCs w:val="32"/>
        </w:rPr>
        <w:lastRenderedPageBreak/>
        <w:t>4</w:t>
      </w:r>
      <w:r w:rsidRPr="000A42F6">
        <w:rPr>
          <w:rFonts w:ascii="Times New Roman" w:hAnsi="Times New Roman"/>
          <w:color w:val="5B9BD5" w:themeColor="accent1"/>
          <w:sz w:val="32"/>
          <w:szCs w:val="32"/>
        </w:rPr>
        <w:t xml:space="preserve">. </w:t>
      </w:r>
      <w:r w:rsidRPr="000A42F6">
        <w:rPr>
          <w:rFonts w:ascii="Times New Roman" w:hAnsi="Times New Roman"/>
          <w:color w:val="5B9BD5" w:themeColor="accent1"/>
          <w:sz w:val="32"/>
          <w:szCs w:val="32"/>
        </w:rPr>
        <w:t xml:space="preserve"> KPIs</w:t>
      </w:r>
    </w:p>
    <w:p w:rsidR="00CE55EC" w:rsidRPr="00CE55EC" w:rsidRDefault="00CE55EC" w:rsidP="00CE55EC">
      <w:pPr>
        <w:spacing w:after="0"/>
        <w:jc w:val="both"/>
        <w:rPr>
          <w:rFonts w:ascii="Times New Roman" w:hAnsi="Times New Roman" w:cs="Times New Roman"/>
          <w:sz w:val="24"/>
          <w:szCs w:val="24"/>
        </w:rPr>
      </w:pPr>
      <w:r w:rsidRPr="00CE55EC">
        <w:rPr>
          <w:rFonts w:ascii="Times New Roman" w:hAnsi="Times New Roman" w:cs="Times New Roman"/>
          <w:sz w:val="24"/>
          <w:szCs w:val="24"/>
        </w:rPr>
        <w:t>Dashboards will be implemented to display and indicate certain KPIs and relevant indicators</w:t>
      </w:r>
    </w:p>
    <w:p w:rsidR="00CE55EC" w:rsidRDefault="00CE55EC" w:rsidP="00CE55EC">
      <w:pPr>
        <w:spacing w:after="0"/>
        <w:jc w:val="both"/>
        <w:rPr>
          <w:rFonts w:ascii="Times New Roman" w:hAnsi="Times New Roman" w:cs="Times New Roman"/>
          <w:sz w:val="24"/>
          <w:szCs w:val="24"/>
        </w:rPr>
      </w:pPr>
      <w:proofErr w:type="gramStart"/>
      <w:r w:rsidRPr="00CE55EC">
        <w:rPr>
          <w:rFonts w:ascii="Times New Roman" w:hAnsi="Times New Roman" w:cs="Times New Roman"/>
          <w:sz w:val="24"/>
          <w:szCs w:val="24"/>
        </w:rPr>
        <w:t>for</w:t>
      </w:r>
      <w:proofErr w:type="gramEnd"/>
      <w:r w:rsidRPr="00CE55EC">
        <w:rPr>
          <w:rFonts w:ascii="Times New Roman" w:hAnsi="Times New Roman" w:cs="Times New Roman"/>
          <w:sz w:val="24"/>
          <w:szCs w:val="24"/>
        </w:rPr>
        <w:t xml:space="preserve"> the disease.</w:t>
      </w:r>
    </w:p>
    <w:p w:rsidR="00CE55EC" w:rsidRDefault="00CE55EC" w:rsidP="00CE55EC">
      <w:pPr>
        <w:spacing w:after="0"/>
        <w:jc w:val="both"/>
        <w:rPr>
          <w:rFonts w:ascii="Times New Roman" w:hAnsi="Times New Roman" w:cs="Times New Roman"/>
          <w:sz w:val="24"/>
          <w:szCs w:val="24"/>
        </w:rPr>
      </w:pPr>
      <w:r w:rsidRPr="00CE55EC">
        <w:rPr>
          <w:rFonts w:ascii="Times New Roman" w:hAnsi="Times New Roman" w:cs="Times New Roman"/>
          <w:sz w:val="24"/>
          <w:szCs w:val="24"/>
        </w:rPr>
        <w:t>As and when, the system starts to capture the historical/periodic data for a user, the</w:t>
      </w:r>
      <w:r>
        <w:rPr>
          <w:rFonts w:ascii="Times New Roman" w:hAnsi="Times New Roman" w:cs="Times New Roman"/>
          <w:sz w:val="24"/>
          <w:szCs w:val="24"/>
        </w:rPr>
        <w:t xml:space="preserve"> </w:t>
      </w:r>
      <w:r w:rsidRPr="00CE55EC">
        <w:rPr>
          <w:rFonts w:ascii="Times New Roman" w:hAnsi="Times New Roman" w:cs="Times New Roman"/>
          <w:sz w:val="24"/>
          <w:szCs w:val="24"/>
        </w:rPr>
        <w:t>dashboards will be included to display charts over time with progress on various indicators or</w:t>
      </w:r>
      <w:r>
        <w:rPr>
          <w:rFonts w:ascii="Times New Roman" w:hAnsi="Times New Roman" w:cs="Times New Roman"/>
          <w:sz w:val="24"/>
          <w:szCs w:val="24"/>
        </w:rPr>
        <w:t xml:space="preserve"> </w:t>
      </w:r>
      <w:r w:rsidRPr="00CE55EC">
        <w:rPr>
          <w:rFonts w:ascii="Times New Roman" w:hAnsi="Times New Roman" w:cs="Times New Roman"/>
          <w:sz w:val="24"/>
          <w:szCs w:val="24"/>
        </w:rPr>
        <w:t>factors</w:t>
      </w:r>
      <w:r>
        <w:rPr>
          <w:rFonts w:ascii="Times New Roman" w:hAnsi="Times New Roman" w:cs="Times New Roman"/>
          <w:sz w:val="24"/>
          <w:szCs w:val="24"/>
        </w:rPr>
        <w:t>.</w:t>
      </w:r>
    </w:p>
    <w:p w:rsidR="00CE55EC" w:rsidRDefault="00CE55EC" w:rsidP="00CE55EC">
      <w:pPr>
        <w:spacing w:after="0"/>
        <w:rPr>
          <w:rFonts w:ascii="Times New Roman" w:hAnsi="Times New Roman" w:cs="Times New Roman"/>
          <w:sz w:val="24"/>
          <w:szCs w:val="24"/>
        </w:rPr>
      </w:pPr>
    </w:p>
    <w:p w:rsidR="00CE55EC" w:rsidRDefault="00CE55EC" w:rsidP="00CE55EC">
      <w:pPr>
        <w:spacing w:after="0"/>
        <w:rPr>
          <w:rFonts w:ascii="Times New Roman" w:hAnsi="Times New Roman" w:cs="Times New Roman"/>
          <w:sz w:val="24"/>
          <w:szCs w:val="24"/>
        </w:rPr>
      </w:pPr>
    </w:p>
    <w:p w:rsidR="00CE55EC" w:rsidRPr="00CE55EC" w:rsidRDefault="00CE55EC" w:rsidP="00CE55EC">
      <w:pPr>
        <w:spacing w:after="0"/>
        <w:rPr>
          <w:rFonts w:ascii="Times New Roman" w:hAnsi="Times New Roman" w:cs="Times New Roman"/>
          <w:sz w:val="24"/>
          <w:szCs w:val="24"/>
        </w:rPr>
      </w:pPr>
      <w:r w:rsidRPr="00CE55EC">
        <w:rPr>
          <w:rFonts w:ascii="Times New Roman" w:hAnsi="Times New Roman" w:cs="Times New Roman"/>
          <w:sz w:val="24"/>
          <w:szCs w:val="24"/>
        </w:rPr>
        <w:t>4.1 KPIs (Key Performance Indicators)</w:t>
      </w:r>
    </w:p>
    <w:p w:rsidR="00CE55EC" w:rsidRPr="00CE55EC" w:rsidRDefault="00CE55EC" w:rsidP="00CE55EC">
      <w:pPr>
        <w:spacing w:after="0"/>
        <w:rPr>
          <w:rFonts w:ascii="Times New Roman" w:hAnsi="Times New Roman" w:cs="Times New Roman"/>
          <w:sz w:val="24"/>
          <w:szCs w:val="24"/>
        </w:rPr>
      </w:pPr>
      <w:r w:rsidRPr="00CE55EC">
        <w:rPr>
          <w:rFonts w:ascii="Times New Roman" w:hAnsi="Times New Roman" w:cs="Times New Roman"/>
          <w:sz w:val="24"/>
          <w:szCs w:val="24"/>
        </w:rPr>
        <w:t xml:space="preserve">Key indicators displaying a summary of the </w:t>
      </w:r>
      <w:r>
        <w:rPr>
          <w:rFonts w:ascii="Times New Roman" w:hAnsi="Times New Roman" w:cs="Times New Roman"/>
          <w:sz w:val="24"/>
          <w:szCs w:val="24"/>
        </w:rPr>
        <w:t>Telecom churn</w:t>
      </w:r>
      <w:r w:rsidRPr="00CE55EC">
        <w:rPr>
          <w:rFonts w:ascii="Times New Roman" w:hAnsi="Times New Roman" w:cs="Times New Roman"/>
          <w:sz w:val="24"/>
          <w:szCs w:val="24"/>
        </w:rPr>
        <w:t xml:space="preserve"> and its relationship with different</w:t>
      </w:r>
    </w:p>
    <w:p w:rsidR="00CE55EC" w:rsidRDefault="00CE55EC" w:rsidP="00CE55EC">
      <w:pPr>
        <w:spacing w:after="0"/>
        <w:rPr>
          <w:rFonts w:ascii="Times New Roman" w:hAnsi="Times New Roman" w:cs="Times New Roman"/>
          <w:sz w:val="24"/>
          <w:szCs w:val="24"/>
        </w:rPr>
      </w:pPr>
      <w:r w:rsidRPr="00CE55EC">
        <w:rPr>
          <w:rFonts w:ascii="Times New Roman" w:hAnsi="Times New Roman" w:cs="Times New Roman"/>
          <w:sz w:val="24"/>
          <w:szCs w:val="24"/>
        </w:rPr>
        <w:t>M</w:t>
      </w:r>
      <w:r w:rsidRPr="00CE55EC">
        <w:rPr>
          <w:rFonts w:ascii="Times New Roman" w:hAnsi="Times New Roman" w:cs="Times New Roman"/>
          <w:sz w:val="24"/>
          <w:szCs w:val="24"/>
        </w:rPr>
        <w:t>etrics</w:t>
      </w:r>
      <w:r>
        <w:rPr>
          <w:rFonts w:ascii="Times New Roman" w:hAnsi="Times New Roman" w:cs="Times New Roman"/>
          <w:sz w:val="24"/>
          <w:szCs w:val="24"/>
        </w:rPr>
        <w:t>.</w:t>
      </w:r>
    </w:p>
    <w:p w:rsidR="00CE55EC" w:rsidRDefault="00CE55EC" w:rsidP="00CE55EC">
      <w:pPr>
        <w:spacing w:after="0"/>
        <w:rPr>
          <w:rFonts w:ascii="Times New Roman" w:hAnsi="Times New Roman" w:cs="Times New Roman"/>
          <w:sz w:val="24"/>
          <w:szCs w:val="24"/>
        </w:rPr>
      </w:pPr>
    </w:p>
    <w:p w:rsidR="00CE55EC" w:rsidRPr="000A42F6" w:rsidRDefault="00CE55EC" w:rsidP="000A42F6">
      <w:pPr>
        <w:jc w:val="both"/>
        <w:rPr>
          <w:rFonts w:ascii="Times New Roman" w:hAnsi="Times New Roman"/>
          <w:color w:val="5B9BD5" w:themeColor="accent1"/>
          <w:sz w:val="32"/>
          <w:szCs w:val="32"/>
        </w:rPr>
      </w:pPr>
      <w:r w:rsidRPr="000A42F6">
        <w:rPr>
          <w:rFonts w:ascii="Times New Roman" w:hAnsi="Times New Roman"/>
          <w:color w:val="5B9BD5" w:themeColor="accent1"/>
          <w:sz w:val="32"/>
          <w:szCs w:val="32"/>
        </w:rPr>
        <w:t>5</w:t>
      </w:r>
      <w:r w:rsidRPr="000A42F6">
        <w:rPr>
          <w:rFonts w:ascii="Times New Roman" w:hAnsi="Times New Roman"/>
          <w:color w:val="5B9BD5" w:themeColor="accent1"/>
          <w:sz w:val="32"/>
          <w:szCs w:val="32"/>
        </w:rPr>
        <w:t xml:space="preserve">. </w:t>
      </w:r>
      <w:r w:rsidRPr="000A42F6">
        <w:rPr>
          <w:rFonts w:ascii="Times New Roman" w:hAnsi="Times New Roman"/>
          <w:color w:val="5B9BD5" w:themeColor="accent1"/>
          <w:sz w:val="32"/>
          <w:szCs w:val="32"/>
        </w:rPr>
        <w:t xml:space="preserve"> Deployment</w:t>
      </w:r>
    </w:p>
    <w:p w:rsidR="00CE55EC" w:rsidRPr="00CE55EC" w:rsidRDefault="00CE55EC" w:rsidP="00F91A3E">
      <w:pPr>
        <w:spacing w:after="0"/>
        <w:jc w:val="both"/>
        <w:rPr>
          <w:rFonts w:ascii="Times New Roman" w:hAnsi="Times New Roman" w:cs="Times New Roman"/>
          <w:sz w:val="24"/>
          <w:szCs w:val="24"/>
        </w:rPr>
      </w:pPr>
      <w:r w:rsidRPr="00CE55EC">
        <w:rPr>
          <w:rFonts w:ascii="Times New Roman" w:hAnsi="Times New Roman" w:cs="Times New Roman"/>
          <w:sz w:val="24"/>
          <w:szCs w:val="24"/>
        </w:rPr>
        <w:t>Prioritizing data and analytics couldn’t come at a better time. Your company, no matter what</w:t>
      </w:r>
    </w:p>
    <w:p w:rsidR="00F91A3E" w:rsidRDefault="00CE55EC" w:rsidP="00F91A3E">
      <w:pPr>
        <w:spacing w:after="0"/>
        <w:jc w:val="both"/>
        <w:rPr>
          <w:rFonts w:ascii="Times New Roman" w:hAnsi="Times New Roman" w:cs="Times New Roman"/>
          <w:sz w:val="24"/>
          <w:szCs w:val="24"/>
        </w:rPr>
      </w:pPr>
      <w:proofErr w:type="gramStart"/>
      <w:r w:rsidRPr="00CE55EC">
        <w:rPr>
          <w:rFonts w:ascii="Times New Roman" w:hAnsi="Times New Roman" w:cs="Times New Roman"/>
          <w:sz w:val="24"/>
          <w:szCs w:val="24"/>
        </w:rPr>
        <w:t>size</w:t>
      </w:r>
      <w:proofErr w:type="gramEnd"/>
      <w:r w:rsidRPr="00CE55EC">
        <w:rPr>
          <w:rFonts w:ascii="Times New Roman" w:hAnsi="Times New Roman" w:cs="Times New Roman"/>
          <w:sz w:val="24"/>
          <w:szCs w:val="24"/>
        </w:rPr>
        <w:t xml:space="preserve">, is already collecting data and most likely </w:t>
      </w:r>
      <w:proofErr w:type="spellStart"/>
      <w:r w:rsidRPr="00CE55EC">
        <w:rPr>
          <w:rFonts w:ascii="Times New Roman" w:hAnsi="Times New Roman" w:cs="Times New Roman"/>
          <w:sz w:val="24"/>
          <w:szCs w:val="24"/>
        </w:rPr>
        <w:t>analyzing</w:t>
      </w:r>
      <w:proofErr w:type="spellEnd"/>
      <w:r w:rsidRPr="00CE55EC">
        <w:rPr>
          <w:rFonts w:ascii="Times New Roman" w:hAnsi="Times New Roman" w:cs="Times New Roman"/>
          <w:sz w:val="24"/>
          <w:szCs w:val="24"/>
        </w:rPr>
        <w:t xml:space="preserve"> just a portion of it to solve business</w:t>
      </w:r>
      <w:r w:rsidR="00F91A3E">
        <w:rPr>
          <w:rFonts w:ascii="Times New Roman" w:hAnsi="Times New Roman" w:cs="Times New Roman"/>
          <w:sz w:val="24"/>
          <w:szCs w:val="24"/>
        </w:rPr>
        <w:t xml:space="preserve"> </w:t>
      </w:r>
      <w:r w:rsidRPr="00CE55EC">
        <w:rPr>
          <w:rFonts w:ascii="Times New Roman" w:hAnsi="Times New Roman" w:cs="Times New Roman"/>
          <w:sz w:val="24"/>
          <w:szCs w:val="24"/>
        </w:rPr>
        <w:t>problems, gain competitive advantages, and drive enterprise transformation. With the</w:t>
      </w:r>
      <w:r w:rsidR="00F91A3E">
        <w:rPr>
          <w:rFonts w:ascii="Times New Roman" w:hAnsi="Times New Roman" w:cs="Times New Roman"/>
          <w:sz w:val="24"/>
          <w:szCs w:val="24"/>
        </w:rPr>
        <w:t xml:space="preserve"> </w:t>
      </w:r>
      <w:r w:rsidRPr="00CE55EC">
        <w:rPr>
          <w:rFonts w:ascii="Times New Roman" w:hAnsi="Times New Roman" w:cs="Times New Roman"/>
          <w:sz w:val="24"/>
          <w:szCs w:val="24"/>
        </w:rPr>
        <w:t>explosive growth of enterprise data, database technologies, and the high demand for</w:t>
      </w:r>
      <w:r>
        <w:rPr>
          <w:rFonts w:ascii="Times New Roman" w:hAnsi="Times New Roman" w:cs="Times New Roman"/>
          <w:sz w:val="24"/>
          <w:szCs w:val="24"/>
        </w:rPr>
        <w:t xml:space="preserve"> </w:t>
      </w:r>
      <w:r w:rsidRPr="00CE55EC">
        <w:rPr>
          <w:rFonts w:ascii="Times New Roman" w:hAnsi="Times New Roman" w:cs="Times New Roman"/>
          <w:sz w:val="24"/>
          <w:szCs w:val="24"/>
        </w:rPr>
        <w:t>analytical skills, today’s most effective IT organizations have shifted their focus to enabling</w:t>
      </w:r>
      <w:r w:rsidR="00F91A3E">
        <w:rPr>
          <w:rFonts w:ascii="Times New Roman" w:hAnsi="Times New Roman" w:cs="Times New Roman"/>
          <w:sz w:val="24"/>
          <w:szCs w:val="24"/>
        </w:rPr>
        <w:t xml:space="preserve"> </w:t>
      </w:r>
      <w:r w:rsidRPr="00CE55EC">
        <w:rPr>
          <w:rFonts w:ascii="Times New Roman" w:hAnsi="Times New Roman" w:cs="Times New Roman"/>
          <w:sz w:val="24"/>
          <w:szCs w:val="24"/>
        </w:rPr>
        <w:t xml:space="preserve">self-service by deploying and operating </w:t>
      </w:r>
      <w:r>
        <w:rPr>
          <w:rFonts w:ascii="Times New Roman" w:hAnsi="Times New Roman" w:cs="Times New Roman"/>
          <w:sz w:val="24"/>
          <w:szCs w:val="24"/>
        </w:rPr>
        <w:t>Power BI</w:t>
      </w:r>
      <w:r w:rsidRPr="00CE55EC">
        <w:rPr>
          <w:rFonts w:ascii="Times New Roman" w:hAnsi="Times New Roman" w:cs="Times New Roman"/>
          <w:sz w:val="24"/>
          <w:szCs w:val="24"/>
        </w:rPr>
        <w:t xml:space="preserve"> at scale, as well as organizing, orchestrating,</w:t>
      </w:r>
      <w:r>
        <w:rPr>
          <w:rFonts w:ascii="Times New Roman" w:hAnsi="Times New Roman" w:cs="Times New Roman"/>
          <w:sz w:val="24"/>
          <w:szCs w:val="24"/>
        </w:rPr>
        <w:t xml:space="preserve"> </w:t>
      </w:r>
      <w:r w:rsidRPr="00CE55EC">
        <w:rPr>
          <w:rFonts w:ascii="Times New Roman" w:hAnsi="Times New Roman" w:cs="Times New Roman"/>
          <w:sz w:val="24"/>
          <w:szCs w:val="24"/>
        </w:rPr>
        <w:t>and unifying disparate sources of data for business users and experts alike to author and</w:t>
      </w:r>
      <w:r>
        <w:rPr>
          <w:rFonts w:ascii="Times New Roman" w:hAnsi="Times New Roman" w:cs="Times New Roman"/>
          <w:sz w:val="24"/>
          <w:szCs w:val="24"/>
        </w:rPr>
        <w:t xml:space="preserve"> </w:t>
      </w:r>
      <w:r w:rsidRPr="00CE55EC">
        <w:rPr>
          <w:rFonts w:ascii="Times New Roman" w:hAnsi="Times New Roman" w:cs="Times New Roman"/>
          <w:sz w:val="24"/>
          <w:szCs w:val="24"/>
        </w:rPr>
        <w:t>consume content.</w:t>
      </w:r>
    </w:p>
    <w:p w:rsid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Pros of Power BI</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Let us discuss some of the most essential advantages of Power BI which plays a key role in making Power BI a successful tool.</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1. Affordability</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A major advantage of using Power BI for data analysis and visualization is that it is affordable and relatively inexpensive. The Power BI Desktop version is free of cost. You can download and start using it to make reports and dashboards on your computer. However, if you want to use more Power BI services and publish your reports on the cloud, you can take the Power BI Cloud service solution for $9.99 per user per month. Thus, Power BI is offered at a fair price as compared to other BI tools.</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2. Custom Visualizations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Power BI offers a wide range of custom visualizations i.e. visualizations made by developers for a specific use. Custom visuals are available on Microsoft marketplace. In addition to the general set of visualizations available you can use Power BI custom visualizations in your reports and dashboards. The range of custom visualizations includes KPIs, maps, charts, graphs, R script visuals, etc.</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3. Excel Integration</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In Power BI, you also have the option to upload and view your data in Excel. You can select/filter/slice data in a Power BI report or dashboard and put it on Excel. You can then open Excel and view the same data in tabular form in an Excel spreadsheet. In other words, Power BI’s capability of Excel integration helps users to view and work with the raw data behind a Power BI visualization.</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4. Data Connectivity</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Another major advantage of using Power BI as your data analysis tool is that you can import data from a wide range of data sources. It offers data connectivity to data files (such as XML, JSON), Microsoft Excel, SQL Server databases, Azure sources, cloud-based sources, online services such as Google Analytics, Facebook, etc. In addition to all this, Power BI can also access Big Data sources directly. Thus, you will get all sorts of data sources to connect to and get data for analysis and report making.</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5. Prompt Updates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Power BI gets upgrades from Microsoft every month. Microsoft has made a user community where users can upload their suggestions and tweaks about Power BI. The suggestions that get the most rating by other users have a good chance of getting included in the next update of Power BI. A Power BI user will get notified every time a new update comes which they can easily download. Due to the prompt and inclusive upgrading system, Power BI is able to include better functionalities since its release.</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6. Power BI Embedded</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Power BI Embedded is another positive aspect of Power BI. Using this solution, an app developer can embed or include Power BI reports and features into web-based or other apps. By using this, we can add Power BI visuals and reports into emails or websites to increase its reach to users.</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7. Personal Gateway</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 xml:space="preserve">We have talked about gateways in Power BI and their use in earlier tutorials. Personal Gateway is a tool which you can use with Power BI to authenticate data sources that are </w:t>
      </w:r>
      <w:proofErr w:type="spellStart"/>
      <w:r w:rsidRPr="00F91A3E">
        <w:rPr>
          <w:rFonts w:ascii="Times New Roman" w:hAnsi="Times New Roman" w:cs="Times New Roman"/>
          <w:sz w:val="24"/>
          <w:szCs w:val="24"/>
        </w:rPr>
        <w:t>on-premise</w:t>
      </w:r>
      <w:proofErr w:type="spellEnd"/>
      <w:r w:rsidRPr="00F91A3E">
        <w:rPr>
          <w:rFonts w:ascii="Times New Roman" w:hAnsi="Times New Roman" w:cs="Times New Roman"/>
          <w:sz w:val="24"/>
          <w:szCs w:val="24"/>
        </w:rPr>
        <w:t xml:space="preserve"> and outside the firewall. Once this tool authenticates an </w:t>
      </w:r>
      <w:proofErr w:type="spellStart"/>
      <w:r w:rsidRPr="00F91A3E">
        <w:rPr>
          <w:rFonts w:ascii="Times New Roman" w:hAnsi="Times New Roman" w:cs="Times New Roman"/>
          <w:sz w:val="24"/>
          <w:szCs w:val="24"/>
        </w:rPr>
        <w:t>on-premise</w:t>
      </w:r>
      <w:proofErr w:type="spellEnd"/>
      <w:r w:rsidRPr="00F91A3E">
        <w:rPr>
          <w:rFonts w:ascii="Times New Roman" w:hAnsi="Times New Roman" w:cs="Times New Roman"/>
          <w:sz w:val="24"/>
          <w:szCs w:val="24"/>
        </w:rPr>
        <w:t xml:space="preserve"> data source, a cloud-hosted Power BI instance can use data from that data source.</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8. Data Accessibility</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Power BI offers great accessibility to data sources and the data sets that you create while designing reports. All the data that you import from data sources and work with is stored in a centralized location. You can access that data anytime, from anywhere, from any platform and as many times as you want.</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9. Interactive Visualizations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The most talked-about advantage of Power BI over any other data visualization tool is its attractive, intuitive and interactive visualizations. We can use Power BI’s easy drag-and-drop functionality to add different visualizations in a report. Also, we can interact with visualization by applying filters, making selections in it, etc. It is very easy to create and understand data through visualizations in Power BI.</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Any queries in the Power BI advantages? Mention them in the comment section.</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Cons of Power BI</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After the advantages, it’s time to throw some light on the disadvantages of Power BI.</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1. Table Relationships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Power BI is good with handling simple relationships between tables in a data model. But, if there are complex relationships between tables, that is, if they have more than one links between tables, Power BI might not handle them well. You need to create a data model carefully by having more unique fields so that Power BI does not confuse the relationships when it comes to complex relationships.</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2. Configuration of Visuals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In most cases, you might not feel the need to configure and optimize visualizations in Power BI. But even if you do, Power BI does not provide many options to configure your visualizations as per your requirements. Thus, users have limited options for what they can change in visuals.</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3. Crowded User Interface</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The user interface of Power BI is often found crowded and bulky by the users. It is in the sense that there are many icons of options that block the view of dashboard or report. Most users wish that the user interface or the report canvas was clearer with fewer icons and options. Also, creating scrolling dashboards is a native feature.</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4. Rigid Formulas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As we know, the expression language used to deal with data in Power BI is DAX. However, you can perform a lot of actions using the DAX formula in Power BI, it is still not the easiest language to work with. Sometimes the formulas you create work well in Power BI, sometimes they don’t. You can concatenate up to two elements but concatenating more than two elements needs nesting statements.</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5. Handling Large Data Volumes</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Power BI has a limit of ingesting data at a time which is approximately 2 GBs of data. If you wish to import and use data of even greater volumes, you need to extend your free version to a paid version of Power BI. Also, users have reported that Power BI takes a little more than usual time or even hangs while processing millions of rows and columns of data.</w:t>
      </w:r>
    </w:p>
    <w:p w:rsidR="00F91A3E" w:rsidRPr="00F91A3E" w:rsidRDefault="00F91A3E" w:rsidP="00F91A3E">
      <w:pPr>
        <w:spacing w:after="0"/>
        <w:jc w:val="both"/>
        <w:rPr>
          <w:rFonts w:ascii="Times New Roman" w:hAnsi="Times New Roman" w:cs="Times New Roman"/>
          <w:sz w:val="24"/>
          <w:szCs w:val="24"/>
        </w:rPr>
      </w:pP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6. Complex to Understand and Master</w:t>
      </w:r>
    </w:p>
    <w:p w:rsidR="00F91A3E" w:rsidRP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Usually, Power BI is the easiest to use BI tool if you are using it simply to import data and create reports. But Power BI is an entire suite having a lot of other interrelated tools. When the purpose of your use is more than just creating reports in Power BI Desktop, you need to learn and master several other tools like Gateways, Power BI Report Server, Power BI Services, etc.</w:t>
      </w:r>
    </w:p>
    <w:p w:rsidR="00F91A3E" w:rsidRDefault="00F91A3E" w:rsidP="00F91A3E">
      <w:pPr>
        <w:spacing w:after="0"/>
        <w:jc w:val="both"/>
        <w:rPr>
          <w:rFonts w:ascii="Times New Roman" w:hAnsi="Times New Roman" w:cs="Times New Roman"/>
          <w:sz w:val="24"/>
          <w:szCs w:val="24"/>
        </w:rPr>
      </w:pPr>
      <w:r w:rsidRPr="00F91A3E">
        <w:rPr>
          <w:rFonts w:ascii="Times New Roman" w:hAnsi="Times New Roman" w:cs="Times New Roman"/>
          <w:sz w:val="24"/>
          <w:szCs w:val="24"/>
        </w:rPr>
        <w:t xml:space="preserve"> </w:t>
      </w:r>
    </w:p>
    <w:p w:rsidR="00CE55EC" w:rsidRPr="002F675B" w:rsidRDefault="00F91A3E" w:rsidP="00F91A3E">
      <w:pPr>
        <w:spacing w:after="0"/>
        <w:ind w:firstLine="720"/>
        <w:jc w:val="both"/>
        <w:rPr>
          <w:rFonts w:ascii="Times New Roman" w:hAnsi="Times New Roman" w:cs="Times New Roman"/>
          <w:sz w:val="24"/>
          <w:szCs w:val="24"/>
        </w:rPr>
      </w:pPr>
      <w:r w:rsidRPr="00F91A3E">
        <w:rPr>
          <w:rFonts w:ascii="Times New Roman" w:hAnsi="Times New Roman" w:cs="Times New Roman"/>
          <w:sz w:val="24"/>
          <w:szCs w:val="24"/>
        </w:rPr>
        <w:t>This concludes our discussion on the pros and cons of Power BI. Even after going through some of Power BI general disadvantages, we are certain that Power BI is a great tool for data visualization and data analysis. Moreover, Power BI is constantly working on to make improvements in it so we can expect better versions to come.</w:t>
      </w:r>
      <w:r>
        <w:rPr>
          <w:rFonts w:ascii="Times New Roman" w:hAnsi="Times New Roman" w:cs="Times New Roman"/>
          <w:sz w:val="24"/>
          <w:szCs w:val="24"/>
        </w:rPr>
        <w:t xml:space="preserve"> </w:t>
      </w:r>
    </w:p>
    <w:sectPr w:rsidR="00CE55EC" w:rsidRPr="002F675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85F" w:rsidRDefault="006A185F" w:rsidP="00B9219F">
      <w:pPr>
        <w:spacing w:after="0" w:line="240" w:lineRule="auto"/>
      </w:pPr>
      <w:r>
        <w:separator/>
      </w:r>
    </w:p>
  </w:endnote>
  <w:endnote w:type="continuationSeparator" w:id="0">
    <w:p w:rsidR="006A185F" w:rsidRDefault="006A185F" w:rsidP="00B9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255561"/>
      <w:docPartObj>
        <w:docPartGallery w:val="Page Numbers (Bottom of Page)"/>
        <w:docPartUnique/>
      </w:docPartObj>
    </w:sdtPr>
    <w:sdtEndPr>
      <w:rPr>
        <w:noProof/>
      </w:rPr>
    </w:sdtEndPr>
    <w:sdtContent>
      <w:p w:rsidR="00B9219F" w:rsidRDefault="00B9219F">
        <w:pPr>
          <w:pStyle w:val="Footer"/>
        </w:pPr>
        <w:r w:rsidRPr="00B9219F">
          <w:rPr>
            <w:rFonts w:ascii="Times New Roman" w:hAnsi="Times New Roman" w:cs="Times New Roman"/>
            <w:sz w:val="24"/>
            <w:szCs w:val="24"/>
          </w:rPr>
          <w:fldChar w:fldCharType="begin"/>
        </w:r>
        <w:r w:rsidRPr="00B9219F">
          <w:rPr>
            <w:rFonts w:ascii="Times New Roman" w:hAnsi="Times New Roman" w:cs="Times New Roman"/>
            <w:sz w:val="24"/>
            <w:szCs w:val="24"/>
          </w:rPr>
          <w:instrText xml:space="preserve"> PAGE   \* MERGEFORMAT </w:instrText>
        </w:r>
        <w:r w:rsidRPr="00B9219F">
          <w:rPr>
            <w:rFonts w:ascii="Times New Roman" w:hAnsi="Times New Roman" w:cs="Times New Roman"/>
            <w:sz w:val="24"/>
            <w:szCs w:val="24"/>
          </w:rPr>
          <w:fldChar w:fldCharType="separate"/>
        </w:r>
        <w:r w:rsidR="00B52693">
          <w:rPr>
            <w:rFonts w:ascii="Times New Roman" w:hAnsi="Times New Roman" w:cs="Times New Roman"/>
            <w:noProof/>
            <w:sz w:val="24"/>
            <w:szCs w:val="24"/>
          </w:rPr>
          <w:t>11</w:t>
        </w:r>
        <w:r w:rsidRPr="00B9219F">
          <w:rPr>
            <w:rFonts w:ascii="Times New Roman" w:hAnsi="Times New Roman" w:cs="Times New Roman"/>
            <w:noProof/>
            <w:sz w:val="24"/>
            <w:szCs w:val="24"/>
          </w:rPr>
          <w:fldChar w:fldCharType="end"/>
        </w:r>
      </w:p>
    </w:sdtContent>
  </w:sdt>
  <w:p w:rsidR="00B9219F" w:rsidRDefault="00B921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85F" w:rsidRDefault="006A185F" w:rsidP="00B9219F">
      <w:pPr>
        <w:spacing w:after="0" w:line="240" w:lineRule="auto"/>
      </w:pPr>
      <w:r>
        <w:separator/>
      </w:r>
    </w:p>
  </w:footnote>
  <w:footnote w:type="continuationSeparator" w:id="0">
    <w:p w:rsidR="006A185F" w:rsidRDefault="006A185F" w:rsidP="00B92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19F" w:rsidRPr="00B9219F" w:rsidRDefault="00B9219F" w:rsidP="00B9219F">
    <w:pPr>
      <w:rPr>
        <w:rFonts w:ascii="Times New Roman" w:hAnsi="Times New Roman"/>
        <w:color w:val="ED7D31" w:themeColor="accent2"/>
        <w:sz w:val="28"/>
        <w:szCs w:val="28"/>
      </w:rPr>
    </w:pPr>
    <w:r w:rsidRPr="00B9219F">
      <w:rPr>
        <w:rFonts w:ascii="Times New Roman" w:hAnsi="Times New Roman"/>
        <w:color w:val="ED7D31" w:themeColor="accent2"/>
        <w:sz w:val="28"/>
        <w:szCs w:val="28"/>
      </w:rPr>
      <w:t>High Level Design (HLD)</w:t>
    </w:r>
    <w:r>
      <w:rPr>
        <w:rFonts w:ascii="Times New Roman" w:hAnsi="Times New Roman"/>
        <w:color w:val="ED7D31" w:themeColor="accent2"/>
        <w:sz w:val="28"/>
        <w:szCs w:val="28"/>
      </w:rPr>
      <w:t xml:space="preserve">                                                                         </w:t>
    </w:r>
    <w:r w:rsidRPr="00B9219F">
      <w:rPr>
        <w:rFonts w:ascii="Times New Roman" w:hAnsi="Times New Roman"/>
        <w:color w:val="9CC2E5" w:themeColor="accent1" w:themeTint="99"/>
        <w:sz w:val="28"/>
        <w:szCs w:val="28"/>
      </w:rPr>
      <w:t>iNeuron</w:t>
    </w:r>
  </w:p>
  <w:p w:rsidR="00B9219F" w:rsidRDefault="00B921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D6FAA"/>
    <w:multiLevelType w:val="hybridMultilevel"/>
    <w:tmpl w:val="3032689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70915B5"/>
    <w:multiLevelType w:val="hybridMultilevel"/>
    <w:tmpl w:val="F544DA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4BD3D82"/>
    <w:multiLevelType w:val="hybridMultilevel"/>
    <w:tmpl w:val="C9DC75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E17"/>
    <w:rsid w:val="000908CE"/>
    <w:rsid w:val="000A42F6"/>
    <w:rsid w:val="000E1AB4"/>
    <w:rsid w:val="000E6EC6"/>
    <w:rsid w:val="001656BA"/>
    <w:rsid w:val="002F675B"/>
    <w:rsid w:val="004851BF"/>
    <w:rsid w:val="006107AA"/>
    <w:rsid w:val="006A185F"/>
    <w:rsid w:val="008827CB"/>
    <w:rsid w:val="00B25E17"/>
    <w:rsid w:val="00B52693"/>
    <w:rsid w:val="00B9219F"/>
    <w:rsid w:val="00CE55EC"/>
    <w:rsid w:val="00F91A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763D2"/>
  <w15:chartTrackingRefBased/>
  <w15:docId w15:val="{DAA7E13F-81EC-419F-A7B0-89EB8D14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
    <w:name w:val="t"/>
    <w:basedOn w:val="DefaultParagraphFont"/>
    <w:rsid w:val="000908CE"/>
  </w:style>
  <w:style w:type="paragraph" w:styleId="ListParagraph">
    <w:name w:val="List Paragraph"/>
    <w:basedOn w:val="Normal"/>
    <w:uiPriority w:val="34"/>
    <w:qFormat/>
    <w:rsid w:val="002F675B"/>
    <w:pPr>
      <w:ind w:left="720"/>
      <w:contextualSpacing/>
    </w:pPr>
  </w:style>
  <w:style w:type="paragraph" w:styleId="Header">
    <w:name w:val="header"/>
    <w:basedOn w:val="Normal"/>
    <w:link w:val="HeaderChar"/>
    <w:uiPriority w:val="99"/>
    <w:unhideWhenUsed/>
    <w:rsid w:val="00B92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19F"/>
  </w:style>
  <w:style w:type="paragraph" w:styleId="Footer">
    <w:name w:val="footer"/>
    <w:basedOn w:val="Normal"/>
    <w:link w:val="FooterChar"/>
    <w:uiPriority w:val="99"/>
    <w:unhideWhenUsed/>
    <w:rsid w:val="00B92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11</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2022-06-10T15:50:00Z</dcterms:created>
  <dcterms:modified xsi:type="dcterms:W3CDTF">2022-06-10T17:23:00Z</dcterms:modified>
</cp:coreProperties>
</file>