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9BD5F" w14:textId="77777777" w:rsidR="003D2C6E" w:rsidRDefault="007A7526">
      <w:pPr>
        <w:pStyle w:val="TOC1"/>
        <w:tabs>
          <w:tab w:val="left" w:pos="362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</w:instrText>
      </w:r>
      <w:r>
        <w:rPr>
          <w:b/>
          <w:sz w:val="28"/>
          <w:szCs w:val="28"/>
        </w:rPr>
        <w:fldChar w:fldCharType="separate"/>
      </w:r>
      <w:r w:rsidR="003D2C6E">
        <w:rPr>
          <w:noProof/>
        </w:rPr>
        <w:t>1</w:t>
      </w:r>
      <w:r w:rsidR="003D2C6E">
        <w:rPr>
          <w:rFonts w:eastAsiaTheme="minorEastAsia"/>
          <w:noProof/>
          <w:sz w:val="24"/>
          <w:szCs w:val="24"/>
          <w:lang w:eastAsia="ja-JP"/>
        </w:rPr>
        <w:tab/>
      </w:r>
      <w:r w:rsidR="003D2C6E">
        <w:rPr>
          <w:noProof/>
        </w:rPr>
        <w:t>ToDos from Meeting 1</w:t>
      </w:r>
      <w:r w:rsidR="003D2C6E">
        <w:rPr>
          <w:noProof/>
        </w:rPr>
        <w:tab/>
      </w:r>
      <w:r w:rsidR="003D2C6E">
        <w:rPr>
          <w:noProof/>
        </w:rPr>
        <w:fldChar w:fldCharType="begin"/>
      </w:r>
      <w:r w:rsidR="003D2C6E">
        <w:rPr>
          <w:noProof/>
        </w:rPr>
        <w:instrText xml:space="preserve"> PAGEREF _Toc324965325 \h </w:instrText>
      </w:r>
      <w:r w:rsidR="003D2C6E">
        <w:rPr>
          <w:noProof/>
        </w:rPr>
      </w:r>
      <w:r w:rsidR="003D2C6E">
        <w:rPr>
          <w:noProof/>
        </w:rPr>
        <w:fldChar w:fldCharType="separate"/>
      </w:r>
      <w:r w:rsidR="003D2C6E">
        <w:rPr>
          <w:noProof/>
        </w:rPr>
        <w:t>2</w:t>
      </w:r>
      <w:r w:rsidR="003D2C6E">
        <w:rPr>
          <w:noProof/>
        </w:rPr>
        <w:fldChar w:fldCharType="end"/>
      </w:r>
    </w:p>
    <w:p w14:paraId="3222A846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Remove B/E No. from all pages 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9E5932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Search by Vendor, vessel and date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D0D637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Bug: Multiple grade entries on same date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B6C9FA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Checksum on packing list entry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6F7F66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‘tab’ to create new row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771E09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1.6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Material grade is not auto-populating.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C7F8AA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1.7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Show Consolidated inward entry inst</w:t>
      </w:r>
      <w:bookmarkStart w:id="0" w:name="_GoBack"/>
      <w:bookmarkEnd w:id="0"/>
      <w:r>
        <w:rPr>
          <w:noProof/>
        </w:rPr>
        <w:t>ead of full packing list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9B70D7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1.8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Show total of B/E weight column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44D534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1.9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Hide UOM column because TON is a standard unit of weight.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B3F159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1.10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Add new functionality : PO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3ECBC7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Add new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C996F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Add invoice# as a new column in port-outward-report page.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37392C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Add two columns at the end of port-inward-report (PENDING)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944F2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Actual weight entry (Pending)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F6CA68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New report of Missing Port-outward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BFF776" w14:textId="77777777" w:rsidR="003D2C6E" w:rsidRDefault="003D2C6E">
      <w:pPr>
        <w:pStyle w:val="TOC2"/>
        <w:tabs>
          <w:tab w:val="left" w:pos="871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1.16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Link the packing list items to port outward entries.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85311F" w14:textId="77777777" w:rsidR="003D2C6E" w:rsidRDefault="003D2C6E">
      <w:pPr>
        <w:pStyle w:val="TOC1"/>
        <w:tabs>
          <w:tab w:val="left" w:pos="362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TODOs from meeting 2 on 19 Apr 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BA6880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Warehouse-inward.do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C241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Port-inward-report.do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F40397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Port-outward.do 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A98BD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Port-outward-report.do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025F2E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Port-inward-report.do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0A3D5B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Add a new report about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E09722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Add port-packing-list.do (DONE)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2F3B5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lastRenderedPageBreak/>
        <w:t>2.8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Port-outward.do (WONT FIX)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C2014" w14:textId="77777777" w:rsidR="003D2C6E" w:rsidRDefault="003D2C6E">
      <w:pPr>
        <w:pStyle w:val="TOC1"/>
        <w:tabs>
          <w:tab w:val="left" w:pos="362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Purchase Order (PO)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075105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 module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BBF7AB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 entry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194692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On port-outward.do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B514A5" w14:textId="77777777" w:rsidR="003D2C6E" w:rsidRDefault="003D2C6E">
      <w:pPr>
        <w:pStyle w:val="TOC2"/>
        <w:tabs>
          <w:tab w:val="left" w:pos="749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Illustrative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_Toc324965355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C19D0" w14:textId="77777777" w:rsidR="007A7526" w:rsidRDefault="007A7526" w:rsidP="007A7526">
      <w:pPr>
        <w:pStyle w:val="Head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29EC765A" w14:textId="050FA651" w:rsidR="00F220A6" w:rsidRPr="00F220A6" w:rsidRDefault="00BB21BD" w:rsidP="007A7526">
      <w:pPr>
        <w:pStyle w:val="Head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E8CEACD" w14:textId="3C521A7F" w:rsidR="00240C2F" w:rsidRDefault="00240C2F" w:rsidP="00670B6E">
      <w:pPr>
        <w:pStyle w:val="Heading1"/>
      </w:pPr>
      <w:bookmarkStart w:id="1" w:name="_Toc324965325"/>
      <w:proofErr w:type="spellStart"/>
      <w:r>
        <w:t>ToDos</w:t>
      </w:r>
      <w:proofErr w:type="spellEnd"/>
      <w:r>
        <w:t xml:space="preserve"> from Meeting 1</w:t>
      </w:r>
      <w:bookmarkEnd w:id="1"/>
    </w:p>
    <w:p w14:paraId="6F852BFD" w14:textId="3469E683" w:rsidR="00BF0F0C" w:rsidRDefault="00670B6E" w:rsidP="00240C2F">
      <w:pPr>
        <w:pStyle w:val="Heading2"/>
      </w:pPr>
      <w:bookmarkStart w:id="2" w:name="_Toc324965326"/>
      <w:r w:rsidRPr="00D13D91">
        <w:t xml:space="preserve">Remove B/E No. </w:t>
      </w:r>
      <w:proofErr w:type="gramStart"/>
      <w:r w:rsidRPr="00D13D91">
        <w:t>from</w:t>
      </w:r>
      <w:proofErr w:type="gramEnd"/>
      <w:r w:rsidRPr="00D13D91">
        <w:t xml:space="preserve"> all pages</w:t>
      </w:r>
      <w:r w:rsidR="00A7442F">
        <w:t xml:space="preserve"> </w:t>
      </w:r>
      <w:r w:rsidR="00F505C7">
        <w:t xml:space="preserve"> </w:t>
      </w:r>
      <w:r w:rsidR="009213B4">
        <w:t>(DONE)</w:t>
      </w:r>
      <w:bookmarkEnd w:id="2"/>
    </w:p>
    <w:p w14:paraId="35A52300" w14:textId="7DF0B615" w:rsidR="00670B6E" w:rsidRPr="00670B6E" w:rsidRDefault="00670B6E" w:rsidP="00670B6E">
      <w:r>
        <w:t>Port-inward.do</w:t>
      </w:r>
    </w:p>
    <w:p w14:paraId="010FC9E9" w14:textId="150CB48B" w:rsidR="00BF0F0C" w:rsidRDefault="006D79F0" w:rsidP="001032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DONE: By </w:t>
      </w:r>
      <w:proofErr w:type="spellStart"/>
      <w:r>
        <w:rPr>
          <w:sz w:val="24"/>
          <w:szCs w:val="24"/>
        </w:rPr>
        <w:t>Shalaka</w:t>
      </w:r>
      <w:proofErr w:type="spellEnd"/>
      <w:r>
        <w:rPr>
          <w:sz w:val="24"/>
          <w:szCs w:val="24"/>
        </w:rPr>
        <w:t>.</w:t>
      </w:r>
    </w:p>
    <w:p w14:paraId="55C19329" w14:textId="59F818D3" w:rsidR="00BF0F0C" w:rsidRDefault="00F66FC6" w:rsidP="00240C2F">
      <w:pPr>
        <w:pStyle w:val="Heading2"/>
      </w:pPr>
      <w:bookmarkStart w:id="3" w:name="_Toc324965327"/>
      <w:r>
        <w:t>Search by Vendor, vessel and date</w:t>
      </w:r>
      <w:r w:rsidR="006D79F0">
        <w:t xml:space="preserve"> (DONE)</w:t>
      </w:r>
      <w:bookmarkEnd w:id="3"/>
    </w:p>
    <w:p w14:paraId="7E37697A" w14:textId="11F8D0D0" w:rsidR="00772963" w:rsidRPr="00E132B0" w:rsidRDefault="00F66FC6" w:rsidP="00E132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Port-inward-details.do. </w:t>
      </w:r>
      <w:r w:rsidR="00E132B0" w:rsidRPr="00E132B0">
        <w:rPr>
          <w:sz w:val="24"/>
          <w:szCs w:val="24"/>
        </w:rPr>
        <w:t>When</w:t>
      </w:r>
      <w:r w:rsidR="00BF0F0C" w:rsidRPr="00E132B0">
        <w:rPr>
          <w:sz w:val="24"/>
          <w:szCs w:val="24"/>
        </w:rPr>
        <w:t xml:space="preserve"> </w:t>
      </w:r>
      <w:r w:rsidR="0023688D" w:rsidRPr="00E132B0">
        <w:rPr>
          <w:sz w:val="24"/>
          <w:szCs w:val="24"/>
        </w:rPr>
        <w:t>user inputs any of the below fi</w:t>
      </w:r>
      <w:r w:rsidR="00BF0F0C" w:rsidRPr="00E132B0">
        <w:rPr>
          <w:sz w:val="24"/>
          <w:szCs w:val="24"/>
        </w:rPr>
        <w:t>e</w:t>
      </w:r>
      <w:r w:rsidR="0023688D" w:rsidRPr="00E132B0">
        <w:rPr>
          <w:sz w:val="24"/>
          <w:szCs w:val="24"/>
        </w:rPr>
        <w:t>l</w:t>
      </w:r>
      <w:r w:rsidR="00BF0F0C" w:rsidRPr="00E132B0">
        <w:rPr>
          <w:sz w:val="24"/>
          <w:szCs w:val="24"/>
        </w:rPr>
        <w:t>ds</w:t>
      </w:r>
      <w:r w:rsidR="0023688D" w:rsidRPr="00E132B0">
        <w:rPr>
          <w:sz w:val="24"/>
          <w:szCs w:val="24"/>
        </w:rPr>
        <w:t xml:space="preserve"> and hit search, it should show all the available vessels, vendor etc</w:t>
      </w:r>
      <w:r w:rsidR="00103208" w:rsidRPr="00E132B0">
        <w:rPr>
          <w:sz w:val="24"/>
          <w:szCs w:val="24"/>
        </w:rPr>
        <w:t>.</w:t>
      </w:r>
    </w:p>
    <w:p w14:paraId="2ED673F8" w14:textId="77777777" w:rsidR="00103208" w:rsidRPr="000E70CF" w:rsidRDefault="00103208" w:rsidP="000E70C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E70CF">
        <w:rPr>
          <w:sz w:val="24"/>
          <w:szCs w:val="24"/>
        </w:rPr>
        <w:t>Vendor Name</w:t>
      </w:r>
    </w:p>
    <w:p w14:paraId="742BB44D" w14:textId="77777777" w:rsidR="00103208" w:rsidRPr="000E70CF" w:rsidRDefault="00103208" w:rsidP="000E70C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E70CF">
        <w:rPr>
          <w:sz w:val="24"/>
          <w:szCs w:val="24"/>
        </w:rPr>
        <w:t>Vessel Name</w:t>
      </w:r>
    </w:p>
    <w:p w14:paraId="4BB0EB8D" w14:textId="77777777" w:rsidR="00103208" w:rsidRDefault="00103208" w:rsidP="000E70C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E70CF">
        <w:rPr>
          <w:sz w:val="24"/>
          <w:szCs w:val="24"/>
        </w:rPr>
        <w:t>Vessel Date</w:t>
      </w:r>
    </w:p>
    <w:p w14:paraId="1DDD42B4" w14:textId="77777777" w:rsidR="006D79F0" w:rsidRDefault="006D79F0" w:rsidP="006D79F0">
      <w:pPr>
        <w:spacing w:after="0" w:line="240" w:lineRule="auto"/>
        <w:rPr>
          <w:sz w:val="24"/>
          <w:szCs w:val="24"/>
        </w:rPr>
      </w:pPr>
    </w:p>
    <w:p w14:paraId="3BFB8A15" w14:textId="28072F13" w:rsidR="006D79F0" w:rsidRPr="006D79F0" w:rsidRDefault="006D79F0" w:rsidP="006D79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DONE: </w:t>
      </w:r>
      <w:r w:rsidR="00F03723">
        <w:rPr>
          <w:sz w:val="24"/>
          <w:szCs w:val="24"/>
        </w:rPr>
        <w:t xml:space="preserve">Harshad has provided the new screen with </w:t>
      </w:r>
      <w:proofErr w:type="spellStart"/>
      <w:r w:rsidR="00F03723">
        <w:rPr>
          <w:sz w:val="24"/>
          <w:szCs w:val="24"/>
        </w:rPr>
        <w:t>jQgrid</w:t>
      </w:r>
      <w:proofErr w:type="spellEnd"/>
      <w:r w:rsidR="00F03723">
        <w:rPr>
          <w:sz w:val="24"/>
          <w:szCs w:val="24"/>
        </w:rPr>
        <w:t xml:space="preserve"> that allows filtering the records by Vessel, Vendor and Date.</w:t>
      </w:r>
    </w:p>
    <w:p w14:paraId="5D496A8B" w14:textId="77777777" w:rsidR="00503605" w:rsidRDefault="00503605" w:rsidP="00503605">
      <w:pPr>
        <w:pStyle w:val="ListParagraph"/>
        <w:spacing w:after="0" w:line="240" w:lineRule="auto"/>
        <w:rPr>
          <w:sz w:val="24"/>
          <w:szCs w:val="24"/>
        </w:rPr>
      </w:pPr>
    </w:p>
    <w:p w14:paraId="64894D08" w14:textId="1285B17C" w:rsidR="008E54EF" w:rsidRDefault="00916FD3" w:rsidP="00240C2F">
      <w:pPr>
        <w:pStyle w:val="Heading2"/>
      </w:pPr>
      <w:bookmarkStart w:id="4" w:name="_Toc324965328"/>
      <w:r>
        <w:t>Bug: Multiple grade entries on same date</w:t>
      </w:r>
      <w:r w:rsidR="006B0E61">
        <w:t xml:space="preserve"> (DONE)</w:t>
      </w:r>
      <w:bookmarkEnd w:id="4"/>
    </w:p>
    <w:p w14:paraId="75A7573B" w14:textId="572C8B71" w:rsidR="004C535A" w:rsidRPr="004C535A" w:rsidRDefault="004C535A" w:rsidP="004C535A">
      <w:r>
        <w:t>Port-inward.do</w:t>
      </w:r>
    </w:p>
    <w:p w14:paraId="1608E0F5" w14:textId="5B3701F3" w:rsidR="007B26F4" w:rsidRDefault="00503605" w:rsidP="008E54EF">
      <w:pPr>
        <w:spacing w:after="0" w:line="240" w:lineRule="auto"/>
        <w:rPr>
          <w:sz w:val="24"/>
          <w:szCs w:val="24"/>
        </w:rPr>
      </w:pPr>
      <w:r w:rsidRPr="00503605">
        <w:rPr>
          <w:sz w:val="24"/>
          <w:szCs w:val="24"/>
        </w:rPr>
        <w:t xml:space="preserve">If </w:t>
      </w:r>
      <w:r w:rsidR="00CC4AA7">
        <w:rPr>
          <w:sz w:val="24"/>
          <w:szCs w:val="24"/>
        </w:rPr>
        <w:t>from a vendor in a</w:t>
      </w:r>
      <w:r>
        <w:rPr>
          <w:sz w:val="24"/>
          <w:szCs w:val="24"/>
        </w:rPr>
        <w:t xml:space="preserve"> vessel</w:t>
      </w:r>
      <w:r w:rsidR="00CC4AA7">
        <w:rPr>
          <w:sz w:val="24"/>
          <w:szCs w:val="24"/>
        </w:rPr>
        <w:t>,</w:t>
      </w:r>
      <w:r>
        <w:rPr>
          <w:sz w:val="24"/>
          <w:szCs w:val="24"/>
        </w:rPr>
        <w:t xml:space="preserve"> materials </w:t>
      </w:r>
      <w:r w:rsidR="00CC4AA7">
        <w:rPr>
          <w:sz w:val="24"/>
          <w:szCs w:val="24"/>
        </w:rPr>
        <w:t>of two grades (A36 and S355) come</w:t>
      </w:r>
      <w:r>
        <w:rPr>
          <w:sz w:val="24"/>
          <w:szCs w:val="24"/>
        </w:rPr>
        <w:t xml:space="preserve"> </w:t>
      </w:r>
      <w:r w:rsidR="00CC4AA7">
        <w:rPr>
          <w:sz w:val="24"/>
          <w:szCs w:val="24"/>
        </w:rPr>
        <w:t>on</w:t>
      </w:r>
      <w:r>
        <w:rPr>
          <w:sz w:val="24"/>
          <w:szCs w:val="24"/>
        </w:rPr>
        <w:t xml:space="preserve"> same date then,</w:t>
      </w:r>
      <w:r w:rsidR="007B26F4">
        <w:rPr>
          <w:sz w:val="24"/>
          <w:szCs w:val="24"/>
        </w:rPr>
        <w:t xml:space="preserve"> </w:t>
      </w:r>
      <w:r w:rsidR="00CC4AA7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CC4AA7">
        <w:rPr>
          <w:sz w:val="24"/>
          <w:szCs w:val="24"/>
        </w:rPr>
        <w:t>port-</w:t>
      </w:r>
      <w:r w:rsidR="00123661">
        <w:rPr>
          <w:sz w:val="24"/>
          <w:szCs w:val="24"/>
        </w:rPr>
        <w:t>I</w:t>
      </w:r>
      <w:r>
        <w:rPr>
          <w:sz w:val="24"/>
          <w:szCs w:val="24"/>
        </w:rPr>
        <w:t>nward</w:t>
      </w:r>
      <w:r w:rsidR="00CC4AA7">
        <w:rPr>
          <w:sz w:val="24"/>
          <w:szCs w:val="24"/>
        </w:rPr>
        <w:t>-</w:t>
      </w:r>
      <w:r w:rsidR="00123661">
        <w:rPr>
          <w:sz w:val="24"/>
          <w:szCs w:val="24"/>
        </w:rPr>
        <w:t>D</w:t>
      </w:r>
      <w:r>
        <w:rPr>
          <w:sz w:val="24"/>
          <w:szCs w:val="24"/>
        </w:rPr>
        <w:t>etails</w:t>
      </w:r>
      <w:r w:rsidR="00CC4AA7">
        <w:rPr>
          <w:sz w:val="24"/>
          <w:szCs w:val="24"/>
        </w:rPr>
        <w:t>.do page i.e. packing list page</w:t>
      </w:r>
      <w:r w:rsidR="00123661">
        <w:rPr>
          <w:sz w:val="24"/>
          <w:szCs w:val="24"/>
        </w:rPr>
        <w:t>, when user enter</w:t>
      </w:r>
      <w:r w:rsidR="00CC4AA7">
        <w:rPr>
          <w:sz w:val="24"/>
          <w:szCs w:val="24"/>
        </w:rPr>
        <w:t>s vessel</w:t>
      </w:r>
      <w:r w:rsidR="00123661">
        <w:rPr>
          <w:sz w:val="24"/>
          <w:szCs w:val="24"/>
        </w:rPr>
        <w:t xml:space="preserve"> name user should</w:t>
      </w:r>
      <w:r w:rsidR="0048004B">
        <w:rPr>
          <w:sz w:val="24"/>
          <w:szCs w:val="24"/>
        </w:rPr>
        <w:t xml:space="preserve"> be </w:t>
      </w:r>
      <w:r w:rsidR="00CC4AA7">
        <w:rPr>
          <w:sz w:val="24"/>
          <w:szCs w:val="24"/>
        </w:rPr>
        <w:t>shown</w:t>
      </w:r>
      <w:r w:rsidR="002E0215">
        <w:rPr>
          <w:sz w:val="24"/>
          <w:szCs w:val="24"/>
        </w:rPr>
        <w:t xml:space="preserve"> both the records (A36 and S355)</w:t>
      </w:r>
      <w:r w:rsidR="00CC4AA7">
        <w:rPr>
          <w:sz w:val="24"/>
          <w:szCs w:val="24"/>
        </w:rPr>
        <w:t>. So that user can</w:t>
      </w:r>
      <w:r w:rsidR="003648ED">
        <w:rPr>
          <w:sz w:val="24"/>
          <w:szCs w:val="24"/>
        </w:rPr>
        <w:t xml:space="preserve"> chose from</w:t>
      </w:r>
      <w:r w:rsidR="00CC4AA7">
        <w:rPr>
          <w:sz w:val="24"/>
          <w:szCs w:val="24"/>
        </w:rPr>
        <w:t xml:space="preserve"> those two grades’ records, the one that s/he wants to enter packing list for</w:t>
      </w:r>
      <w:r w:rsidR="003648ED">
        <w:rPr>
          <w:sz w:val="24"/>
          <w:szCs w:val="24"/>
        </w:rPr>
        <w:t xml:space="preserve">. </w:t>
      </w:r>
      <w:r w:rsidR="003648ED" w:rsidRPr="00CC4AA7">
        <w:rPr>
          <w:sz w:val="24"/>
          <w:szCs w:val="24"/>
        </w:rPr>
        <w:t>Note that</w:t>
      </w:r>
      <w:r w:rsidR="003648ED">
        <w:rPr>
          <w:sz w:val="24"/>
          <w:szCs w:val="24"/>
        </w:rPr>
        <w:t xml:space="preserve"> this happens only when the date is same for two Port Inward </w:t>
      </w:r>
      <w:r w:rsidR="00D4003B">
        <w:rPr>
          <w:sz w:val="24"/>
          <w:szCs w:val="24"/>
        </w:rPr>
        <w:t>entries.</w:t>
      </w:r>
    </w:p>
    <w:p w14:paraId="2DF690E1" w14:textId="77777777" w:rsidR="006B0E61" w:rsidRDefault="006B0E61" w:rsidP="008E54EF">
      <w:pPr>
        <w:spacing w:after="0" w:line="240" w:lineRule="auto"/>
        <w:rPr>
          <w:sz w:val="24"/>
          <w:szCs w:val="24"/>
        </w:rPr>
      </w:pPr>
    </w:p>
    <w:p w14:paraId="6720CF5E" w14:textId="70C03BDC" w:rsidR="006B0E61" w:rsidRDefault="006B0E61" w:rsidP="008E54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DONE: Fixed this in the query.</w:t>
      </w:r>
    </w:p>
    <w:p w14:paraId="48AC5AF1" w14:textId="77777777" w:rsidR="0024031D" w:rsidRDefault="0024031D" w:rsidP="008E54EF">
      <w:pPr>
        <w:spacing w:after="0" w:line="240" w:lineRule="auto"/>
        <w:rPr>
          <w:sz w:val="24"/>
          <w:szCs w:val="24"/>
        </w:rPr>
      </w:pPr>
    </w:p>
    <w:p w14:paraId="1729AC3D" w14:textId="48A8C84C" w:rsidR="0024031D" w:rsidRDefault="00A44AB8" w:rsidP="00240C2F">
      <w:pPr>
        <w:pStyle w:val="Heading2"/>
      </w:pPr>
      <w:bookmarkStart w:id="5" w:name="_Toc324965329"/>
      <w:r>
        <w:lastRenderedPageBreak/>
        <w:t>Checksum on packing list entry page</w:t>
      </w:r>
      <w:bookmarkEnd w:id="5"/>
    </w:p>
    <w:p w14:paraId="2738E117" w14:textId="4C1FED65" w:rsidR="00A44AB8" w:rsidRPr="00A44AB8" w:rsidRDefault="00A44AB8" w:rsidP="00A44AB8">
      <w:r>
        <w:t>Port-inward-</w:t>
      </w:r>
      <w:proofErr w:type="spellStart"/>
      <w:r>
        <w:t>details.dp</w:t>
      </w:r>
      <w:proofErr w:type="spellEnd"/>
    </w:p>
    <w:p w14:paraId="34C16E16" w14:textId="05CF5AFA" w:rsidR="006B7E9D" w:rsidRDefault="006B7E9D" w:rsidP="006B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6B7E9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6B3DA6">
        <w:rPr>
          <w:sz w:val="24"/>
          <w:szCs w:val="24"/>
        </w:rPr>
        <w:t>port-inward-details.do</w:t>
      </w:r>
      <w:r>
        <w:rPr>
          <w:sz w:val="24"/>
          <w:szCs w:val="24"/>
        </w:rPr>
        <w:t xml:space="preserve"> when user creates packing list, user sees numbers on the paper- packing list and inputs those number into the application. </w:t>
      </w:r>
      <w:r w:rsidR="006B3DA6">
        <w:rPr>
          <w:sz w:val="24"/>
          <w:szCs w:val="24"/>
        </w:rPr>
        <w:t>T</w:t>
      </w:r>
      <w:r>
        <w:rPr>
          <w:sz w:val="24"/>
          <w:szCs w:val="24"/>
        </w:rPr>
        <w:t xml:space="preserve">here can be </w:t>
      </w:r>
      <w:r w:rsidR="006B3DA6">
        <w:rPr>
          <w:sz w:val="24"/>
          <w:szCs w:val="24"/>
        </w:rPr>
        <w:t>human</w:t>
      </w:r>
      <w:r>
        <w:rPr>
          <w:sz w:val="24"/>
          <w:szCs w:val="24"/>
        </w:rPr>
        <w:t xml:space="preserve"> error</w:t>
      </w:r>
      <w:r w:rsidR="006B3DA6">
        <w:rPr>
          <w:sz w:val="24"/>
          <w:szCs w:val="24"/>
        </w:rPr>
        <w:t xml:space="preserve"> during the entry</w:t>
      </w:r>
      <w:r>
        <w:rPr>
          <w:sz w:val="24"/>
          <w:szCs w:val="24"/>
        </w:rPr>
        <w:t xml:space="preserve">. </w:t>
      </w:r>
      <w:r w:rsidR="006B3DA6">
        <w:rPr>
          <w:sz w:val="24"/>
          <w:szCs w:val="24"/>
        </w:rPr>
        <w:t>S</w:t>
      </w:r>
      <w:r>
        <w:rPr>
          <w:sz w:val="24"/>
          <w:szCs w:val="24"/>
        </w:rPr>
        <w:t xml:space="preserve">how </w:t>
      </w:r>
      <w:r w:rsidR="006B3DA6">
        <w:rPr>
          <w:sz w:val="24"/>
          <w:szCs w:val="24"/>
        </w:rPr>
        <w:t>a check</w:t>
      </w:r>
      <w:r>
        <w:rPr>
          <w:sz w:val="24"/>
          <w:szCs w:val="24"/>
        </w:rPr>
        <w:t>sum of the quantity and weight</w:t>
      </w:r>
      <w:r w:rsidR="001D40C2">
        <w:rPr>
          <w:sz w:val="24"/>
          <w:szCs w:val="24"/>
        </w:rPr>
        <w:t>.</w:t>
      </w:r>
      <w:r w:rsidR="006B3DA6">
        <w:rPr>
          <w:sz w:val="24"/>
          <w:szCs w:val="24"/>
        </w:rPr>
        <w:t xml:space="preserve"> User can </w:t>
      </w:r>
      <w:proofErr w:type="gramStart"/>
      <w:r w:rsidR="006B3DA6">
        <w:rPr>
          <w:sz w:val="24"/>
          <w:szCs w:val="24"/>
        </w:rPr>
        <w:t>cross-check</w:t>
      </w:r>
      <w:proofErr w:type="gramEnd"/>
      <w:r w:rsidR="006B3DA6">
        <w:rPr>
          <w:sz w:val="24"/>
          <w:szCs w:val="24"/>
        </w:rPr>
        <w:t xml:space="preserve"> the checksum with the sum shown on the paper packing list.</w:t>
      </w:r>
    </w:p>
    <w:p w14:paraId="7BA9183B" w14:textId="77777777" w:rsidR="003832CE" w:rsidRDefault="003832CE" w:rsidP="006B7E9D">
      <w:pPr>
        <w:spacing w:after="0" w:line="240" w:lineRule="auto"/>
        <w:rPr>
          <w:sz w:val="24"/>
          <w:szCs w:val="24"/>
        </w:rPr>
      </w:pPr>
    </w:p>
    <w:p w14:paraId="392E2B91" w14:textId="4090ED59" w:rsidR="00A903E2" w:rsidRDefault="00A903E2" w:rsidP="00240C2F">
      <w:pPr>
        <w:pStyle w:val="Heading2"/>
      </w:pPr>
      <w:bookmarkStart w:id="6" w:name="_Toc324965330"/>
      <w:r>
        <w:t>‘</w:t>
      </w:r>
      <w:proofErr w:type="gramStart"/>
      <w:r>
        <w:t>tab’</w:t>
      </w:r>
      <w:proofErr w:type="gramEnd"/>
      <w:r>
        <w:t xml:space="preserve"> to create new row </w:t>
      </w:r>
      <w:r w:rsidR="002C5902">
        <w:t>(DONE)</w:t>
      </w:r>
      <w:bookmarkEnd w:id="6"/>
    </w:p>
    <w:p w14:paraId="21139243" w14:textId="3B4A24C1" w:rsidR="0024031D" w:rsidRDefault="003832CE" w:rsidP="008E54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creating packing list, user needs to click (+) to create required </w:t>
      </w:r>
      <w:r w:rsidR="00E27520">
        <w:rPr>
          <w:sz w:val="24"/>
          <w:szCs w:val="24"/>
        </w:rPr>
        <w:t>number of rows.</w:t>
      </w:r>
    </w:p>
    <w:p w14:paraId="06DECD84" w14:textId="77777777" w:rsidR="00103208" w:rsidRDefault="00227006" w:rsidP="002270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Instead allow ‘tab’ to create new row.</w:t>
      </w:r>
    </w:p>
    <w:p w14:paraId="2C7EE4C5" w14:textId="77777777" w:rsidR="005B0EAF" w:rsidRDefault="005B0EAF" w:rsidP="00227006">
      <w:pPr>
        <w:spacing w:after="0" w:line="240" w:lineRule="auto"/>
        <w:rPr>
          <w:sz w:val="24"/>
          <w:szCs w:val="24"/>
        </w:rPr>
      </w:pPr>
    </w:p>
    <w:p w14:paraId="10544019" w14:textId="38702DC9" w:rsidR="00F13880" w:rsidRDefault="00F13880" w:rsidP="00240C2F">
      <w:pPr>
        <w:pStyle w:val="Heading2"/>
      </w:pPr>
      <w:bookmarkStart w:id="7" w:name="_Toc324965331"/>
      <w:r>
        <w:t>Material grade is not auto-populating.</w:t>
      </w:r>
      <w:r w:rsidR="002C5902">
        <w:t xml:space="preserve"> (DONE)</w:t>
      </w:r>
      <w:bookmarkEnd w:id="7"/>
    </w:p>
    <w:p w14:paraId="424DD099" w14:textId="12EE5430" w:rsidR="00E57C94" w:rsidRDefault="006740E8" w:rsidP="00F13880">
      <w:proofErr w:type="gramStart"/>
      <w:r>
        <w:t>port</w:t>
      </w:r>
      <w:proofErr w:type="gramEnd"/>
      <w:r>
        <w:t>-i</w:t>
      </w:r>
      <w:r w:rsidR="00F15B5C">
        <w:t>nward.do</w:t>
      </w:r>
      <w:r w:rsidR="002C5902">
        <w:t xml:space="preserve"> </w:t>
      </w:r>
    </w:p>
    <w:p w14:paraId="77268939" w14:textId="77777777" w:rsidR="00B82DE4" w:rsidRDefault="00B82DE4" w:rsidP="00227006">
      <w:pPr>
        <w:spacing w:after="0" w:line="240" w:lineRule="auto"/>
        <w:rPr>
          <w:sz w:val="24"/>
          <w:szCs w:val="24"/>
        </w:rPr>
      </w:pPr>
    </w:p>
    <w:p w14:paraId="1C6B51EF" w14:textId="770E77B1" w:rsidR="00B82DE4" w:rsidRDefault="00066065" w:rsidP="00240C2F">
      <w:pPr>
        <w:pStyle w:val="Heading2"/>
      </w:pPr>
      <w:bookmarkStart w:id="8" w:name="_Toc324965332"/>
      <w:r>
        <w:t xml:space="preserve">Show Consolidated </w:t>
      </w:r>
      <w:r w:rsidR="00016192">
        <w:t xml:space="preserve">inward </w:t>
      </w:r>
      <w:r>
        <w:t>entry instead of full packing list</w:t>
      </w:r>
      <w:r w:rsidR="004A012F">
        <w:t xml:space="preserve"> (DONE)</w:t>
      </w:r>
      <w:bookmarkEnd w:id="8"/>
    </w:p>
    <w:p w14:paraId="465EBB11" w14:textId="44ACA780" w:rsidR="00066065" w:rsidRPr="00066065" w:rsidRDefault="00066065" w:rsidP="00066065">
      <w:r>
        <w:t>Port-inward-reports.do</w:t>
      </w:r>
    </w:p>
    <w:p w14:paraId="39581C68" w14:textId="736F6C9F" w:rsidR="00DE6A6D" w:rsidRDefault="000F7DC4" w:rsidP="00227006">
      <w:pPr>
        <w:spacing w:after="0" w:line="240" w:lineRule="auto"/>
        <w:rPr>
          <w:sz w:val="24"/>
          <w:szCs w:val="24"/>
        </w:rPr>
      </w:pPr>
      <w:r w:rsidRPr="00E331AE">
        <w:rPr>
          <w:sz w:val="24"/>
          <w:szCs w:val="24"/>
        </w:rPr>
        <w:t>In Port Inward</w:t>
      </w:r>
      <w:r w:rsidR="00E331AE">
        <w:rPr>
          <w:sz w:val="24"/>
          <w:szCs w:val="24"/>
        </w:rPr>
        <w:t xml:space="preserve">, currently, user enters vessels name </w:t>
      </w:r>
      <w:r w:rsidR="009E7B7C">
        <w:rPr>
          <w:sz w:val="24"/>
          <w:szCs w:val="24"/>
        </w:rPr>
        <w:t>and searches all the packing list</w:t>
      </w:r>
      <w:r w:rsidR="00396951">
        <w:rPr>
          <w:sz w:val="24"/>
          <w:szCs w:val="24"/>
        </w:rPr>
        <w:t>s</w:t>
      </w:r>
      <w:r w:rsidR="001264FC">
        <w:rPr>
          <w:sz w:val="24"/>
          <w:szCs w:val="24"/>
        </w:rPr>
        <w:t xml:space="preserve"> are</w:t>
      </w:r>
      <w:r w:rsidR="009E7B7C">
        <w:rPr>
          <w:sz w:val="24"/>
          <w:szCs w:val="24"/>
        </w:rPr>
        <w:t xml:space="preserve"> s</w:t>
      </w:r>
      <w:r w:rsidR="00396951">
        <w:rPr>
          <w:sz w:val="24"/>
          <w:szCs w:val="24"/>
        </w:rPr>
        <w:t>hown.</w:t>
      </w:r>
      <w:r w:rsidR="001264FC">
        <w:rPr>
          <w:sz w:val="24"/>
          <w:szCs w:val="24"/>
        </w:rPr>
        <w:t xml:space="preserve"> </w:t>
      </w:r>
      <w:r w:rsidR="00396951">
        <w:rPr>
          <w:sz w:val="24"/>
          <w:szCs w:val="24"/>
        </w:rPr>
        <w:t>Do not show detailed</w:t>
      </w:r>
      <w:r w:rsidR="00A91240">
        <w:rPr>
          <w:sz w:val="24"/>
          <w:szCs w:val="24"/>
        </w:rPr>
        <w:t xml:space="preserve"> packing list.</w:t>
      </w:r>
      <w:r w:rsidR="001264FC">
        <w:rPr>
          <w:sz w:val="24"/>
          <w:szCs w:val="24"/>
        </w:rPr>
        <w:t xml:space="preserve"> </w:t>
      </w:r>
      <w:r w:rsidR="0074247C">
        <w:rPr>
          <w:sz w:val="24"/>
          <w:szCs w:val="24"/>
        </w:rPr>
        <w:t>Instead</w:t>
      </w:r>
      <w:r w:rsidR="00FE7489">
        <w:rPr>
          <w:sz w:val="24"/>
          <w:szCs w:val="24"/>
        </w:rPr>
        <w:t xml:space="preserve"> show only 1 </w:t>
      </w:r>
      <w:r w:rsidR="001264FC">
        <w:rPr>
          <w:sz w:val="24"/>
          <w:szCs w:val="24"/>
        </w:rPr>
        <w:t xml:space="preserve">consolidated </w:t>
      </w:r>
      <w:r w:rsidR="00FE7489">
        <w:rPr>
          <w:sz w:val="24"/>
          <w:szCs w:val="24"/>
        </w:rPr>
        <w:t>entry that user entered in port in</w:t>
      </w:r>
      <w:r w:rsidR="00427951">
        <w:rPr>
          <w:sz w:val="24"/>
          <w:szCs w:val="24"/>
        </w:rPr>
        <w:t>ward</w:t>
      </w:r>
      <w:r w:rsidR="00DE6A6D">
        <w:rPr>
          <w:sz w:val="24"/>
          <w:szCs w:val="24"/>
        </w:rPr>
        <w:t xml:space="preserve"> details that shows consolidate</w:t>
      </w:r>
      <w:r w:rsidR="004E0877">
        <w:rPr>
          <w:sz w:val="24"/>
          <w:szCs w:val="24"/>
        </w:rPr>
        <w:t>d</w:t>
      </w:r>
      <w:r w:rsidR="00DE6A6D">
        <w:rPr>
          <w:sz w:val="24"/>
          <w:szCs w:val="24"/>
        </w:rPr>
        <w:t xml:space="preserve"> weight</w:t>
      </w:r>
      <w:r w:rsidR="00890735">
        <w:rPr>
          <w:sz w:val="24"/>
          <w:szCs w:val="24"/>
        </w:rPr>
        <w:t>. Then allow the user to click on the port inward entry to see packing list for that port inward entry.</w:t>
      </w:r>
    </w:p>
    <w:p w14:paraId="0446A24B" w14:textId="77777777" w:rsidR="00890735" w:rsidRDefault="00890735" w:rsidP="00227006">
      <w:pPr>
        <w:spacing w:after="0" w:line="240" w:lineRule="auto"/>
        <w:rPr>
          <w:sz w:val="24"/>
          <w:szCs w:val="24"/>
        </w:rPr>
      </w:pPr>
    </w:p>
    <w:p w14:paraId="5CA387FA" w14:textId="43FE6CFF" w:rsidR="001264FC" w:rsidRDefault="001264FC" w:rsidP="00240C2F">
      <w:pPr>
        <w:pStyle w:val="Heading2"/>
      </w:pPr>
      <w:bookmarkStart w:id="9" w:name="_Toc324965333"/>
      <w:r>
        <w:t>Show total of B/E weight column</w:t>
      </w:r>
      <w:r w:rsidR="004A012F">
        <w:t xml:space="preserve"> (DONE)</w:t>
      </w:r>
      <w:bookmarkEnd w:id="9"/>
    </w:p>
    <w:p w14:paraId="5F44EFFB" w14:textId="4EE13656" w:rsidR="00452DB6" w:rsidRPr="00DA6D92" w:rsidRDefault="00296335" w:rsidP="00DA6D92">
      <w:proofErr w:type="gramStart"/>
      <w:r>
        <w:t>port</w:t>
      </w:r>
      <w:proofErr w:type="gramEnd"/>
      <w:r>
        <w:t>-inward-report.do</w:t>
      </w:r>
    </w:p>
    <w:p w14:paraId="404EEBE0" w14:textId="5AECFF96" w:rsidR="001264FC" w:rsidRDefault="001264FC" w:rsidP="00240C2F">
      <w:pPr>
        <w:pStyle w:val="Heading2"/>
      </w:pPr>
      <w:bookmarkStart w:id="10" w:name="_Toc324965334"/>
      <w:r>
        <w:t>Hide UOM column because TON is a standard unit of weight.</w:t>
      </w:r>
      <w:r w:rsidR="004A012F" w:rsidRPr="004A012F">
        <w:t xml:space="preserve"> </w:t>
      </w:r>
      <w:r w:rsidR="004A012F">
        <w:t>(DONE)</w:t>
      </w:r>
      <w:bookmarkEnd w:id="10"/>
    </w:p>
    <w:p w14:paraId="21B1245F" w14:textId="598F0DCB" w:rsidR="001264FC" w:rsidRPr="006A5750" w:rsidRDefault="004A48FD" w:rsidP="006A5750">
      <w:proofErr w:type="gramStart"/>
      <w:r>
        <w:t>port</w:t>
      </w:r>
      <w:proofErr w:type="gramEnd"/>
      <w:r>
        <w:t>-inward-report.do</w:t>
      </w:r>
    </w:p>
    <w:p w14:paraId="23CD17D8" w14:textId="2FD7796E" w:rsidR="001264FC" w:rsidRDefault="001264FC" w:rsidP="00240C2F">
      <w:pPr>
        <w:pStyle w:val="Heading2"/>
      </w:pPr>
      <w:bookmarkStart w:id="11" w:name="_Toc324965335"/>
      <w:r>
        <w:t xml:space="preserve">Add new </w:t>
      </w:r>
      <w:proofErr w:type="gramStart"/>
      <w:r>
        <w:t>functionality</w:t>
      </w:r>
      <w:r w:rsidR="00D22824">
        <w:t xml:space="preserve"> :</w:t>
      </w:r>
      <w:proofErr w:type="gramEnd"/>
      <w:r w:rsidR="00D22824">
        <w:t xml:space="preserve"> PO Module</w:t>
      </w:r>
      <w:bookmarkEnd w:id="11"/>
    </w:p>
    <w:p w14:paraId="0E189050" w14:textId="69EE4C08" w:rsidR="001264FC" w:rsidRDefault="001264FC" w:rsidP="002270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Report: what is pending to be delivered to customer</w:t>
      </w:r>
    </w:p>
    <w:p w14:paraId="254C7530" w14:textId="77777777" w:rsidR="00AE47DD" w:rsidRDefault="001264FC" w:rsidP="002270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this report we need to enter P.O. details. We will need to implement P.O. as a new module.</w:t>
      </w:r>
    </w:p>
    <w:p w14:paraId="6F8D26EE" w14:textId="77777777" w:rsidR="00AE47DD" w:rsidRDefault="00AE47DD" w:rsidP="00227006">
      <w:pPr>
        <w:spacing w:after="0" w:line="240" w:lineRule="auto"/>
        <w:rPr>
          <w:sz w:val="24"/>
          <w:szCs w:val="24"/>
        </w:rPr>
      </w:pPr>
    </w:p>
    <w:p w14:paraId="151B71C6" w14:textId="76CA33B6" w:rsidR="00AE47DD" w:rsidRDefault="00AE47DD" w:rsidP="00240C2F">
      <w:pPr>
        <w:pStyle w:val="Heading2"/>
      </w:pPr>
      <w:bookmarkStart w:id="12" w:name="_Toc324965336"/>
      <w:r>
        <w:t>Add new report</w:t>
      </w:r>
      <w:r w:rsidR="0013785A">
        <w:t>s</w:t>
      </w:r>
      <w:bookmarkEnd w:id="12"/>
    </w:p>
    <w:p w14:paraId="69C14A5D" w14:textId="77777777" w:rsidR="00AE47DD" w:rsidRPr="0013785A" w:rsidRDefault="00AE47DD" w:rsidP="0013785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3785A">
        <w:rPr>
          <w:sz w:val="24"/>
          <w:szCs w:val="24"/>
        </w:rPr>
        <w:t>-Stock balance at Dock</w:t>
      </w:r>
    </w:p>
    <w:p w14:paraId="60F560F7" w14:textId="77777777" w:rsidR="00AE47DD" w:rsidRPr="0013785A" w:rsidRDefault="00AE47DD" w:rsidP="0013785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3785A">
        <w:rPr>
          <w:sz w:val="24"/>
          <w:szCs w:val="24"/>
        </w:rPr>
        <w:t xml:space="preserve">-Pending dispatch report </w:t>
      </w:r>
      <w:proofErr w:type="spellStart"/>
      <w:r w:rsidRPr="0013785A">
        <w:rPr>
          <w:sz w:val="24"/>
          <w:szCs w:val="24"/>
        </w:rPr>
        <w:t>customerwise</w:t>
      </w:r>
      <w:proofErr w:type="spellEnd"/>
      <w:r w:rsidRPr="0013785A">
        <w:rPr>
          <w:sz w:val="24"/>
          <w:szCs w:val="24"/>
        </w:rPr>
        <w:t>.</w:t>
      </w:r>
    </w:p>
    <w:p w14:paraId="50536522" w14:textId="77777777" w:rsidR="00AE47DD" w:rsidRDefault="00AE47DD" w:rsidP="00227006">
      <w:pPr>
        <w:spacing w:after="0" w:line="240" w:lineRule="auto"/>
        <w:rPr>
          <w:sz w:val="24"/>
          <w:szCs w:val="24"/>
        </w:rPr>
      </w:pPr>
    </w:p>
    <w:p w14:paraId="323CD69C" w14:textId="57645402" w:rsidR="00AE47DD" w:rsidRDefault="00AE47DD" w:rsidP="00240C2F">
      <w:pPr>
        <w:pStyle w:val="Heading2"/>
      </w:pPr>
      <w:bookmarkStart w:id="13" w:name="_Toc324965337"/>
      <w:r>
        <w:lastRenderedPageBreak/>
        <w:t>Add invoice# as a new column in port-outward-report page.</w:t>
      </w:r>
      <w:r w:rsidR="004A012F" w:rsidRPr="004A012F">
        <w:t xml:space="preserve"> </w:t>
      </w:r>
      <w:r w:rsidR="004A012F">
        <w:t>(DONE)</w:t>
      </w:r>
      <w:bookmarkEnd w:id="13"/>
    </w:p>
    <w:p w14:paraId="5D87ECAF" w14:textId="6B3CA0B6" w:rsidR="00AE47DD" w:rsidRPr="0028521C" w:rsidRDefault="0028521C" w:rsidP="0028521C">
      <w:proofErr w:type="gramStart"/>
      <w:r>
        <w:t>port</w:t>
      </w:r>
      <w:proofErr w:type="gramEnd"/>
      <w:r>
        <w:t>-outward-report.do</w:t>
      </w:r>
    </w:p>
    <w:p w14:paraId="10E3A597" w14:textId="344FABE6" w:rsidR="00AE47DD" w:rsidRDefault="00AE47DD" w:rsidP="00240C2F">
      <w:pPr>
        <w:pStyle w:val="Heading2"/>
      </w:pPr>
      <w:bookmarkStart w:id="14" w:name="_Toc324965338"/>
      <w:r>
        <w:t>Add two columns at the end of port-inward-report</w:t>
      </w:r>
      <w:r w:rsidR="00460A03">
        <w:t xml:space="preserve"> (PENDING)</w:t>
      </w:r>
      <w:bookmarkEnd w:id="14"/>
    </w:p>
    <w:p w14:paraId="4146CA39" w14:textId="0CE57A5E" w:rsidR="005E53A4" w:rsidRPr="005E53A4" w:rsidRDefault="005E53A4" w:rsidP="005E53A4">
      <w:proofErr w:type="gramStart"/>
      <w:r>
        <w:t>port</w:t>
      </w:r>
      <w:proofErr w:type="gramEnd"/>
      <w:r>
        <w:t>-inward.do</w:t>
      </w:r>
    </w:p>
    <w:p w14:paraId="08545A51" w14:textId="1283B70A" w:rsidR="00AE47DD" w:rsidRPr="005E53A4" w:rsidRDefault="00AE47DD" w:rsidP="005E53A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5E53A4">
        <w:rPr>
          <w:sz w:val="24"/>
          <w:szCs w:val="24"/>
        </w:rPr>
        <w:t>-Balance after removal of PO</w:t>
      </w:r>
    </w:p>
    <w:p w14:paraId="179D8F00" w14:textId="6AE43AD8" w:rsidR="00AE47DD" w:rsidRPr="005E53A4" w:rsidRDefault="00AE47DD" w:rsidP="005E53A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5E53A4">
        <w:rPr>
          <w:sz w:val="24"/>
          <w:szCs w:val="24"/>
        </w:rPr>
        <w:t xml:space="preserve">-Balance at dock </w:t>
      </w:r>
      <w:proofErr w:type="gramStart"/>
      <w:r w:rsidRPr="005E53A4">
        <w:rPr>
          <w:sz w:val="24"/>
          <w:szCs w:val="24"/>
        </w:rPr>
        <w:t>-  packing</w:t>
      </w:r>
      <w:proofErr w:type="gramEnd"/>
      <w:r w:rsidRPr="005E53A4">
        <w:rPr>
          <w:sz w:val="24"/>
          <w:szCs w:val="24"/>
        </w:rPr>
        <w:t xml:space="preserve"> list – outward entry.</w:t>
      </w:r>
    </w:p>
    <w:p w14:paraId="43D1FD46" w14:textId="2FC0A778" w:rsidR="001264FC" w:rsidRDefault="001264FC" w:rsidP="005E53A4">
      <w:pPr>
        <w:spacing w:after="0" w:line="240" w:lineRule="auto"/>
        <w:ind w:firstLine="60"/>
        <w:rPr>
          <w:sz w:val="24"/>
          <w:szCs w:val="24"/>
        </w:rPr>
      </w:pPr>
    </w:p>
    <w:p w14:paraId="6F826E71" w14:textId="79D3E7B9" w:rsidR="00460A03" w:rsidRDefault="00460A03" w:rsidP="005E53A4">
      <w:pPr>
        <w:spacing w:after="0" w:line="240" w:lineRule="auto"/>
        <w:ind w:firstLine="60"/>
        <w:rPr>
          <w:sz w:val="24"/>
          <w:szCs w:val="24"/>
        </w:rPr>
      </w:pPr>
      <w:r>
        <w:rPr>
          <w:sz w:val="24"/>
          <w:szCs w:val="24"/>
        </w:rPr>
        <w:t>Pending: Because it depends on PO module.</w:t>
      </w:r>
    </w:p>
    <w:p w14:paraId="0BF9EA34" w14:textId="6368ABD7" w:rsidR="00A7442F" w:rsidRDefault="00A7442F" w:rsidP="00240C2F">
      <w:pPr>
        <w:pStyle w:val="Heading2"/>
      </w:pPr>
      <w:bookmarkStart w:id="15" w:name="_Toc324965339"/>
      <w:r>
        <w:t>Actual weight entry</w:t>
      </w:r>
      <w:r w:rsidR="00D70131">
        <w:t xml:space="preserve"> (Pending)</w:t>
      </w:r>
      <w:bookmarkEnd w:id="15"/>
    </w:p>
    <w:p w14:paraId="7DA20DE0" w14:textId="1E966DAB" w:rsidR="00D51E3D" w:rsidRDefault="00D51E3D" w:rsidP="002270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Allow user to enter </w:t>
      </w:r>
      <w:r w:rsidR="00A7442F">
        <w:rPr>
          <w:sz w:val="24"/>
          <w:szCs w:val="24"/>
        </w:rPr>
        <w:t>a</w:t>
      </w:r>
      <w:r>
        <w:rPr>
          <w:sz w:val="24"/>
          <w:szCs w:val="24"/>
        </w:rPr>
        <w:t>ctual weight (</w:t>
      </w:r>
      <w:r w:rsidR="005A2514">
        <w:rPr>
          <w:sz w:val="24"/>
          <w:szCs w:val="24"/>
        </w:rPr>
        <w:t>Lorry weight</w:t>
      </w:r>
      <w:r>
        <w:rPr>
          <w:sz w:val="24"/>
          <w:szCs w:val="24"/>
        </w:rPr>
        <w:t>)</w:t>
      </w:r>
      <w:r w:rsidR="005A2514">
        <w:rPr>
          <w:sz w:val="24"/>
          <w:szCs w:val="24"/>
        </w:rPr>
        <w:t xml:space="preserve"> against </w:t>
      </w:r>
      <w:proofErr w:type="gramStart"/>
      <w:r w:rsidR="005A2514">
        <w:rPr>
          <w:sz w:val="24"/>
          <w:szCs w:val="24"/>
        </w:rPr>
        <w:t>the (outward entries groups)</w:t>
      </w:r>
      <w:r w:rsidR="00C27C24">
        <w:rPr>
          <w:sz w:val="24"/>
          <w:szCs w:val="24"/>
        </w:rPr>
        <w:t xml:space="preserve"> this</w:t>
      </w:r>
      <w:proofErr w:type="gramEnd"/>
      <w:r w:rsidR="00C27C24">
        <w:rPr>
          <w:sz w:val="24"/>
          <w:szCs w:val="24"/>
        </w:rPr>
        <w:t xml:space="preserve"> is some formula to divide the entered actual </w:t>
      </w:r>
      <w:r w:rsidR="00596023" w:rsidRPr="00596023">
        <w:rPr>
          <w:sz w:val="24"/>
          <w:szCs w:val="24"/>
        </w:rPr>
        <w:t>am</w:t>
      </w:r>
      <w:r w:rsidR="0041381E">
        <w:rPr>
          <w:sz w:val="24"/>
          <w:szCs w:val="24"/>
        </w:rPr>
        <w:t>o</w:t>
      </w:r>
      <w:r w:rsidR="00596023" w:rsidRPr="00596023">
        <w:rPr>
          <w:sz w:val="24"/>
          <w:szCs w:val="24"/>
        </w:rPr>
        <w:t>ngst</w:t>
      </w:r>
      <w:r w:rsidR="002F6C5B">
        <w:rPr>
          <w:sz w:val="24"/>
          <w:szCs w:val="24"/>
        </w:rPr>
        <w:t xml:space="preserve"> the selected outward</w:t>
      </w:r>
      <w:r w:rsidR="00ED13A1">
        <w:rPr>
          <w:sz w:val="24"/>
          <w:szCs w:val="24"/>
        </w:rPr>
        <w:t xml:space="preserve"> length</w:t>
      </w:r>
      <w:r w:rsidR="00AC4156">
        <w:rPr>
          <w:sz w:val="24"/>
          <w:szCs w:val="24"/>
        </w:rPr>
        <w:t>s.</w:t>
      </w:r>
    </w:p>
    <w:p w14:paraId="4CFB3898" w14:textId="77777777" w:rsidR="00AC4156" w:rsidRDefault="00AC4156" w:rsidP="00227006">
      <w:pPr>
        <w:spacing w:after="0" w:line="240" w:lineRule="auto"/>
        <w:rPr>
          <w:sz w:val="24"/>
          <w:szCs w:val="24"/>
        </w:rPr>
      </w:pPr>
    </w:p>
    <w:p w14:paraId="41954420" w14:textId="1663647B" w:rsidR="00D70131" w:rsidRDefault="00D70131" w:rsidP="00227006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Pending :</w:t>
      </w:r>
      <w:proofErr w:type="gramEnd"/>
      <w:r>
        <w:rPr>
          <w:sz w:val="24"/>
          <w:szCs w:val="24"/>
        </w:rPr>
        <w:t xml:space="preserve"> Because I did not quite understand this requirement.</w:t>
      </w:r>
    </w:p>
    <w:p w14:paraId="5CB7008D" w14:textId="5C5C6E3E" w:rsidR="00AC4156" w:rsidRPr="004C008B" w:rsidRDefault="00A7442F" w:rsidP="00240C2F">
      <w:pPr>
        <w:pStyle w:val="Heading2"/>
      </w:pPr>
      <w:bookmarkStart w:id="16" w:name="_Toc324965340"/>
      <w:r>
        <w:t>New report of Missing Port-outward</w:t>
      </w:r>
      <w:bookmarkEnd w:id="16"/>
    </w:p>
    <w:p w14:paraId="739CF930" w14:textId="77777777" w:rsidR="00AC4156" w:rsidRDefault="00AC4156" w:rsidP="002270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Add new report </w:t>
      </w:r>
      <w:r w:rsidR="000808DD">
        <w:rPr>
          <w:sz w:val="24"/>
          <w:szCs w:val="24"/>
        </w:rPr>
        <w:t>that</w:t>
      </w:r>
      <w:r w:rsidR="00D72D64">
        <w:rPr>
          <w:sz w:val="24"/>
          <w:szCs w:val="24"/>
        </w:rPr>
        <w:t xml:space="preserve"> shows list of “port outward” entries</w:t>
      </w:r>
      <w:r w:rsidR="007A74A5">
        <w:rPr>
          <w:sz w:val="24"/>
          <w:szCs w:val="24"/>
        </w:rPr>
        <w:t xml:space="preserve"> that have not yet reached to warehouse.</w:t>
      </w:r>
      <w:r w:rsidR="00D72D64">
        <w:rPr>
          <w:sz w:val="24"/>
          <w:szCs w:val="24"/>
        </w:rPr>
        <w:t xml:space="preserve">  </w:t>
      </w:r>
    </w:p>
    <w:p w14:paraId="681089B7" w14:textId="77777777" w:rsidR="004C008B" w:rsidRDefault="004C008B" w:rsidP="00227006">
      <w:pPr>
        <w:spacing w:after="0" w:line="240" w:lineRule="auto"/>
        <w:rPr>
          <w:sz w:val="24"/>
          <w:szCs w:val="24"/>
        </w:rPr>
      </w:pPr>
    </w:p>
    <w:p w14:paraId="1821ADB8" w14:textId="0FF4CB93" w:rsidR="004C008B" w:rsidRDefault="004C008B" w:rsidP="00240C2F">
      <w:pPr>
        <w:pStyle w:val="Heading2"/>
      </w:pPr>
      <w:bookmarkStart w:id="17" w:name="_Toc324965341"/>
      <w:r w:rsidRPr="004C008B">
        <w:t>Link the</w:t>
      </w:r>
      <w:r>
        <w:t xml:space="preserve"> packing list items to port outward </w:t>
      </w:r>
      <w:r w:rsidR="00322B16">
        <w:t>entries</w:t>
      </w:r>
      <w:r w:rsidR="00C50146">
        <w:t>.</w:t>
      </w:r>
      <w:r w:rsidR="00015679">
        <w:t xml:space="preserve"> (</w:t>
      </w:r>
      <w:r w:rsidR="00E9412A">
        <w:t>Done</w:t>
      </w:r>
      <w:r w:rsidR="00015679">
        <w:t>)</w:t>
      </w:r>
      <w:bookmarkEnd w:id="17"/>
    </w:p>
    <w:p w14:paraId="34CF3E3F" w14:textId="0D93D500" w:rsidR="00240C2F" w:rsidRDefault="00240C2F" w:rsidP="00240C2F">
      <w:pPr>
        <w:pStyle w:val="Heading1"/>
      </w:pPr>
      <w:bookmarkStart w:id="18" w:name="_Toc324965342"/>
      <w:r>
        <w:t>TODOs from meeting 2 on 19 Apr 2016</w:t>
      </w:r>
      <w:bookmarkEnd w:id="18"/>
    </w:p>
    <w:p w14:paraId="7B5F19DE" w14:textId="2A39C062" w:rsidR="00240C2F" w:rsidRDefault="00240C2F" w:rsidP="00240C2F">
      <w:pPr>
        <w:pStyle w:val="Heading2"/>
      </w:pPr>
      <w:bookmarkStart w:id="19" w:name="_Toc324965343"/>
      <w:r>
        <w:t>Warehouse-inward.do</w:t>
      </w:r>
      <w:r w:rsidR="00EF6D3E">
        <w:t xml:space="preserve"> (DONE)</w:t>
      </w:r>
      <w:bookmarkEnd w:id="19"/>
    </w:p>
    <w:p w14:paraId="7268600F" w14:textId="2293CF38" w:rsidR="00240C2F" w:rsidRDefault="00240C2F" w:rsidP="00240C2F">
      <w:r>
        <w:t>If there are 3 entries to be shown, it shows 6 or at times 9. It is a bug. Fix it. Use vehicle number 8478 and date 11/3/2016.</w:t>
      </w:r>
    </w:p>
    <w:p w14:paraId="26CBFDBF" w14:textId="1F86E892" w:rsidR="008F287D" w:rsidRDefault="008F287D" w:rsidP="00240C2F">
      <w:pPr>
        <w:rPr>
          <w:rFonts w:ascii="Monaco" w:hAnsi="Monaco" w:cs="Monaco"/>
        </w:rPr>
      </w:pPr>
      <w:r>
        <w:t>Solution: The bug is in “</w:t>
      </w:r>
      <w:proofErr w:type="spellStart"/>
      <w:r w:rsidRPr="008F287D">
        <w:t>sp_populate_warehouse_inward</w:t>
      </w:r>
      <w:proofErr w:type="spellEnd"/>
      <w:r>
        <w:t>”</w:t>
      </w:r>
      <w:r w:rsidRPr="008F287D">
        <w:t xml:space="preserve"> stored proc</w:t>
      </w:r>
      <w:r>
        <w:rPr>
          <w:rFonts w:ascii="Monaco" w:hAnsi="Monaco" w:cs="Monaco"/>
        </w:rPr>
        <w:t>.</w:t>
      </w:r>
    </w:p>
    <w:p w14:paraId="148E9CE5" w14:textId="3E25B58A" w:rsidR="00D2090D" w:rsidRDefault="00D2090D" w:rsidP="00240C2F">
      <w:r>
        <w:rPr>
          <w:rFonts w:ascii="Monaco" w:hAnsi="Monaco" w:cs="Monaco"/>
        </w:rPr>
        <w:t xml:space="preserve">As a part of the solution, I will need to save </w:t>
      </w:r>
      <w:proofErr w:type="spellStart"/>
      <w:r>
        <w:rPr>
          <w:rFonts w:ascii="Monaco" w:hAnsi="Monaco" w:cs="Monaco"/>
        </w:rPr>
        <w:t>port_inward_id</w:t>
      </w:r>
      <w:proofErr w:type="spellEnd"/>
      <w:r>
        <w:rPr>
          <w:rFonts w:ascii="Monaco" w:hAnsi="Monaco" w:cs="Monaco"/>
        </w:rPr>
        <w:t xml:space="preserve"> in </w:t>
      </w:r>
      <w:proofErr w:type="spellStart"/>
      <w:r>
        <w:rPr>
          <w:rFonts w:ascii="Monaco" w:hAnsi="Monaco" w:cs="Monaco"/>
        </w:rPr>
        <w:t>port_outward</w:t>
      </w:r>
      <w:proofErr w:type="spellEnd"/>
      <w:r>
        <w:rPr>
          <w:rFonts w:ascii="Monaco" w:hAnsi="Monaco" w:cs="Monaco"/>
        </w:rPr>
        <w:t xml:space="preserve"> table while saving the </w:t>
      </w:r>
      <w:proofErr w:type="spellStart"/>
      <w:r>
        <w:rPr>
          <w:rFonts w:ascii="Monaco" w:hAnsi="Monaco" w:cs="Monaco"/>
        </w:rPr>
        <w:t>port_outward</w:t>
      </w:r>
      <w:proofErr w:type="spellEnd"/>
      <w:r>
        <w:rPr>
          <w:rFonts w:ascii="Monaco" w:hAnsi="Monaco" w:cs="Monaco"/>
        </w:rPr>
        <w:t xml:space="preserve"> entry.</w:t>
      </w:r>
    </w:p>
    <w:p w14:paraId="1B816AAB" w14:textId="1E6A4B99" w:rsidR="00240C2F" w:rsidRDefault="00240C2F" w:rsidP="00240C2F">
      <w:pPr>
        <w:pStyle w:val="Heading2"/>
      </w:pPr>
      <w:bookmarkStart w:id="20" w:name="_Toc324965344"/>
      <w:r>
        <w:t>Port-inward-report.do</w:t>
      </w:r>
      <w:r w:rsidR="00CA2F28">
        <w:t xml:space="preserve"> (</w:t>
      </w:r>
      <w:r w:rsidR="00520B72">
        <w:t>Done</w:t>
      </w:r>
      <w:r w:rsidR="00CA2F28">
        <w:t>)</w:t>
      </w:r>
      <w:bookmarkEnd w:id="20"/>
    </w:p>
    <w:p w14:paraId="0E426DF8" w14:textId="6BE57E78" w:rsidR="00240C2F" w:rsidRDefault="00240C2F" w:rsidP="00240C2F">
      <w:pPr>
        <w:pStyle w:val="ListParagraph"/>
        <w:numPr>
          <w:ilvl w:val="0"/>
          <w:numId w:val="8"/>
        </w:numPr>
      </w:pPr>
      <w:r>
        <w:t xml:space="preserve">Remove </w:t>
      </w:r>
      <w:proofErr w:type="spellStart"/>
      <w:proofErr w:type="gramStart"/>
      <w:r>
        <w:t>b/e</w:t>
      </w:r>
      <w:proofErr w:type="spellEnd"/>
      <w:proofErr w:type="gramEnd"/>
      <w:r>
        <w:t xml:space="preserve"> no.</w:t>
      </w:r>
    </w:p>
    <w:p w14:paraId="7F1BE322" w14:textId="324CAA3E" w:rsidR="00240C2F" w:rsidRDefault="00240C2F" w:rsidP="00240C2F">
      <w:pPr>
        <w:pStyle w:val="ListParagraph"/>
        <w:numPr>
          <w:ilvl w:val="0"/>
          <w:numId w:val="8"/>
        </w:numPr>
      </w:pPr>
      <w:r>
        <w:t>Add B/E weight total.</w:t>
      </w:r>
    </w:p>
    <w:p w14:paraId="063C4BBD" w14:textId="378C37EC" w:rsidR="00240C2F" w:rsidRDefault="00240C2F" w:rsidP="00240C2F">
      <w:pPr>
        <w:pStyle w:val="Heading2"/>
      </w:pPr>
      <w:bookmarkStart w:id="21" w:name="_Toc324965345"/>
      <w:r>
        <w:t>Port-outward.do</w:t>
      </w:r>
      <w:r w:rsidR="00C84BBA">
        <w:t xml:space="preserve"> </w:t>
      </w:r>
      <w:r w:rsidR="00AB5EEF">
        <w:t xml:space="preserve"> (DONE)</w:t>
      </w:r>
      <w:bookmarkEnd w:id="21"/>
    </w:p>
    <w:p w14:paraId="3A428CA0" w14:textId="608666EC" w:rsidR="00240C2F" w:rsidRDefault="00240C2F" w:rsidP="00240C2F">
      <w:pPr>
        <w:pStyle w:val="ListParagraph"/>
        <w:numPr>
          <w:ilvl w:val="0"/>
          <w:numId w:val="9"/>
        </w:numPr>
      </w:pPr>
      <w:r>
        <w:t>For a given vessel and date combination, if there are two grades then it shows only one grade in dropdown.</w:t>
      </w:r>
    </w:p>
    <w:p w14:paraId="70E6C7A8" w14:textId="4567B33D" w:rsidR="00240C2F" w:rsidRDefault="00240C2F" w:rsidP="00240C2F">
      <w:pPr>
        <w:pStyle w:val="ListParagraph"/>
        <w:numPr>
          <w:ilvl w:val="0"/>
          <w:numId w:val="9"/>
        </w:numPr>
      </w:pPr>
      <w:r>
        <w:t>Vessel = MV SEA ARROW</w:t>
      </w:r>
    </w:p>
    <w:p w14:paraId="1F276558" w14:textId="52DA4572" w:rsidR="00240C2F" w:rsidRDefault="00240C2F" w:rsidP="00240C2F">
      <w:pPr>
        <w:pStyle w:val="ListParagraph"/>
        <w:numPr>
          <w:ilvl w:val="0"/>
          <w:numId w:val="9"/>
        </w:numPr>
      </w:pPr>
      <w:r>
        <w:lastRenderedPageBreak/>
        <w:t>In grade E350 and A36 should have shown up. But currently it shows only A36.</w:t>
      </w:r>
    </w:p>
    <w:p w14:paraId="365415EF" w14:textId="42ED8517" w:rsidR="00240C2F" w:rsidRDefault="00240C2F" w:rsidP="00240C2F">
      <w:pPr>
        <w:pStyle w:val="ListParagraph"/>
        <w:numPr>
          <w:ilvl w:val="0"/>
          <w:numId w:val="9"/>
        </w:numPr>
      </w:pPr>
      <w:r>
        <w:t>Add filter for In-Transit vehicles.</w:t>
      </w:r>
    </w:p>
    <w:p w14:paraId="2D17A6DD" w14:textId="00363F08" w:rsidR="00240C2F" w:rsidRDefault="00240C2F" w:rsidP="00240C2F">
      <w:pPr>
        <w:pStyle w:val="ListParagraph"/>
        <w:numPr>
          <w:ilvl w:val="0"/>
          <w:numId w:val="9"/>
        </w:numPr>
      </w:pPr>
      <w:r>
        <w:t>Add Heat No, Plate No so that user can enter it right at the time of data entry of port outward.</w:t>
      </w:r>
    </w:p>
    <w:p w14:paraId="194A22C4" w14:textId="77777777" w:rsidR="00AB5EEF" w:rsidRDefault="00AB5EEF" w:rsidP="00AB5EEF"/>
    <w:p w14:paraId="656E0802" w14:textId="493629B0" w:rsidR="00AB5EEF" w:rsidRDefault="00AB5EEF" w:rsidP="00AB5EEF">
      <w:r>
        <w:t xml:space="preserve">DONE: </w:t>
      </w:r>
    </w:p>
    <w:p w14:paraId="7372F937" w14:textId="2AC9FFC5" w:rsidR="00240C2F" w:rsidRDefault="00240C2F" w:rsidP="00DD1BBC">
      <w:pPr>
        <w:pStyle w:val="Heading2"/>
      </w:pPr>
      <w:bookmarkStart w:id="22" w:name="_Toc324965346"/>
      <w:r>
        <w:t>Port-outward-report.do</w:t>
      </w:r>
      <w:bookmarkEnd w:id="22"/>
    </w:p>
    <w:p w14:paraId="21E6B567" w14:textId="60BF9B52" w:rsidR="00240C2F" w:rsidRDefault="00240C2F" w:rsidP="00DD1BBC">
      <w:pPr>
        <w:pStyle w:val="ListParagraph"/>
        <w:numPr>
          <w:ilvl w:val="0"/>
          <w:numId w:val="10"/>
        </w:numPr>
      </w:pPr>
      <w:r>
        <w:t>Remove B/E no</w:t>
      </w:r>
      <w:r w:rsidR="006B4A43">
        <w:t xml:space="preserve"> (DONE)</w:t>
      </w:r>
    </w:p>
    <w:p w14:paraId="52B174EC" w14:textId="0E65ECA4" w:rsidR="00240C2F" w:rsidRPr="006B4A43" w:rsidRDefault="00240C2F" w:rsidP="00DD1BBC">
      <w:pPr>
        <w:pStyle w:val="ListParagraph"/>
        <w:numPr>
          <w:ilvl w:val="0"/>
          <w:numId w:val="10"/>
        </w:numPr>
        <w:rPr>
          <w:color w:val="FF0000"/>
        </w:rPr>
      </w:pPr>
      <w:r w:rsidRPr="006B4A43">
        <w:rPr>
          <w:color w:val="FF0000"/>
        </w:rPr>
        <w:t>Add a field “Grade” in the form. And allow user to search by “Grade”.</w:t>
      </w:r>
    </w:p>
    <w:p w14:paraId="00B08188" w14:textId="791063D3" w:rsidR="00240C2F" w:rsidRDefault="00240C2F" w:rsidP="00DD1BBC">
      <w:pPr>
        <w:pStyle w:val="ListParagraph"/>
        <w:numPr>
          <w:ilvl w:val="0"/>
          <w:numId w:val="10"/>
        </w:numPr>
      </w:pPr>
      <w:r>
        <w:t>Add total of Section Weight.</w:t>
      </w:r>
      <w:r w:rsidR="006B4A43">
        <w:t xml:space="preserve"> (DONE)</w:t>
      </w:r>
    </w:p>
    <w:p w14:paraId="417057F3" w14:textId="4CFF877C" w:rsidR="00240C2F" w:rsidRDefault="00240C2F" w:rsidP="00DD1BBC">
      <w:pPr>
        <w:pStyle w:val="ListParagraph"/>
        <w:numPr>
          <w:ilvl w:val="0"/>
          <w:numId w:val="10"/>
        </w:numPr>
      </w:pPr>
      <w:r>
        <w:t>Hide Label Weight (Do Not Completely remove it)</w:t>
      </w:r>
      <w:r w:rsidR="007561D9">
        <w:t xml:space="preserve"> (DONE)</w:t>
      </w:r>
    </w:p>
    <w:p w14:paraId="431E5C2C" w14:textId="055E0C72" w:rsidR="00DD1BBC" w:rsidRDefault="00DD1BBC" w:rsidP="00DD1BBC">
      <w:pPr>
        <w:pStyle w:val="ListParagraph"/>
        <w:numPr>
          <w:ilvl w:val="0"/>
          <w:numId w:val="10"/>
        </w:numPr>
      </w:pPr>
      <w:r>
        <w:t>Rearrange the columns as per below order</w:t>
      </w:r>
      <w:r w:rsidR="009E52A5">
        <w:t xml:space="preserve"> (DONE)</w:t>
      </w:r>
    </w:p>
    <w:p w14:paraId="7EC2DBF2" w14:textId="1526275A" w:rsidR="00DD1BBC" w:rsidRDefault="00DD1BBC" w:rsidP="00DD1BBC">
      <w:pPr>
        <w:pStyle w:val="ListParagraph"/>
        <w:numPr>
          <w:ilvl w:val="1"/>
          <w:numId w:val="10"/>
        </w:numPr>
      </w:pPr>
      <w:r>
        <w:t>Vessel Date, Vessel Name, Type, Dispatched To, Vehicle Date, Vehicle Number, Grade, Thickness, Width, Length, Quantity, Section weight, Invoice Number.</w:t>
      </w:r>
    </w:p>
    <w:p w14:paraId="66FF6752" w14:textId="65D631BA" w:rsidR="00DD1BBC" w:rsidRDefault="00DD1BBC" w:rsidP="00DD1BBC">
      <w:pPr>
        <w:pStyle w:val="Heading2"/>
      </w:pPr>
      <w:bookmarkStart w:id="23" w:name="_Toc324965347"/>
      <w:r>
        <w:t>Port-inward-report.do</w:t>
      </w:r>
      <w:r w:rsidR="000201B8">
        <w:t xml:space="preserve"> (DONE)</w:t>
      </w:r>
      <w:bookmarkEnd w:id="23"/>
    </w:p>
    <w:p w14:paraId="79EBAD87" w14:textId="4A94FCFC" w:rsidR="00DD1BBC" w:rsidRDefault="00DD1BBC" w:rsidP="00DD1BBC">
      <w:r>
        <w:t>Rearra</w:t>
      </w:r>
      <w:r w:rsidR="00D516C2">
        <w:t>n</w:t>
      </w:r>
      <w:r>
        <w:t>ge – Vessel Date before Vessel Name</w:t>
      </w:r>
    </w:p>
    <w:p w14:paraId="465F0EFE" w14:textId="695E6010" w:rsidR="00DD1BBC" w:rsidRDefault="00DD1BBC" w:rsidP="00DD1BBC">
      <w:pPr>
        <w:pStyle w:val="Heading2"/>
      </w:pPr>
      <w:bookmarkStart w:id="24" w:name="_Toc324965348"/>
      <w:r>
        <w:t>Add a new report about</w:t>
      </w:r>
      <w:bookmarkEnd w:id="24"/>
    </w:p>
    <w:p w14:paraId="6498251F" w14:textId="0B2BBAE9" w:rsidR="00DD1BBC" w:rsidRDefault="00DD1BBC" w:rsidP="00DD1BBC">
      <w:r>
        <w:t>In transit vehicles: Add a field that filters the In-Transit vehicles. In-transit vehicles are those whose entry is not made in warehouse inward screen.</w:t>
      </w:r>
    </w:p>
    <w:p w14:paraId="7350E403" w14:textId="0C997956" w:rsidR="00DD1BBC" w:rsidRDefault="00DD1BBC" w:rsidP="00DD1BBC">
      <w:pPr>
        <w:pStyle w:val="Heading2"/>
      </w:pPr>
      <w:bookmarkStart w:id="25" w:name="_Toc324965349"/>
      <w:r>
        <w:t>Add port-packing-list.do</w:t>
      </w:r>
      <w:r w:rsidR="00942E4B">
        <w:t xml:space="preserve"> (</w:t>
      </w:r>
      <w:r w:rsidR="00CA087C">
        <w:t>DONE</w:t>
      </w:r>
      <w:r w:rsidR="00942E4B">
        <w:t>)</w:t>
      </w:r>
      <w:bookmarkEnd w:id="25"/>
    </w:p>
    <w:p w14:paraId="27AE3C56" w14:textId="2BDC208E" w:rsidR="00DD1BBC" w:rsidRDefault="00DD1BBC" w:rsidP="00DD1BBC">
      <w:pPr>
        <w:pStyle w:val="ListParagraph"/>
        <w:numPr>
          <w:ilvl w:val="0"/>
          <w:numId w:val="11"/>
        </w:numPr>
      </w:pPr>
      <w:r>
        <w:t>Total of Thickness, Weight, Length are not required.</w:t>
      </w:r>
    </w:p>
    <w:p w14:paraId="5F466D4E" w14:textId="11986BF1" w:rsidR="00DD1BBC" w:rsidRDefault="00DD1BBC" w:rsidP="00DD1BBC">
      <w:pPr>
        <w:pStyle w:val="ListParagraph"/>
        <w:numPr>
          <w:ilvl w:val="0"/>
          <w:numId w:val="11"/>
        </w:numPr>
      </w:pPr>
      <w:r>
        <w:t>Reduce column width of Actual Wt.</w:t>
      </w:r>
    </w:p>
    <w:p w14:paraId="4D56AF85" w14:textId="6A354EC9" w:rsidR="00DD1BBC" w:rsidRDefault="00DD1BBC" w:rsidP="00DD1BBC">
      <w:pPr>
        <w:pStyle w:val="ListParagraph"/>
        <w:numPr>
          <w:ilvl w:val="0"/>
          <w:numId w:val="11"/>
        </w:numPr>
      </w:pPr>
      <w:r>
        <w:t xml:space="preserve">Total of Actual </w:t>
      </w:r>
      <w:proofErr w:type="spellStart"/>
      <w:r>
        <w:t>Wt</w:t>
      </w:r>
      <w:proofErr w:type="spellEnd"/>
      <w:r>
        <w:t xml:space="preserve"> allows round up to 3 </w:t>
      </w:r>
      <w:proofErr w:type="spellStart"/>
      <w:proofErr w:type="gramStart"/>
      <w:r>
        <w:t>dp</w:t>
      </w:r>
      <w:proofErr w:type="spellEnd"/>
      <w:proofErr w:type="gramEnd"/>
      <w:r>
        <w:t>. (In some cases it shows &gt;3dp. Fix that.)</w:t>
      </w:r>
    </w:p>
    <w:p w14:paraId="1F71C23D" w14:textId="1E95A3A5" w:rsidR="00DD1BBC" w:rsidRDefault="00DD1BBC" w:rsidP="00DD1BBC">
      <w:pPr>
        <w:pStyle w:val="ListParagraph"/>
        <w:numPr>
          <w:ilvl w:val="0"/>
          <w:numId w:val="11"/>
        </w:numPr>
      </w:pPr>
      <w:r>
        <w:t>Filter t</w:t>
      </w:r>
      <w:r w:rsidR="003E6ABC">
        <w:t>o sor</w:t>
      </w:r>
      <w:r>
        <w:t>t not working.</w:t>
      </w:r>
    </w:p>
    <w:p w14:paraId="1A1C70CE" w14:textId="1BB491C1" w:rsidR="00DD1BBC" w:rsidRDefault="00DD1BBC" w:rsidP="00DD1BBC">
      <w:pPr>
        <w:pStyle w:val="ListParagraph"/>
        <w:numPr>
          <w:ilvl w:val="0"/>
          <w:numId w:val="11"/>
        </w:numPr>
      </w:pPr>
      <w:r>
        <w:t>Edit packing list to be shown once packing list has been entered.</w:t>
      </w:r>
    </w:p>
    <w:p w14:paraId="425397BE" w14:textId="669FDC30" w:rsidR="00DD1BBC" w:rsidRDefault="00DD1BBC" w:rsidP="00DD1BBC">
      <w:pPr>
        <w:pStyle w:val="Heading2"/>
      </w:pPr>
      <w:bookmarkStart w:id="26" w:name="_Toc324965350"/>
      <w:r>
        <w:t>Port-outward.do</w:t>
      </w:r>
      <w:r w:rsidR="00083762">
        <w:t xml:space="preserve"> (WONT FIX)</w:t>
      </w:r>
      <w:bookmarkEnd w:id="26"/>
    </w:p>
    <w:p w14:paraId="661D52D1" w14:textId="0E5A2D01" w:rsidR="00DD1BBC" w:rsidRDefault="00DD1BBC" w:rsidP="00DD1BBC">
      <w:r>
        <w:t>When 2 grades in the same vessel it is not showing.</w:t>
      </w:r>
    </w:p>
    <w:p w14:paraId="7D660C2C" w14:textId="69ACDE50" w:rsidR="004641EE" w:rsidRDefault="009437BC" w:rsidP="00DD1BBC">
      <w:r>
        <w:t>Wont fix: because, now user does not enter grade. He selects the port-inward entry and the grade gets selected.</w:t>
      </w:r>
    </w:p>
    <w:p w14:paraId="4EEE014C" w14:textId="50AB1E99" w:rsidR="004641EE" w:rsidRDefault="004641EE" w:rsidP="004641EE">
      <w:pPr>
        <w:pStyle w:val="Heading1"/>
      </w:pPr>
      <w:bookmarkStart w:id="27" w:name="_Toc324965351"/>
      <w:r>
        <w:t>Purchase Order (PO) Module</w:t>
      </w:r>
      <w:bookmarkEnd w:id="27"/>
    </w:p>
    <w:p w14:paraId="33375E61" w14:textId="341E610F" w:rsidR="004641EE" w:rsidRPr="004641EE" w:rsidRDefault="004641EE" w:rsidP="004641EE">
      <w:r>
        <w:t>Note that when material is sold from Dock directly, a PO (Purchase Order) is raised. And when the material is sold from warehouse, DO (Dispatch Order) is raised. Thus PO module relates to everything related to Port and the port-outwards. It has got nothing to do with Warehouse outwards.</w:t>
      </w:r>
    </w:p>
    <w:p w14:paraId="4FC1A58E" w14:textId="75C1021F" w:rsidR="004641EE" w:rsidRDefault="004641EE" w:rsidP="00996DA7">
      <w:pPr>
        <w:pStyle w:val="Heading2"/>
      </w:pPr>
      <w:bookmarkStart w:id="28" w:name="_Toc324965352"/>
      <w:r>
        <w:lastRenderedPageBreak/>
        <w:t>PO module reports</w:t>
      </w:r>
      <w:bookmarkEnd w:id="28"/>
    </w:p>
    <w:p w14:paraId="5A29196B" w14:textId="003DE7A7" w:rsidR="004641EE" w:rsidRDefault="004641EE" w:rsidP="003A6F14">
      <w:pPr>
        <w:pStyle w:val="ListParagraph"/>
        <w:numPr>
          <w:ilvl w:val="0"/>
          <w:numId w:val="13"/>
        </w:numPr>
      </w:pPr>
      <w:r>
        <w:t>Stock balance at Dock.</w:t>
      </w:r>
    </w:p>
    <w:p w14:paraId="087B60D1" w14:textId="4FE41E77" w:rsidR="004641EE" w:rsidRDefault="004641EE" w:rsidP="003A6F14">
      <w:pPr>
        <w:pStyle w:val="ListParagraph"/>
        <w:numPr>
          <w:ilvl w:val="0"/>
          <w:numId w:val="13"/>
        </w:numPr>
      </w:pPr>
      <w:r>
        <w:t>Customer-wise pending dispatch report.</w:t>
      </w:r>
    </w:p>
    <w:p w14:paraId="61ECAE35" w14:textId="2472AABE" w:rsidR="004641EE" w:rsidRDefault="004641EE" w:rsidP="003A6F14">
      <w:pPr>
        <w:pStyle w:val="ListParagraph"/>
        <w:numPr>
          <w:ilvl w:val="0"/>
          <w:numId w:val="13"/>
        </w:numPr>
      </w:pPr>
      <w:r>
        <w:t>Port stock available for sale.</w:t>
      </w:r>
    </w:p>
    <w:p w14:paraId="1F30B6FC" w14:textId="383F5221" w:rsidR="003A6F14" w:rsidRDefault="003A6F14" w:rsidP="003D3FFC">
      <w:pPr>
        <w:pStyle w:val="Heading2"/>
      </w:pPr>
      <w:bookmarkStart w:id="29" w:name="_Toc324965353"/>
      <w:r>
        <w:t>PO entry form</w:t>
      </w:r>
      <w:bookmarkEnd w:id="29"/>
      <w:r>
        <w:t xml:space="preserve"> </w:t>
      </w:r>
    </w:p>
    <w:p w14:paraId="66535053" w14:textId="60929BC8" w:rsidR="00996DA7" w:rsidRDefault="003D3FFC" w:rsidP="004641EE">
      <w:r>
        <w:t xml:space="preserve">Keep PO entry form </w:t>
      </w:r>
      <w:proofErr w:type="gramStart"/>
      <w:r>
        <w:t>an exact copy of DO</w:t>
      </w:r>
      <w:proofErr w:type="gramEnd"/>
      <w:r>
        <w:t xml:space="preserve"> form. All fields will remain the same as compared to DO form. Just add “Shipment linkage” related fields as extra on the form.</w:t>
      </w:r>
    </w:p>
    <w:p w14:paraId="736F4010" w14:textId="3CCA6021" w:rsidR="003D3FFC" w:rsidRDefault="003D3FFC" w:rsidP="003D3FFC">
      <w:pPr>
        <w:pStyle w:val="Heading2"/>
      </w:pPr>
      <w:bookmarkStart w:id="30" w:name="_Toc324965354"/>
      <w:r>
        <w:t>On port-outward.do</w:t>
      </w:r>
      <w:bookmarkEnd w:id="30"/>
    </w:p>
    <w:p w14:paraId="0DF9A20C" w14:textId="65AC3C43" w:rsidR="003D3FFC" w:rsidRDefault="003D3FFC" w:rsidP="004641EE">
      <w:r>
        <w:t xml:space="preserve">Add a PO Number field to filter the </w:t>
      </w:r>
      <w:proofErr w:type="spellStart"/>
      <w:r>
        <w:t>etries</w:t>
      </w:r>
      <w:proofErr w:type="spellEnd"/>
      <w:r>
        <w:t xml:space="preserve"> with. And allow port outward entries to be linked to the PO number.</w:t>
      </w:r>
    </w:p>
    <w:p w14:paraId="1B90BB1F" w14:textId="08FB3B08" w:rsidR="003D3FFC" w:rsidRDefault="003D3FFC" w:rsidP="002C4C19">
      <w:pPr>
        <w:pStyle w:val="Heading2"/>
      </w:pPr>
      <w:bookmarkStart w:id="31" w:name="_Toc324965355"/>
      <w:r>
        <w:t>Illustrative example</w:t>
      </w:r>
      <w:bookmarkEnd w:id="31"/>
    </w:p>
    <w:p w14:paraId="302657D8" w14:textId="4A04D495" w:rsidR="00781189" w:rsidRDefault="00781189" w:rsidP="004641EE">
      <w:r>
        <w:t>Note that a plate = a unique combination of Thickness + Width + Length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3D3FFC" w:rsidRPr="003D3FFC" w14:paraId="16F965D1" w14:textId="77777777" w:rsidTr="003D3FFC">
        <w:trPr>
          <w:trHeight w:val="12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05913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Shipment </w:t>
            </w:r>
            <w:proofErr w:type="spellStart"/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61AC5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Collective </w:t>
            </w:r>
            <w:proofErr w:type="spellStart"/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F4DA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Balance after removal of PO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6F748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Balance at Doc</w:t>
            </w:r>
          </w:p>
        </w:tc>
      </w:tr>
      <w:tr w:rsidR="003D3FFC" w:rsidRPr="003D3FFC" w14:paraId="50A7F390" w14:textId="77777777" w:rsidTr="003D3FF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3C289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 plates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B0A25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plates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0D109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 plates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00475" w14:textId="77777777" w:rsidR="003D3FFC" w:rsidRPr="003D3FFC" w:rsidRDefault="003D3FFC" w:rsidP="003D3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3FF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 plates</w:t>
            </w:r>
          </w:p>
        </w:tc>
      </w:tr>
    </w:tbl>
    <w:p w14:paraId="1A675381" w14:textId="77777777" w:rsidR="003D3FFC" w:rsidRDefault="003D3FFC" w:rsidP="004641EE"/>
    <w:p w14:paraId="5637CD34" w14:textId="59B35A66" w:rsidR="003D3FFC" w:rsidRDefault="003D3FFC" w:rsidP="004641EE">
      <w:r>
        <w:t>Pre-conditions:</w:t>
      </w:r>
    </w:p>
    <w:p w14:paraId="35C82154" w14:textId="0E90E6ED" w:rsidR="003D3FFC" w:rsidRDefault="003D3FFC" w:rsidP="004641EE">
      <w:r>
        <w:t>Port outward entries</w:t>
      </w:r>
    </w:p>
    <w:p w14:paraId="60BB5AA2" w14:textId="0D98ADD5" w:rsidR="003D3FFC" w:rsidRDefault="003D3FFC" w:rsidP="004641EE">
      <w:r>
        <w:t>2 – customer</w:t>
      </w:r>
    </w:p>
    <w:p w14:paraId="67F7BF0D" w14:textId="151AF577" w:rsidR="003D3FFC" w:rsidRDefault="003D3FFC" w:rsidP="004641EE">
      <w:r>
        <w:t xml:space="preserve">2 – </w:t>
      </w:r>
      <w:proofErr w:type="spellStart"/>
      <w:r>
        <w:t>Taloja</w:t>
      </w:r>
      <w:proofErr w:type="spellEnd"/>
      <w:r>
        <w:t xml:space="preserve"> Warehouse.</w:t>
      </w:r>
    </w:p>
    <w:p w14:paraId="2967FB28" w14:textId="43A29D98" w:rsidR="003D3FFC" w:rsidRDefault="003D3FFC" w:rsidP="004641EE">
      <w:r>
        <w:t xml:space="preserve">Say, 2 plates are sent to </w:t>
      </w:r>
      <w:proofErr w:type="spellStart"/>
      <w:r>
        <w:t>Taloja</w:t>
      </w:r>
      <w:proofErr w:type="spellEnd"/>
      <w:r>
        <w:t xml:space="preserve"> warehouse.</w:t>
      </w:r>
    </w:p>
    <w:p w14:paraId="46479818" w14:textId="4AE51550" w:rsidR="003D3FFC" w:rsidRDefault="003D3FFC" w:rsidP="004641EE">
      <w:r>
        <w:t xml:space="preserve">Say if out of 4 POs, only 2 are delivered and </w:t>
      </w:r>
      <w:proofErr w:type="gramStart"/>
      <w:r>
        <w:t>entry are</w:t>
      </w:r>
      <w:proofErr w:type="gramEnd"/>
      <w:r>
        <w:t xml:space="preserve"> made to port outward. Then </w:t>
      </w:r>
    </w:p>
    <w:p w14:paraId="7F4D89DF" w14:textId="5CAF298B" w:rsidR="003D3FFC" w:rsidRPr="003D3FFC" w:rsidRDefault="003D3FFC" w:rsidP="004641EE">
      <w:pPr>
        <w:rPr>
          <w:rStyle w:val="SubtleReference"/>
        </w:rPr>
      </w:pPr>
      <w:r w:rsidRPr="003D3FFC">
        <w:rPr>
          <w:rStyle w:val="SubtleReference"/>
        </w:rPr>
        <w:t>Report #1</w:t>
      </w:r>
    </w:p>
    <w:p w14:paraId="0E937B12" w14:textId="7DAFF321" w:rsidR="003D3FFC" w:rsidRDefault="003D3FFC" w:rsidP="004641EE">
      <w:r>
        <w:t>Balance available for sale from port after removal of PO = 24 – 4 – 2 = 18</w:t>
      </w:r>
    </w:p>
    <w:p w14:paraId="0275D66E" w14:textId="0FF48D82" w:rsidR="003D3FFC" w:rsidRDefault="003D3FFC" w:rsidP="004641EE">
      <w:r>
        <w:t>Where</w:t>
      </w:r>
    </w:p>
    <w:p w14:paraId="620F2988" w14:textId="01C86194" w:rsidR="003D3FFC" w:rsidRDefault="003D3FFC" w:rsidP="004641EE">
      <w:r>
        <w:t>4 = Purchase Orders</w:t>
      </w:r>
    </w:p>
    <w:p w14:paraId="33E56109" w14:textId="2C101049" w:rsidR="003D3FFC" w:rsidRDefault="003D3FFC" w:rsidP="004641EE">
      <w:r>
        <w:t xml:space="preserve">2 = Port Outward to </w:t>
      </w:r>
      <w:proofErr w:type="spellStart"/>
      <w:r>
        <w:t>Taloja</w:t>
      </w:r>
      <w:proofErr w:type="spellEnd"/>
      <w:r>
        <w:t xml:space="preserve"> warehouse.</w:t>
      </w:r>
    </w:p>
    <w:p w14:paraId="46D9AB50" w14:textId="278DF288" w:rsidR="003D3FFC" w:rsidRDefault="003D3FFC" w:rsidP="004641EE">
      <w:pPr>
        <w:rPr>
          <w:rStyle w:val="SubtleReference"/>
        </w:rPr>
      </w:pPr>
      <w:r w:rsidRPr="003D3FFC">
        <w:rPr>
          <w:rStyle w:val="SubtleReference"/>
        </w:rPr>
        <w:t>Report #2</w:t>
      </w:r>
    </w:p>
    <w:p w14:paraId="1F160D7C" w14:textId="43315AAA" w:rsidR="003D3FFC" w:rsidRDefault="003D3FFC" w:rsidP="003D3FFC">
      <w:r>
        <w:lastRenderedPageBreak/>
        <w:t>Balance at Dock = port inward – port outward (</w:t>
      </w:r>
      <w:proofErr w:type="spellStart"/>
      <w:r>
        <w:t>Taloja</w:t>
      </w:r>
      <w:proofErr w:type="spellEnd"/>
      <w:r>
        <w:t xml:space="preserve"> warehouse + To Customer)</w:t>
      </w:r>
    </w:p>
    <w:p w14:paraId="5FD89AA8" w14:textId="77777777" w:rsidR="00781189" w:rsidRDefault="003D3FFC" w:rsidP="003D3FFC">
      <w:r>
        <w:tab/>
      </w:r>
      <w:r>
        <w:tab/>
        <w:t xml:space="preserve">= 24 – 2 (To </w:t>
      </w:r>
      <w:proofErr w:type="spellStart"/>
      <w:r>
        <w:t>Taloja</w:t>
      </w:r>
      <w:proofErr w:type="spellEnd"/>
      <w:r>
        <w:t xml:space="preserve"> warehouse) – 2 (To customer)</w:t>
      </w:r>
    </w:p>
    <w:p w14:paraId="12DEB499" w14:textId="13B20995" w:rsidR="003D3FFC" w:rsidRDefault="003D3FFC" w:rsidP="00781189">
      <w:pPr>
        <w:ind w:left="720" w:firstLine="720"/>
      </w:pPr>
      <w:r>
        <w:t>= 20</w:t>
      </w:r>
    </w:p>
    <w:p w14:paraId="6C7E0A8C" w14:textId="34155FBB" w:rsidR="00896957" w:rsidRPr="00E1257A" w:rsidRDefault="00896957" w:rsidP="00896957">
      <w:pPr>
        <w:rPr>
          <w:rStyle w:val="SubtleReference"/>
        </w:rPr>
      </w:pPr>
      <w:r w:rsidRPr="00E1257A">
        <w:rPr>
          <w:rStyle w:val="SubtleReference"/>
        </w:rPr>
        <w:t>Report #3</w:t>
      </w:r>
    </w:p>
    <w:p w14:paraId="3A679D96" w14:textId="60F3ADEB" w:rsidR="00896957" w:rsidRDefault="00896957" w:rsidP="00896957">
      <w:r>
        <w:t>Customer-wise Pending Report (Only w.r.t. PO)</w:t>
      </w:r>
      <w:r w:rsidR="00BA5E1A">
        <w:t xml:space="preserve"> = PO – port outward entries for that PO.</w:t>
      </w:r>
    </w:p>
    <w:p w14:paraId="0E336B68" w14:textId="77777777" w:rsidR="003D3FFC" w:rsidRDefault="003D3FFC" w:rsidP="004641EE"/>
    <w:p w14:paraId="2AE898EC" w14:textId="77777777" w:rsidR="003A6F14" w:rsidRPr="004641EE" w:rsidRDefault="003A6F14" w:rsidP="004641EE"/>
    <w:p w14:paraId="1BB4B0A1" w14:textId="77777777" w:rsidR="004641EE" w:rsidRDefault="004641EE" w:rsidP="00DD1BBC"/>
    <w:p w14:paraId="01044415" w14:textId="77777777" w:rsidR="00DD1BBC" w:rsidRDefault="00DD1BBC" w:rsidP="00DD1BBC"/>
    <w:p w14:paraId="71DB7AC7" w14:textId="77777777" w:rsidR="00DD1BBC" w:rsidRDefault="00DD1BBC" w:rsidP="00DD1BBC"/>
    <w:p w14:paraId="7F692826" w14:textId="77777777" w:rsidR="00240C2F" w:rsidRDefault="00240C2F" w:rsidP="00240C2F"/>
    <w:p w14:paraId="5E31A9D1" w14:textId="77777777" w:rsidR="00240C2F" w:rsidRDefault="00240C2F" w:rsidP="00240C2F"/>
    <w:p w14:paraId="58D9475E" w14:textId="77777777" w:rsidR="00240C2F" w:rsidRPr="00240C2F" w:rsidRDefault="00240C2F" w:rsidP="00240C2F"/>
    <w:p w14:paraId="5F12186D" w14:textId="77777777" w:rsidR="00AC4156" w:rsidRPr="00D51E3D" w:rsidRDefault="00AC4156" w:rsidP="00227006">
      <w:pPr>
        <w:spacing w:after="0" w:line="240" w:lineRule="auto"/>
        <w:rPr>
          <w:sz w:val="24"/>
          <w:szCs w:val="24"/>
        </w:rPr>
      </w:pPr>
    </w:p>
    <w:p w14:paraId="543FEA5C" w14:textId="77777777" w:rsidR="00585F37" w:rsidRDefault="00585F37" w:rsidP="00227006">
      <w:pPr>
        <w:spacing w:after="0" w:line="240" w:lineRule="auto"/>
        <w:rPr>
          <w:sz w:val="28"/>
          <w:szCs w:val="28"/>
        </w:rPr>
      </w:pPr>
    </w:p>
    <w:p w14:paraId="330EA051" w14:textId="77777777" w:rsidR="003E0301" w:rsidRPr="005B0EAF" w:rsidRDefault="003E0301" w:rsidP="00227006">
      <w:pPr>
        <w:spacing w:after="0" w:line="240" w:lineRule="auto"/>
        <w:rPr>
          <w:sz w:val="28"/>
          <w:szCs w:val="28"/>
        </w:rPr>
      </w:pPr>
    </w:p>
    <w:p w14:paraId="5329158C" w14:textId="77777777" w:rsidR="00996625" w:rsidRDefault="00996625" w:rsidP="00227006">
      <w:pPr>
        <w:spacing w:after="0" w:line="240" w:lineRule="auto"/>
        <w:rPr>
          <w:sz w:val="24"/>
          <w:szCs w:val="24"/>
        </w:rPr>
      </w:pPr>
    </w:p>
    <w:p w14:paraId="6A2C78B1" w14:textId="77777777" w:rsidR="00996625" w:rsidRPr="00772963" w:rsidRDefault="00996625" w:rsidP="00227006">
      <w:pPr>
        <w:spacing w:after="0" w:line="240" w:lineRule="auto"/>
        <w:rPr>
          <w:sz w:val="24"/>
          <w:szCs w:val="24"/>
        </w:rPr>
      </w:pPr>
    </w:p>
    <w:sectPr w:rsidR="00996625" w:rsidRPr="00772963" w:rsidSect="00A1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8D3FB" w14:textId="77777777" w:rsidR="003D2C6E" w:rsidRDefault="003D2C6E" w:rsidP="00327A97">
      <w:pPr>
        <w:spacing w:after="0" w:line="240" w:lineRule="auto"/>
      </w:pPr>
      <w:r>
        <w:separator/>
      </w:r>
    </w:p>
  </w:endnote>
  <w:endnote w:type="continuationSeparator" w:id="0">
    <w:p w14:paraId="06DB1704" w14:textId="77777777" w:rsidR="003D2C6E" w:rsidRDefault="003D2C6E" w:rsidP="0032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F2087" w14:textId="77777777" w:rsidR="003D2C6E" w:rsidRDefault="003D2C6E" w:rsidP="00327A97">
      <w:pPr>
        <w:spacing w:after="0" w:line="240" w:lineRule="auto"/>
      </w:pPr>
      <w:r>
        <w:separator/>
      </w:r>
    </w:p>
  </w:footnote>
  <w:footnote w:type="continuationSeparator" w:id="0">
    <w:p w14:paraId="0F74E836" w14:textId="77777777" w:rsidR="003D2C6E" w:rsidRDefault="003D2C6E" w:rsidP="00327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733"/>
    <w:multiLevelType w:val="hybridMultilevel"/>
    <w:tmpl w:val="F32A5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9243A"/>
    <w:multiLevelType w:val="hybridMultilevel"/>
    <w:tmpl w:val="9B1C1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04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9473824"/>
    <w:multiLevelType w:val="hybridMultilevel"/>
    <w:tmpl w:val="FDAAE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B6F0C"/>
    <w:multiLevelType w:val="hybridMultilevel"/>
    <w:tmpl w:val="9A6CA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C372C"/>
    <w:multiLevelType w:val="hybridMultilevel"/>
    <w:tmpl w:val="AB72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E0D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747F4B"/>
    <w:multiLevelType w:val="hybridMultilevel"/>
    <w:tmpl w:val="9CCC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2079"/>
    <w:multiLevelType w:val="hybridMultilevel"/>
    <w:tmpl w:val="A5F09674"/>
    <w:lvl w:ilvl="0" w:tplc="EB90A6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F51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9F4458"/>
    <w:multiLevelType w:val="hybridMultilevel"/>
    <w:tmpl w:val="3710F096"/>
    <w:lvl w:ilvl="0" w:tplc="EB90A6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F391C"/>
    <w:multiLevelType w:val="hybridMultilevel"/>
    <w:tmpl w:val="38C6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765F6"/>
    <w:multiLevelType w:val="hybridMultilevel"/>
    <w:tmpl w:val="9CCC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1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C7"/>
    <w:rsid w:val="00015679"/>
    <w:rsid w:val="00016192"/>
    <w:rsid w:val="000201B8"/>
    <w:rsid w:val="00054CF0"/>
    <w:rsid w:val="00055B14"/>
    <w:rsid w:val="00066065"/>
    <w:rsid w:val="000724C7"/>
    <w:rsid w:val="000808DD"/>
    <w:rsid w:val="00083762"/>
    <w:rsid w:val="000E70CF"/>
    <w:rsid w:val="000F7DC4"/>
    <w:rsid w:val="00103208"/>
    <w:rsid w:val="00123661"/>
    <w:rsid w:val="001264FC"/>
    <w:rsid w:val="0013785A"/>
    <w:rsid w:val="001C3E55"/>
    <w:rsid w:val="001D40C2"/>
    <w:rsid w:val="00212722"/>
    <w:rsid w:val="00214AA5"/>
    <w:rsid w:val="00227006"/>
    <w:rsid w:val="0023022B"/>
    <w:rsid w:val="0023688D"/>
    <w:rsid w:val="0024031D"/>
    <w:rsid w:val="00240C2F"/>
    <w:rsid w:val="00284511"/>
    <w:rsid w:val="0028521C"/>
    <w:rsid w:val="00296335"/>
    <w:rsid w:val="002B11BD"/>
    <w:rsid w:val="002C4C19"/>
    <w:rsid w:val="002C5902"/>
    <w:rsid w:val="002E0215"/>
    <w:rsid w:val="002F6C5B"/>
    <w:rsid w:val="00322B16"/>
    <w:rsid w:val="00327A97"/>
    <w:rsid w:val="00354B0B"/>
    <w:rsid w:val="003648ED"/>
    <w:rsid w:val="003832CE"/>
    <w:rsid w:val="00396951"/>
    <w:rsid w:val="003A6F14"/>
    <w:rsid w:val="003D2C6E"/>
    <w:rsid w:val="003D3FFC"/>
    <w:rsid w:val="003D754D"/>
    <w:rsid w:val="003E0301"/>
    <w:rsid w:val="003E6ABC"/>
    <w:rsid w:val="0041381E"/>
    <w:rsid w:val="00427951"/>
    <w:rsid w:val="00452DB6"/>
    <w:rsid w:val="00452F33"/>
    <w:rsid w:val="00460A03"/>
    <w:rsid w:val="004641EE"/>
    <w:rsid w:val="0048004B"/>
    <w:rsid w:val="004A012F"/>
    <w:rsid w:val="004A48FD"/>
    <w:rsid w:val="004B6EAA"/>
    <w:rsid w:val="004C008B"/>
    <w:rsid w:val="004C535A"/>
    <w:rsid w:val="004E0877"/>
    <w:rsid w:val="00503605"/>
    <w:rsid w:val="00520B72"/>
    <w:rsid w:val="005612DA"/>
    <w:rsid w:val="005717A6"/>
    <w:rsid w:val="00585E47"/>
    <w:rsid w:val="00585F37"/>
    <w:rsid w:val="00596023"/>
    <w:rsid w:val="005A2514"/>
    <w:rsid w:val="005B0EAF"/>
    <w:rsid w:val="005C3A75"/>
    <w:rsid w:val="005E53A4"/>
    <w:rsid w:val="00670B6E"/>
    <w:rsid w:val="006740E8"/>
    <w:rsid w:val="00676802"/>
    <w:rsid w:val="006A5750"/>
    <w:rsid w:val="006B0E61"/>
    <w:rsid w:val="006B3DA6"/>
    <w:rsid w:val="006B4A43"/>
    <w:rsid w:val="006B7579"/>
    <w:rsid w:val="006B7E9D"/>
    <w:rsid w:val="006D79F0"/>
    <w:rsid w:val="006D7DE5"/>
    <w:rsid w:val="0074247C"/>
    <w:rsid w:val="007561D9"/>
    <w:rsid w:val="00767715"/>
    <w:rsid w:val="00767C44"/>
    <w:rsid w:val="00772963"/>
    <w:rsid w:val="00781189"/>
    <w:rsid w:val="007A74A5"/>
    <w:rsid w:val="007A7526"/>
    <w:rsid w:val="007B26F4"/>
    <w:rsid w:val="007B346B"/>
    <w:rsid w:val="00802530"/>
    <w:rsid w:val="0080397C"/>
    <w:rsid w:val="00854FA8"/>
    <w:rsid w:val="008628E0"/>
    <w:rsid w:val="0086367E"/>
    <w:rsid w:val="00890735"/>
    <w:rsid w:val="00896957"/>
    <w:rsid w:val="008E54EF"/>
    <w:rsid w:val="008F2059"/>
    <w:rsid w:val="008F287D"/>
    <w:rsid w:val="00916FD3"/>
    <w:rsid w:val="009213B4"/>
    <w:rsid w:val="00942E4B"/>
    <w:rsid w:val="009437BC"/>
    <w:rsid w:val="00953C8E"/>
    <w:rsid w:val="00996625"/>
    <w:rsid w:val="00996DA7"/>
    <w:rsid w:val="009E52A5"/>
    <w:rsid w:val="009E7B7C"/>
    <w:rsid w:val="00A05887"/>
    <w:rsid w:val="00A1521B"/>
    <w:rsid w:val="00A44AB8"/>
    <w:rsid w:val="00A7442F"/>
    <w:rsid w:val="00A903E2"/>
    <w:rsid w:val="00A91240"/>
    <w:rsid w:val="00A9779C"/>
    <w:rsid w:val="00AB0E36"/>
    <w:rsid w:val="00AB5EEF"/>
    <w:rsid w:val="00AC1D0E"/>
    <w:rsid w:val="00AC4156"/>
    <w:rsid w:val="00AE47DD"/>
    <w:rsid w:val="00AF3B6B"/>
    <w:rsid w:val="00AF76D5"/>
    <w:rsid w:val="00B6350A"/>
    <w:rsid w:val="00B82DE4"/>
    <w:rsid w:val="00BA5E1A"/>
    <w:rsid w:val="00BB21BD"/>
    <w:rsid w:val="00BE574C"/>
    <w:rsid w:val="00BF0F0C"/>
    <w:rsid w:val="00BF75F6"/>
    <w:rsid w:val="00C27C24"/>
    <w:rsid w:val="00C50146"/>
    <w:rsid w:val="00C80688"/>
    <w:rsid w:val="00C84BBA"/>
    <w:rsid w:val="00CA087C"/>
    <w:rsid w:val="00CA2241"/>
    <w:rsid w:val="00CA2F28"/>
    <w:rsid w:val="00CC4AA7"/>
    <w:rsid w:val="00CE2BA8"/>
    <w:rsid w:val="00D05545"/>
    <w:rsid w:val="00D13D91"/>
    <w:rsid w:val="00D2090D"/>
    <w:rsid w:val="00D22824"/>
    <w:rsid w:val="00D4003B"/>
    <w:rsid w:val="00D516C2"/>
    <w:rsid w:val="00D51E3D"/>
    <w:rsid w:val="00D70131"/>
    <w:rsid w:val="00D72D64"/>
    <w:rsid w:val="00D96DC2"/>
    <w:rsid w:val="00DA6D92"/>
    <w:rsid w:val="00DC1D71"/>
    <w:rsid w:val="00DD1BBC"/>
    <w:rsid w:val="00DE6A6D"/>
    <w:rsid w:val="00E1257A"/>
    <w:rsid w:val="00E132B0"/>
    <w:rsid w:val="00E27520"/>
    <w:rsid w:val="00E331AE"/>
    <w:rsid w:val="00E57C94"/>
    <w:rsid w:val="00E91F12"/>
    <w:rsid w:val="00E9412A"/>
    <w:rsid w:val="00ED13A1"/>
    <w:rsid w:val="00EF6D3E"/>
    <w:rsid w:val="00F03723"/>
    <w:rsid w:val="00F13880"/>
    <w:rsid w:val="00F15B5C"/>
    <w:rsid w:val="00F220A6"/>
    <w:rsid w:val="00F33CAC"/>
    <w:rsid w:val="00F505C7"/>
    <w:rsid w:val="00F50608"/>
    <w:rsid w:val="00F66FC6"/>
    <w:rsid w:val="00F804EB"/>
    <w:rsid w:val="00FA01CE"/>
    <w:rsid w:val="00FC66E8"/>
    <w:rsid w:val="00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5DA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1B"/>
  </w:style>
  <w:style w:type="paragraph" w:styleId="Heading1">
    <w:name w:val="heading 1"/>
    <w:basedOn w:val="Normal"/>
    <w:next w:val="Normal"/>
    <w:link w:val="Heading1Char"/>
    <w:uiPriority w:val="9"/>
    <w:qFormat/>
    <w:rsid w:val="00A7442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42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2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2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2F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2F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2F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2F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2F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97"/>
  </w:style>
  <w:style w:type="paragraph" w:styleId="Footer">
    <w:name w:val="footer"/>
    <w:basedOn w:val="Normal"/>
    <w:link w:val="FooterChar"/>
    <w:uiPriority w:val="99"/>
    <w:semiHidden/>
    <w:unhideWhenUsed/>
    <w:rsid w:val="0032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A97"/>
  </w:style>
  <w:style w:type="character" w:customStyle="1" w:styleId="Heading1Char">
    <w:name w:val="Heading 1 Char"/>
    <w:basedOn w:val="DefaultParagraphFont"/>
    <w:link w:val="Heading1"/>
    <w:uiPriority w:val="9"/>
    <w:rsid w:val="00A744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A7526"/>
  </w:style>
  <w:style w:type="paragraph" w:styleId="TOC2">
    <w:name w:val="toc 2"/>
    <w:basedOn w:val="Normal"/>
    <w:next w:val="Normal"/>
    <w:autoRedefine/>
    <w:uiPriority w:val="39"/>
    <w:unhideWhenUsed/>
    <w:rsid w:val="007A752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752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A752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A752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A752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A752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A752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A7526"/>
    <w:pPr>
      <w:ind w:left="1760"/>
    </w:pPr>
  </w:style>
  <w:style w:type="character" w:styleId="SubtleReference">
    <w:name w:val="Subtle Reference"/>
    <w:basedOn w:val="DefaultParagraphFont"/>
    <w:uiPriority w:val="31"/>
    <w:qFormat/>
    <w:rsid w:val="003D3FF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1B"/>
  </w:style>
  <w:style w:type="paragraph" w:styleId="Heading1">
    <w:name w:val="heading 1"/>
    <w:basedOn w:val="Normal"/>
    <w:next w:val="Normal"/>
    <w:link w:val="Heading1Char"/>
    <w:uiPriority w:val="9"/>
    <w:qFormat/>
    <w:rsid w:val="00A7442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42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2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2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2F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2F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2F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2F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2F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97"/>
  </w:style>
  <w:style w:type="paragraph" w:styleId="Footer">
    <w:name w:val="footer"/>
    <w:basedOn w:val="Normal"/>
    <w:link w:val="FooterChar"/>
    <w:uiPriority w:val="99"/>
    <w:semiHidden/>
    <w:unhideWhenUsed/>
    <w:rsid w:val="0032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A97"/>
  </w:style>
  <w:style w:type="character" w:customStyle="1" w:styleId="Heading1Char">
    <w:name w:val="Heading 1 Char"/>
    <w:basedOn w:val="DefaultParagraphFont"/>
    <w:link w:val="Heading1"/>
    <w:uiPriority w:val="9"/>
    <w:rsid w:val="00A744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A7526"/>
  </w:style>
  <w:style w:type="paragraph" w:styleId="TOC2">
    <w:name w:val="toc 2"/>
    <w:basedOn w:val="Normal"/>
    <w:next w:val="Normal"/>
    <w:autoRedefine/>
    <w:uiPriority w:val="39"/>
    <w:unhideWhenUsed/>
    <w:rsid w:val="007A752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752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A752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A752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A752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A752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A752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A7526"/>
    <w:pPr>
      <w:ind w:left="1760"/>
    </w:pPr>
  </w:style>
  <w:style w:type="character" w:styleId="SubtleReference">
    <w:name w:val="Subtle Reference"/>
    <w:basedOn w:val="DefaultParagraphFont"/>
    <w:uiPriority w:val="31"/>
    <w:qFormat/>
    <w:rsid w:val="003D3FF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1320</Words>
  <Characters>7527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Harshad Mahajan</cp:lastModifiedBy>
  <cp:revision>2</cp:revision>
  <dcterms:created xsi:type="dcterms:W3CDTF">2016-05-15T15:50:00Z</dcterms:created>
  <dcterms:modified xsi:type="dcterms:W3CDTF">2016-05-15T15:50:00Z</dcterms:modified>
</cp:coreProperties>
</file>