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bookmarkStart w:id="0" w:name="_GoBack"/>
    <w:bookmarkEnd w:id="0"/>
    <w:p w:rsidR="009F22BB" w:rsidRDefault="00F136DC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-1231900</wp:posOffset>
                </wp:positionV>
                <wp:extent cx="2533650" cy="9210675"/>
                <wp:effectExtent l="0" t="0" r="19050" b="28575"/>
                <wp:wrapNone/>
                <wp:docPr id="14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3650" cy="9210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accent1">
                                <a:lumMod val="75000"/>
                                <a:lumOff val="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="009F22BB" w:rsidRDefault="009F22BB">
                            <w:pPr>
                              <w:rPr>
                                <w:b/>
                                <w:color w:val="808080" w:themeColor="background1" w:themeShade="80"/>
                                <w:sz w:val="96"/>
                                <w:szCs w:val="56"/>
                              </w:rPr>
                            </w:pPr>
                          </w:p>
                          <w:p w:rsidR="009F22BB" w:rsidRDefault="009F22BB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2"/>
                                <w:szCs w:val="44"/>
                              </w:rPr>
                            </w:pPr>
                          </w:p>
                          <w:p w:rsidR="009F22BB" w:rsidRDefault="00F136D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56"/>
                                <w:szCs w:val="56"/>
                              </w:rPr>
                              <w:t>Application Development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21" o:spid="_x0000_s1026" o:spt="1" style="position:absolute;left:0pt;margin-left:321.75pt;margin-top:-97pt;height:725.25pt;width:199.5pt;z-index:251663360;mso-width-relative:page;mso-height-relative:page;" fillcolor="#376092 [3204]" filled="t" stroked="t" coordsize="21600,21600" o:gfxdata="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mDbwe3AAAAA4BAAAPAAAAAAAAAAEA&#10;IAAAACIAAABkcnMvZG93bnJldi54bWxQSwECFAAUAAAACACHTuJAYuAVV30CAABlBQAADgAAAAAA&#10;AAABACAAAAArAQAAZHJzL2Uyb0RvYy54bWxQSwUGAAAAAAYABgBZAQAAGgYAAAAA&#10;">
                <v:fill type="gradient" on="t" color2="#558ED5 [1951]" focus="100%" focussize="0,0" rotate="t"/>
                <v:stroke color="#558ED5 [1951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7F7F7F" w:themeColor="background1" w:themeShade="80"/>
                          <w:sz w:val="96"/>
                          <w:szCs w:val="56"/>
                        </w:rPr>
                      </w:pPr>
                    </w:p>
                    <w:p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2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56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Application Development</w:t>
                      </w:r>
                    </w:p>
                  </w:txbxContent>
                </v:textbox>
              </v:rect>
            </w:pict>
          </mc:Fallback>
        </mc:AlternateContent>
      </w: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tbl>
      <w:tblPr>
        <w:tblpPr w:leftFromText="180" w:rightFromText="180" w:vertAnchor="text" w:horzAnchor="margin" w:tblpY="5383"/>
        <w:tblW w:w="5778" w:type="dxa"/>
        <w:tblBorders>
          <w:insideH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3600"/>
      </w:tblGrid>
      <w:tr w:rsidR="009F22BB">
        <w:trPr>
          <w:trHeight w:val="437"/>
        </w:trPr>
        <w:tc>
          <w:tcPr>
            <w:tcW w:w="2178" w:type="dxa"/>
            <w:shd w:val="clear" w:color="auto" w:fill="BFBFBF" w:themeFill="background1" w:themeFillShade="BF"/>
            <w:vAlign w:val="center"/>
          </w:tcPr>
          <w:p w:rsidR="009F22BB" w:rsidRDefault="00F136DC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Document No</w:t>
            </w:r>
          </w:p>
        </w:tc>
        <w:tc>
          <w:tcPr>
            <w:tcW w:w="3600" w:type="dxa"/>
            <w:tcBorders>
              <w:top w:val="nil"/>
              <w:bottom w:val="single" w:sz="4" w:space="0" w:color="FFFFFF" w:themeColor="background1"/>
            </w:tcBorders>
            <w:shd w:val="clear" w:color="auto" w:fill="262626" w:themeFill="text1" w:themeFillTint="D9"/>
            <w:vAlign w:val="center"/>
          </w:tcPr>
          <w:p w:rsidR="009F22BB" w:rsidRDefault="009F22BB">
            <w:pPr>
              <w:pStyle w:val="Caption"/>
              <w:rPr>
                <w:rFonts w:cs="Times New Roman"/>
                <w:sz w:val="22"/>
                <w:szCs w:val="22"/>
              </w:rPr>
            </w:pPr>
          </w:p>
        </w:tc>
      </w:tr>
      <w:tr w:rsidR="009F22BB">
        <w:trPr>
          <w:trHeight w:val="43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:rsidR="009F22BB" w:rsidRDefault="00F136DC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Author</w:t>
            </w:r>
          </w:p>
        </w:tc>
        <w:tc>
          <w:tcPr>
            <w:tcW w:w="3600" w:type="dxa"/>
            <w:tcBorders>
              <w:top w:val="single" w:sz="4" w:space="0" w:color="FFFFFF" w:themeColor="background1"/>
            </w:tcBorders>
            <w:shd w:val="clear" w:color="auto" w:fill="CCCCCC" w:themeFill="text1" w:themeFillTint="33"/>
            <w:vAlign w:val="center"/>
          </w:tcPr>
          <w:p w:rsidR="009F22BB" w:rsidRDefault="00F136DC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iPRIMED</w:t>
            </w:r>
          </w:p>
        </w:tc>
      </w:tr>
      <w:tr w:rsidR="009F22BB">
        <w:trPr>
          <w:trHeight w:val="43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:rsidR="009F22BB" w:rsidRDefault="00F136DC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Date</w:t>
            </w:r>
          </w:p>
        </w:tc>
        <w:sdt>
          <w:sdtPr>
            <w:rPr>
              <w:rFonts w:cs="Times New Roman"/>
              <w:color w:val="262626" w:themeColor="text1" w:themeTint="D9"/>
              <w:sz w:val="22"/>
              <w:szCs w:val="22"/>
            </w:rPr>
            <w:id w:val="-1071586337"/>
            <w:placeholder>
              <w:docPart w:val="CAEA892CA090455DBD4B583E07F4664F"/>
            </w:placeholder>
            <w:date w:fullDate="2019-01-24T00:00:00Z">
              <w:dateFormat w:val="M/d/yyyy"/>
              <w:lid w:val="en-US"/>
              <w:storeMappedDataAs w:val="dateTime"/>
              <w:calendar w:val="gregorian"/>
            </w:date>
          </w:sdtPr>
          <w:sdtEndPr>
            <w:rPr>
              <w:color w:val="262626" w:themeColor="text1" w:themeTint="D9"/>
            </w:rPr>
          </w:sdtEndPr>
          <w:sdtContent>
            <w:tc>
              <w:tcPr>
                <w:tcW w:w="3600" w:type="dxa"/>
                <w:shd w:val="clear" w:color="auto" w:fill="CCCCCC" w:themeFill="text1" w:themeFillTint="33"/>
                <w:vAlign w:val="center"/>
              </w:tcPr>
              <w:p w:rsidR="009F22BB" w:rsidRDefault="00F136DC">
                <w:pPr>
                  <w:pStyle w:val="Caption"/>
                  <w:rPr>
                    <w:rFonts w:cs="Times New Roman"/>
                    <w:color w:val="262626" w:themeColor="text1" w:themeTint="D9"/>
                    <w:sz w:val="22"/>
                    <w:szCs w:val="22"/>
                  </w:rPr>
                </w:pP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  <w:lang w:val="en-IN"/>
                  </w:rPr>
                  <w:t>24</w:t>
                </w: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</w:rPr>
                  <w:t>/</w:t>
                </w: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  <w:lang w:val="en-IN"/>
                  </w:rPr>
                  <w:t>01</w:t>
                </w: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</w:rPr>
                  <w:t>/201</w:t>
                </w:r>
                <w:r>
                  <w:rPr>
                    <w:rFonts w:cs="Times New Roman"/>
                    <w:color w:val="262626" w:themeColor="text1" w:themeTint="D9"/>
                    <w:sz w:val="22"/>
                    <w:szCs w:val="22"/>
                    <w:lang w:val="en-IN"/>
                  </w:rPr>
                  <w:t>9</w:t>
                </w:r>
              </w:p>
            </w:tc>
          </w:sdtContent>
        </w:sdt>
      </w:tr>
      <w:tr w:rsidR="009F22BB">
        <w:trPr>
          <w:trHeight w:val="527"/>
        </w:trPr>
        <w:tc>
          <w:tcPr>
            <w:tcW w:w="2178" w:type="dxa"/>
            <w:shd w:val="clear" w:color="auto" w:fill="262626" w:themeFill="text1" w:themeFillTint="D9"/>
            <w:vAlign w:val="center"/>
          </w:tcPr>
          <w:p w:rsidR="009F22BB" w:rsidRDefault="00F136DC">
            <w:pPr>
              <w:pStyle w:val="Caption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Last Modified date</w:t>
            </w:r>
          </w:p>
        </w:tc>
        <w:tc>
          <w:tcPr>
            <w:tcW w:w="3600" w:type="dxa"/>
            <w:shd w:val="clear" w:color="auto" w:fill="CCCCCC" w:themeFill="text1" w:themeFillTint="33"/>
            <w:vAlign w:val="center"/>
          </w:tcPr>
          <w:p w:rsidR="009F22BB" w:rsidRDefault="009F22BB">
            <w:pPr>
              <w:pStyle w:val="Caption"/>
              <w:rPr>
                <w:rFonts w:cs="Times New Roman"/>
                <w:sz w:val="22"/>
                <w:szCs w:val="22"/>
              </w:rPr>
            </w:pPr>
          </w:p>
        </w:tc>
      </w:tr>
    </w:tbl>
    <w:p w:rsidR="009F22BB" w:rsidRDefault="00F136DC">
      <w:pPr>
        <w:rPr>
          <w:sz w:val="22"/>
          <w:szCs w:val="22"/>
        </w:rPr>
      </w:pPr>
      <w:r>
        <w:rPr>
          <w:noProof/>
          <w:sz w:val="22"/>
          <w:szCs w:val="22"/>
          <w:lang w:val="en-IN" w:eastAsia="en-I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605790</wp:posOffset>
            </wp:positionH>
            <wp:positionV relativeFrom="paragraph">
              <wp:posOffset>1397635</wp:posOffset>
            </wp:positionV>
            <wp:extent cx="2004060" cy="1678305"/>
            <wp:effectExtent l="0" t="0" r="15240" b="17145"/>
            <wp:wrapNone/>
            <wp:docPr id="8" name="Picture 8" descr="pecunia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pecunia_Logo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179705</wp:posOffset>
                </wp:positionV>
                <wp:extent cx="2486025" cy="1276985"/>
                <wp:effectExtent l="4445" t="4445" r="5080" b="13970"/>
                <wp:wrapNone/>
                <wp:docPr id="140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6025" cy="12769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miter lim="800000"/>
                        </a:ln>
                      </wps:spPr>
                      <wps:txbx>
                        <w:txbxContent>
                          <w:p w:rsidR="009F22BB" w:rsidRDefault="009F22BB">
                            <w:pPr>
                              <w:jc w:val="center"/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2"/>
                                <w:szCs w:val="40"/>
                              </w:rPr>
                            </w:pPr>
                          </w:p>
                          <w:p w:rsidR="009F22BB" w:rsidRDefault="00F136DC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1F497D" w:themeColor="text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6"/>
                                <w:szCs w:val="44"/>
                                <w:lang w:val="en-IN"/>
                              </w:rPr>
                              <w:t>Centralized Online  Real-time Exchange Banking</w:t>
                            </w: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1F497D" w:themeColor="text2"/>
                                <w:sz w:val="36"/>
                                <w:szCs w:val="44"/>
                              </w:rPr>
                              <w:t xml:space="preserve"> – Case Study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22" o:spid="_x0000_s1026" o:spt="1" style="position:absolute;left:0pt;margin-left:324pt;margin-top:14.15pt;height:100.55pt;width:195.75pt;z-index:251665408;mso-width-relative:page;mso-height-relative:page;" fillcolor="#D9D9D9 [3212]" filled="t" stroked="t" coordsize="21600,21600" o:gfxdata="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BLMVnfZAAAACwEAAA8AAAAAAAAAAQAgAAAAIgAAAGRycy9kb3ducmV2Lnht&#10;bFBLAQIUABQAAAAIAIdO4kDSJk+IMQIAAJ0EAAAOAAAAAAAAAAEAIAAAACgBAABkcnMvZTJvRG9j&#10;LnhtbFBLBQYAAAAABgAGAFkBAADLBQAAAAA=&#10;">
                <v:fill on="t" focussize="0,0"/>
                <v:stroke color="#BFBFB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eastAsia="Arial Unicode MS" w:asciiTheme="minorHAnsi" w:hAnsiTheme="minorHAnsi" w:cstheme="minorHAnsi"/>
                          <w:b/>
                          <w:smallCaps/>
                          <w:color w:val="1F497D" w:themeColor="text2"/>
                          <w:sz w:val="32"/>
                          <w:szCs w:val="40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Theme="minorHAnsi" w:hAnsiTheme="minorHAnsi" w:cstheme="minorHAnsi"/>
                          <w:color w:val="1F497D" w:themeColor="text2"/>
                          <w:sz w:val="22"/>
                          <w:szCs w:val="22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</w:pPr>
                      <w:r>
                        <w:rPr>
                          <w:rFonts w:eastAsia="Arial Unicode MS" w:asciiTheme="minorHAnsi" w:hAnsiTheme="minorHAnsi" w:cstheme="minorHAnsi"/>
                          <w:b/>
                          <w:smallCaps/>
                          <w:color w:val="1F497D" w:themeColor="text2"/>
                          <w:sz w:val="36"/>
                          <w:szCs w:val="44"/>
                          <w:lang w:val="en-IN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>Centralized Online  Real-time Exchange Banking</w:t>
                      </w:r>
                      <w:r>
                        <w:rPr>
                          <w:rFonts w:eastAsia="Arial Unicode MS" w:asciiTheme="minorHAnsi" w:hAnsiTheme="minorHAnsi" w:cstheme="minorHAnsi"/>
                          <w:b/>
                          <w:smallCaps/>
                          <w:color w:val="1F497D" w:themeColor="text2"/>
                          <w:sz w:val="36"/>
                          <w:szCs w:val="44"/>
                          <w14:textFill>
                            <w14:solidFill>
                              <w14:schemeClr w14:val="tx2"/>
                            </w14:solidFill>
                          </w14:textFill>
                        </w:rPr>
                        <w:t xml:space="preserve"> – Case Study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  <w:szCs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419100</wp:posOffset>
                </wp:positionH>
                <wp:positionV relativeFrom="page">
                  <wp:posOffset>3492500</wp:posOffset>
                </wp:positionV>
                <wp:extent cx="4352925" cy="831850"/>
                <wp:effectExtent l="0" t="0" r="9525" b="6350"/>
                <wp:wrapNone/>
                <wp:docPr id="13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831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chemeClr val="tx2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tx2">
                                <a:lumMod val="60000"/>
                                <a:lumOff val="40000"/>
                                <a:gamma/>
                                <a:shade val="88235"/>
                                <a:invGamma/>
                              </a:schemeClr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F22BB" w:rsidRDefault="00F136DC">
                            <w:pPr>
                              <w:tabs>
                                <w:tab w:val="left" w:pos="7560"/>
                              </w:tabs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color w:val="FFFFFF" w:themeColor="background1"/>
                                <w:sz w:val="28"/>
                                <w:szCs w:val="40"/>
                              </w:rPr>
                            </w:pPr>
                            <w:r>
                              <w:rPr>
                                <w:rFonts w:asciiTheme="minorHAnsi" w:eastAsia="Arial Unicode MS" w:hAnsiTheme="minorHAnsi" w:cstheme="minorHAnsi"/>
                                <w:b/>
                                <w:smallCaps/>
                                <w:sz w:val="32"/>
                                <w:szCs w:val="40"/>
                              </w:rPr>
                              <w:t>iPRIMED Education Solutions Pvt. Ltd</w:t>
                            </w:r>
                            <w:r>
                              <w:rPr>
                                <w:rFonts w:asciiTheme="minorHAnsi" w:hAnsiTheme="minorHAnsi" w:cstheme="minorHAnsi"/>
                                <w:smallCaps/>
                                <w:sz w:val="52"/>
                                <w:szCs w:val="48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  <w:r>
                              <w:rPr>
                                <w:rFonts w:asciiTheme="minorHAnsi" w:hAnsiTheme="minorHAnsi" w:cstheme="minorHAnsi"/>
                                <w:smallCaps/>
                                <w:sz w:val="48"/>
                                <w:szCs w:val="4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182880" tIns="45720" rIns="18288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id="Rectangle 18" o:spid="_x0000_s1026" o:spt="1" style="position:absolute;left:0pt;margin-left:33pt;margin-top:275pt;height:65.5pt;width:342.75pt;mso-position-horizontal-relative:page;mso-position-vertical-relative:page;z-index:251664384;v-text-anchor:middle;mso-width-relative:page;mso-height-relative:page;" fillcolor="#558ED5 [1951]" filled="t" stroked="f" coordsize="21600,21600" o:allowincell="f" o:gfxdata="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1N4HPYAAAACgEAAA8AAAAAAAAAAQAgAAAAIgAA&#10;AGRycy9kb3ducmV2LnhtbFBLAQIUABQAAAAIAIdO4kC3obOvegIAACUFAAAOAAAAAAAAAAEAIAAA&#10;ACcBAABkcnMvZTJvRG9jLnhtbFBLBQYAAAAABgAGAFkBAAATBgAAAAA=&#10;">
                <v:fill type="gradient" on="t" color2="#4B7DBC [1951]" focus="100%" focussize="0,0" rotate="t"/>
                <v:stroke on="f"/>
                <v:imagedata o:title=""/>
                <o:lock v:ext="edit" aspectratio="f"/>
                <v:textbox inset="5.08mm,1.27mm,5.08mm,1.27mm">
                  <w:txbxContent>
                    <w:p>
                      <w:pPr>
                        <w:tabs>
                          <w:tab w:val="left" w:pos="7560"/>
                        </w:tabs>
                        <w:rPr>
                          <w:rFonts w:eastAsia="Arial Unicode MS" w:asciiTheme="minorHAnsi" w:hAnsiTheme="minorHAnsi" w:cstheme="minorHAnsi"/>
                          <w:b/>
                          <w:smallCaps/>
                          <w:color w:val="FFFFFF" w:themeColor="background1"/>
                          <w:sz w:val="28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eastAsia="Arial Unicode MS" w:asciiTheme="minorHAnsi" w:hAnsiTheme="minorHAnsi" w:cstheme="minorHAnsi"/>
                          <w:b/>
                          <w:smallCaps/>
                          <w:sz w:val="32"/>
                          <w:szCs w:val="40"/>
                        </w:rPr>
                        <w:t>iPRIMED Education Solutions Pvt. Ltd</w:t>
                      </w:r>
                      <w:r>
                        <w:rPr>
                          <w:rFonts w:asciiTheme="minorHAnsi" w:hAnsiTheme="minorHAnsi" w:cstheme="minorHAnsi"/>
                          <w:smallCaps/>
                          <w:sz w:val="52"/>
                          <w:szCs w:val="48"/>
                        </w:rPr>
                        <w:t xml:space="preserve"> </w:t>
                      </w:r>
                      <w:r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  <w:r>
                        <w:rPr>
                          <w:rFonts w:asciiTheme="minorHAnsi" w:hAnsiTheme="minorHAnsi" w:cstheme="minorHAnsi"/>
                          <w:smallCaps/>
                          <w:sz w:val="48"/>
                          <w:szCs w:val="4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sdt>
      <w:sdtPr>
        <w:rPr>
          <w:rFonts w:ascii="Times New Roman" w:hAnsi="Times New Roman"/>
          <w:b w:val="0"/>
          <w:bCs w:val="0"/>
          <w:color w:val="auto"/>
          <w:sz w:val="18"/>
          <w:szCs w:val="20"/>
        </w:rPr>
        <w:id w:val="-242184249"/>
      </w:sdtPr>
      <w:sdtEndPr/>
      <w:sdtContent>
        <w:p w:rsidR="009F22BB" w:rsidRDefault="00F136DC">
          <w:pPr>
            <w:pStyle w:val="TOCHeading1"/>
            <w:tabs>
              <w:tab w:val="left" w:pos="2130"/>
            </w:tabs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Contents</w:t>
          </w:r>
          <w:r>
            <w:rPr>
              <w:rFonts w:ascii="Times New Roman" w:hAnsi="Times New Roman"/>
            </w:rPr>
            <w:tab/>
          </w:r>
        </w:p>
        <w:p w:rsidR="009F22BB" w:rsidRDefault="00F136DC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r>
            <w:rPr>
              <w:rFonts w:ascii="Times New Roman" w:hAnsi="Times New Roman"/>
            </w:rPr>
            <w:fldChar w:fldCharType="begin"/>
          </w:r>
          <w:r>
            <w:rPr>
              <w:rFonts w:ascii="Times New Roman" w:hAnsi="Times New Roman"/>
            </w:rPr>
            <w:instrText xml:space="preserve"> TOC \o "1-3" \h \z \u </w:instrText>
          </w:r>
          <w:r>
            <w:rPr>
              <w:rFonts w:ascii="Times New Roman" w:hAnsi="Times New Roman"/>
            </w:rPr>
            <w:fldChar w:fldCharType="separate"/>
          </w:r>
          <w:hyperlink w:anchor="_Toc515926630" w:history="1">
            <w:r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Fonts w:asciiTheme="minorHAnsi" w:eastAsiaTheme="minorEastAsia" w:hAnsiTheme="minorHAnsi" w:cs="Mangal"/>
                <w:szCs w:val="20"/>
                <w:lang w:val="en-IN" w:bidi="hi-IN"/>
              </w:rPr>
              <w:t>Pecunia₹</w:t>
            </w:r>
            <w:r>
              <w:rPr>
                <w:rStyle w:val="Hyperlink"/>
              </w:rPr>
              <w:t xml:space="preserve"> – Overview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1" w:history="1">
            <w:r>
              <w:rPr>
                <w:rStyle w:val="Hyperlink"/>
              </w:rPr>
              <w:t>1.1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Introduction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2" w:history="1">
            <w:r>
              <w:rPr>
                <w:rStyle w:val="Hyperlink"/>
              </w:rPr>
              <w:t>1.2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Product Categories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3" w:history="1">
            <w:r>
              <w:rPr>
                <w:rStyle w:val="Hyperlink"/>
              </w:rPr>
              <w:t>1.3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Other Highlights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4" w:history="1">
            <w:r>
              <w:rPr>
                <w:rStyle w:val="Hyperlink"/>
              </w:rPr>
              <w:t>1.4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Current Strategy  &amp; Implementation</w:t>
            </w:r>
            <w:r>
              <w:tab/>
            </w:r>
          </w:hyperlink>
        </w:p>
        <w:p w:rsidR="009F22BB" w:rsidRDefault="00F136DC">
          <w:pPr>
            <w:pStyle w:val="TOC1"/>
            <w:tabs>
              <w:tab w:val="left" w:pos="44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5" w:history="1">
            <w:r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 xml:space="preserve">Online </w:t>
            </w:r>
            <w:r>
              <w:rPr>
                <w:rStyle w:val="Hyperlink"/>
                <w:bCs/>
              </w:rPr>
              <w:t>Virtual Bank Project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6" w:history="1">
            <w:r>
              <w:rPr>
                <w:rStyle w:val="Hyperlink"/>
              </w:rPr>
              <w:t>2.1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Objective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7" w:history="1">
            <w:r>
              <w:rPr>
                <w:rStyle w:val="Hyperlink"/>
              </w:rPr>
              <w:t>2.2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Functional Requirements - Key Features</w:t>
            </w:r>
            <w:r>
              <w:tab/>
            </w:r>
          </w:hyperlink>
        </w:p>
        <w:p w:rsidR="009F22BB" w:rsidRDefault="00F136DC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8" w:history="1">
            <w:r>
              <w:rPr>
                <w:rStyle w:val="Hyperlink"/>
              </w:rPr>
              <w:t>2.2.1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Customer Relationship Management</w:t>
            </w:r>
            <w:r>
              <w:tab/>
            </w:r>
          </w:hyperlink>
        </w:p>
        <w:p w:rsidR="009F22BB" w:rsidRDefault="00F136DC">
          <w:pPr>
            <w:pStyle w:val="TOC2"/>
            <w:tabs>
              <w:tab w:val="left" w:pos="88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39" w:history="1">
            <w:r>
              <w:rPr>
                <w:rStyle w:val="Hyperlink"/>
                <w:rFonts w:ascii="Verdana" w:hAnsi="Verdana"/>
              </w:rPr>
              <w:t>2.3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  <w:rFonts w:ascii="Verdana" w:hAnsi="Verdana"/>
              </w:rPr>
              <w:t>Non-functional Requirements</w:t>
            </w:r>
            <w:r>
              <w:tab/>
            </w:r>
          </w:hyperlink>
        </w:p>
        <w:p w:rsidR="009F22BB" w:rsidRDefault="00F136DC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40" w:history="1">
            <w:r>
              <w:rPr>
                <w:rStyle w:val="Hyperlink"/>
              </w:rPr>
              <w:t>2.3.1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Performance Requirements</w:t>
            </w:r>
            <w:r>
              <w:tab/>
            </w:r>
          </w:hyperlink>
        </w:p>
        <w:p w:rsidR="009F22BB" w:rsidRDefault="00F136DC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41" w:history="1">
            <w:r>
              <w:rPr>
                <w:rStyle w:val="Hyperlink"/>
              </w:rPr>
              <w:t>2.3.2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</w:rPr>
              <w:t>Operations and Reliability</w:t>
            </w:r>
            <w:r>
              <w:tab/>
            </w:r>
          </w:hyperlink>
        </w:p>
        <w:p w:rsidR="009F22BB" w:rsidRDefault="00F136DC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42" w:history="1">
            <w:r>
              <w:rPr>
                <w:rStyle w:val="Hyperlink"/>
                <w:rFonts w:cs="Arial"/>
              </w:rPr>
              <w:t>2.3.3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  <w:rFonts w:cs="Arial"/>
              </w:rPr>
              <w:t>Disaster Recovery Requirements</w:t>
            </w:r>
            <w:r>
              <w:tab/>
            </w:r>
          </w:hyperlink>
        </w:p>
        <w:p w:rsidR="009F22BB" w:rsidRDefault="00F136DC">
          <w:pPr>
            <w:pStyle w:val="TOC3"/>
            <w:tabs>
              <w:tab w:val="left" w:pos="1320"/>
              <w:tab w:val="right" w:leader="dot" w:pos="10076"/>
            </w:tabs>
            <w:rPr>
              <w:rFonts w:asciiTheme="minorHAnsi" w:eastAsiaTheme="minorEastAsia" w:hAnsiTheme="minorHAnsi" w:cs="Mangal"/>
              <w:szCs w:val="20"/>
              <w:lang w:bidi="hi-IN"/>
            </w:rPr>
          </w:pPr>
          <w:hyperlink w:anchor="_Toc515926643" w:history="1">
            <w:r>
              <w:rPr>
                <w:rStyle w:val="Hyperlink"/>
                <w:rFonts w:cs="Arial"/>
              </w:rPr>
              <w:t>2.3.4</w:t>
            </w:r>
            <w:r>
              <w:rPr>
                <w:rFonts w:asciiTheme="minorHAnsi" w:eastAsiaTheme="minorEastAsia" w:hAnsiTheme="minorHAnsi" w:cs="Mangal"/>
                <w:szCs w:val="20"/>
                <w:lang w:bidi="hi-IN"/>
              </w:rPr>
              <w:tab/>
            </w:r>
            <w:r>
              <w:rPr>
                <w:rStyle w:val="Hyperlink"/>
                <w:rFonts w:cs="Arial"/>
              </w:rPr>
              <w:t>Platform  Requirements</w:t>
            </w:r>
            <w:r>
              <w:tab/>
            </w:r>
          </w:hyperlink>
        </w:p>
        <w:p w:rsidR="009F22BB" w:rsidRDefault="00F136DC">
          <w:r>
            <w:rPr>
              <w:b/>
              <w:bCs/>
            </w:rPr>
            <w:fldChar w:fldCharType="end"/>
          </w:r>
        </w:p>
      </w:sdtContent>
    </w:sdt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9F22BB">
      <w:pPr>
        <w:jc w:val="center"/>
        <w:rPr>
          <w:sz w:val="22"/>
          <w:szCs w:val="22"/>
          <w:lang w:val="en-IN"/>
        </w:rPr>
      </w:pPr>
    </w:p>
    <w:p w:rsidR="009F22BB" w:rsidRDefault="00F136DC">
      <w:pPr>
        <w:jc w:val="center"/>
        <w:rPr>
          <w:sz w:val="22"/>
          <w:szCs w:val="22"/>
          <w:lang w:val="en-IN"/>
        </w:rPr>
      </w:pPr>
      <w:r>
        <w:rPr>
          <w:noProof/>
          <w:sz w:val="22"/>
          <w:szCs w:val="22"/>
          <w:lang w:val="en-IN" w:eastAsia="en-IN"/>
        </w:rPr>
        <w:lastRenderedPageBreak/>
        <w:drawing>
          <wp:inline distT="0" distB="0" distL="114300" distR="114300">
            <wp:extent cx="1289685" cy="1163955"/>
            <wp:effectExtent l="0" t="0" r="5715" b="17145"/>
            <wp:docPr id="3" name="Picture 3" descr="pecunia_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ecunia_Logo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F136DC">
      <w:pPr>
        <w:pStyle w:val="Heading1"/>
      </w:pPr>
      <w:bookmarkStart w:id="1" w:name="_Toc514582854"/>
      <w:bookmarkStart w:id="2" w:name="_Toc515926630"/>
      <w:r>
        <w:rPr>
          <w:lang w:val="en-IN"/>
        </w:rPr>
        <w:lastRenderedPageBreak/>
        <w:t>Pecunia₹</w:t>
      </w:r>
      <w:r>
        <w:t xml:space="preserve"> – Overview</w:t>
      </w:r>
      <w:bookmarkEnd w:id="1"/>
      <w:bookmarkEnd w:id="2"/>
    </w:p>
    <w:p w:rsidR="009F22BB" w:rsidRDefault="009F22BB">
      <w:pPr>
        <w:rPr>
          <w:b/>
          <w:sz w:val="28"/>
          <w:szCs w:val="22"/>
        </w:rPr>
      </w:pPr>
    </w:p>
    <w:p w:rsidR="009F22BB" w:rsidRDefault="00F136DC">
      <w:pPr>
        <w:pStyle w:val="Heading2"/>
      </w:pPr>
      <w:bookmarkStart w:id="3" w:name="_Toc515926631"/>
      <w:r>
        <w:t>Introduction</w:t>
      </w:r>
      <w:bookmarkEnd w:id="3"/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bCs/>
          <w:sz w:val="21"/>
          <w:szCs w:val="21"/>
          <w:shd w:val="clear" w:color="auto" w:fill="FFFFFF"/>
          <w:lang w:val="en-IN"/>
        </w:rPr>
      </w:pP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 xml:space="preserve">Pecunia₹ Finance Limited, established in the year 2015, </w:t>
      </w:r>
      <w:r>
        <w:rPr>
          <w:rFonts w:eastAsia="sans-serif"/>
          <w:bCs/>
          <w:sz w:val="21"/>
          <w:szCs w:val="21"/>
          <w:shd w:val="clear" w:color="auto" w:fill="FFFFFF"/>
        </w:rPr>
        <w:t> is</w:t>
      </w:r>
      <w:r>
        <w:rPr>
          <w:rFonts w:eastAsia="sans-serif"/>
          <w:bCs/>
          <w:sz w:val="21"/>
          <w:szCs w:val="21"/>
          <w:shd w:val="clear" w:color="auto" w:fill="FFFFFF"/>
        </w:rPr>
        <w:t xml:space="preserve"> an Indian private sector </w:t>
      </w:r>
      <w:hyperlink r:id="rId11" w:tooltip="Bank" w:history="1">
        <w:r>
          <w:rPr>
            <w:rStyle w:val="Hyperlink"/>
            <w:rFonts w:eastAsia="sans-serif"/>
            <w:bCs/>
            <w:color w:val="auto"/>
            <w:sz w:val="21"/>
            <w:szCs w:val="21"/>
            <w:u w:val="none"/>
            <w:shd w:val="clear" w:color="auto" w:fill="FFFFFF"/>
          </w:rPr>
          <w:t>bank</w:t>
        </w:r>
      </w:hyperlink>
      <w:r>
        <w:rPr>
          <w:rFonts w:eastAsia="sans-serif"/>
          <w:bCs/>
          <w:sz w:val="21"/>
          <w:szCs w:val="21"/>
          <w:shd w:val="clear" w:color="auto" w:fill="FFFFFF"/>
        </w:rPr>
        <w:t> headquartered in 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Bangalore and is functioning only in Bangalore</w:t>
      </w:r>
      <w:r>
        <w:rPr>
          <w:rFonts w:eastAsia="sans-serif"/>
          <w:bCs/>
          <w:sz w:val="21"/>
          <w:szCs w:val="21"/>
          <w:shd w:val="clear" w:color="auto" w:fill="FFFFFF"/>
        </w:rPr>
        <w:t>, </w:t>
      </w:r>
      <w:hyperlink r:id="rId12" w:tooltip="India" w:history="1">
        <w:r>
          <w:rPr>
            <w:rStyle w:val="Hyperlink"/>
            <w:rFonts w:eastAsia="sans-serif"/>
            <w:bCs/>
            <w:color w:val="auto"/>
            <w:sz w:val="21"/>
            <w:szCs w:val="21"/>
            <w:u w:val="none"/>
            <w:shd w:val="clear" w:color="auto" w:fill="FFFFFF"/>
          </w:rPr>
          <w:t>India</w:t>
        </w:r>
      </w:hyperlink>
      <w:r>
        <w:rPr>
          <w:rFonts w:eastAsia="sans-serif"/>
          <w:bCs/>
          <w:sz w:val="21"/>
          <w:szCs w:val="21"/>
          <w:shd w:val="clear" w:color="auto" w:fill="FFFFFF"/>
        </w:rPr>
        <w:t xml:space="preserve">. In 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 xml:space="preserve">January </w:t>
      </w:r>
      <w:r>
        <w:rPr>
          <w:rFonts w:eastAsia="sans-serif"/>
          <w:bCs/>
          <w:sz w:val="21"/>
          <w:szCs w:val="21"/>
          <w:shd w:val="clear" w:color="auto" w:fill="FFFFFF"/>
        </w:rPr>
        <w:t>20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19</w:t>
      </w:r>
      <w:r>
        <w:rPr>
          <w:rFonts w:eastAsia="sans-serif"/>
          <w:bCs/>
          <w:sz w:val="21"/>
          <w:szCs w:val="21"/>
          <w:shd w:val="clear" w:color="auto" w:fill="FFFFFF"/>
        </w:rPr>
        <w:t>, </w:t>
      </w:r>
      <w:hyperlink r:id="rId13" w:tooltip="Reserve Bank of India" w:history="1">
        <w:r>
          <w:rPr>
            <w:rStyle w:val="Hyperlink"/>
            <w:rFonts w:eastAsia="sans-serif"/>
            <w:bCs/>
            <w:color w:val="auto"/>
            <w:sz w:val="21"/>
            <w:szCs w:val="21"/>
            <w:u w:val="none"/>
            <w:shd w:val="clear" w:color="auto" w:fill="FFFFFF"/>
          </w:rPr>
          <w:t>Reserve Bank of India</w:t>
        </w:r>
      </w:hyperlink>
      <w:r>
        <w:rPr>
          <w:rFonts w:eastAsia="sans-serif"/>
          <w:bCs/>
          <w:sz w:val="21"/>
          <w:szCs w:val="21"/>
          <w:shd w:val="clear" w:color="auto" w:fill="FFFFFF"/>
        </w:rPr>
        <w:t xml:space="preserve"> (RBI) issued the 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license</w:t>
      </w:r>
      <w:r>
        <w:rPr>
          <w:rFonts w:eastAsia="sans-serif"/>
          <w:bCs/>
          <w:sz w:val="21"/>
          <w:szCs w:val="21"/>
          <w:shd w:val="clear" w:color="auto" w:fill="FFFFFF"/>
        </w:rPr>
        <w:t xml:space="preserve"> to 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Pecunia₹ Finance Limited</w:t>
      </w:r>
      <w:r>
        <w:rPr>
          <w:rFonts w:eastAsia="sans-serif"/>
          <w:bCs/>
          <w:sz w:val="21"/>
          <w:szCs w:val="21"/>
          <w:shd w:val="clear" w:color="auto" w:fill="FFFFFF"/>
        </w:rPr>
        <w:t>,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eastAsia="sans-serif"/>
          <w:bCs/>
          <w:sz w:val="21"/>
          <w:szCs w:val="21"/>
          <w:shd w:val="clear" w:color="auto" w:fill="FFFFFF"/>
        </w:rPr>
        <w:t>to carry on banking business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.</w:t>
      </w:r>
    </w:p>
    <w:p w:rsidR="009F22BB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Tahoma"/>
          <w:color w:val="000000"/>
          <w:sz w:val="21"/>
          <w:szCs w:val="21"/>
          <w:shd w:val="clear" w:color="auto" w:fill="FFFFFF"/>
          <w:lang w:val="en-IN"/>
        </w:rPr>
      </w:pP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They have one of the largest and most respected Wealth Management teams in India providing the widest range of solutions to 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>i</w:t>
      </w:r>
      <w:r>
        <w:rPr>
          <w:rFonts w:eastAsia="Tahoma"/>
          <w:color w:val="000000"/>
          <w:sz w:val="21"/>
          <w:szCs w:val="21"/>
          <w:shd w:val="clear" w:color="auto" w:fill="FFFFFF"/>
        </w:rPr>
        <w:t>ndividuals  and employed professionals.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 xml:space="preserve"> 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As of 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 xml:space="preserve">December </w:t>
      </w:r>
      <w:r>
        <w:rPr>
          <w:rFonts w:eastAsia="Tahoma"/>
          <w:color w:val="000000"/>
          <w:sz w:val="21"/>
          <w:szCs w:val="21"/>
          <w:shd w:val="clear" w:color="auto" w:fill="FFFFFF"/>
        </w:rPr>
        <w:t>30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 xml:space="preserve">, 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 201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>8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>Pecunia₹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 has a 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>net-worth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 of approximately Rs 73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>0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 crore and micro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>-</w:t>
      </w:r>
      <w:r>
        <w:rPr>
          <w:rFonts w:eastAsia="Tahoma"/>
          <w:color w:val="000000"/>
          <w:sz w:val="21"/>
          <w:szCs w:val="21"/>
          <w:shd w:val="clear" w:color="auto" w:fill="FFFFFF"/>
        </w:rPr>
        <w:t>f</w:t>
      </w:r>
      <w:r>
        <w:rPr>
          <w:rFonts w:eastAsia="Tahoma"/>
          <w:color w:val="000000"/>
          <w:sz w:val="21"/>
          <w:szCs w:val="21"/>
          <w:shd w:val="clear" w:color="auto" w:fill="FFFFFF"/>
        </w:rPr>
        <w:t xml:space="preserve">inance loans of Rs </w:t>
      </w:r>
      <w:r>
        <w:rPr>
          <w:rFonts w:eastAsia="Tahoma"/>
          <w:color w:val="000000"/>
          <w:sz w:val="21"/>
          <w:szCs w:val="21"/>
          <w:shd w:val="clear" w:color="auto" w:fill="FFFFFF"/>
          <w:lang w:val="en-IN"/>
        </w:rPr>
        <w:t xml:space="preserve">300 </w:t>
      </w:r>
      <w:r>
        <w:rPr>
          <w:rFonts w:eastAsia="Tahoma"/>
          <w:color w:val="000000"/>
          <w:sz w:val="21"/>
          <w:szCs w:val="21"/>
          <w:shd w:val="clear" w:color="auto" w:fill="FFFFFF"/>
        </w:rPr>
        <w:t>crore in its books.</w:t>
      </w:r>
    </w:p>
    <w:p w:rsidR="009F22BB" w:rsidRDefault="00F136DC">
      <w:pPr>
        <w:pStyle w:val="NormalWeb"/>
        <w:shd w:val="clear" w:color="auto" w:fill="FFFFFF"/>
        <w:spacing w:before="105" w:beforeAutospacing="0" w:after="105" w:afterAutospacing="0" w:line="360" w:lineRule="auto"/>
        <w:rPr>
          <w:rFonts w:eastAsia="sans-serif"/>
          <w:bCs/>
          <w:sz w:val="21"/>
          <w:szCs w:val="21"/>
        </w:rPr>
      </w:pPr>
      <w:r>
        <w:rPr>
          <w:rFonts w:eastAsia="sans-serif"/>
          <w:bCs/>
          <w:sz w:val="21"/>
          <w:szCs w:val="21"/>
          <w:shd w:val="clear" w:color="auto" w:fill="FFFFFF"/>
        </w:rPr>
        <w:t>It offers a wide range of banking products and financial services for retail customers through a variety of delivery channels  in the areas of </w:t>
      </w:r>
      <w:hyperlink r:id="rId14" w:tooltip="Personal finance" w:history="1">
        <w:r>
          <w:rPr>
            <w:rStyle w:val="Hyperlink"/>
            <w:rFonts w:eastAsia="sans-serif"/>
            <w:bCs/>
            <w:color w:val="auto"/>
            <w:sz w:val="21"/>
            <w:szCs w:val="21"/>
            <w:u w:val="none"/>
            <w:shd w:val="clear" w:color="auto" w:fill="FFFFFF"/>
          </w:rPr>
          <w:t>personal finance</w:t>
        </w:r>
      </w:hyperlink>
      <w:r>
        <w:rPr>
          <w:rFonts w:eastAsia="sans-serif"/>
          <w:bCs/>
          <w:sz w:val="21"/>
          <w:szCs w:val="21"/>
          <w:shd w:val="clear" w:color="auto" w:fill="FFFFFF"/>
        </w:rPr>
        <w:t>,  </w:t>
      </w:r>
      <w:hyperlink r:id="rId15" w:tooltip="Life insurance" w:history="1">
        <w:r>
          <w:rPr>
            <w:rStyle w:val="Hyperlink"/>
            <w:rFonts w:eastAsia="sans-serif"/>
            <w:bCs/>
            <w:color w:val="auto"/>
            <w:sz w:val="21"/>
            <w:szCs w:val="21"/>
            <w:u w:val="none"/>
            <w:shd w:val="clear" w:color="auto" w:fill="FFFFFF"/>
          </w:rPr>
          <w:t>life insurance</w:t>
        </w:r>
      </w:hyperlink>
      <w:r>
        <w:rPr>
          <w:rFonts w:eastAsia="sans-serif"/>
          <w:bCs/>
          <w:sz w:val="21"/>
          <w:szCs w:val="21"/>
          <w:shd w:val="clear" w:color="auto" w:fill="FFFFFF"/>
          <w:lang w:val="en-IN"/>
        </w:rPr>
        <w:t xml:space="preserve"> etc. </w:t>
      </w: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F136DC">
      <w:pPr>
        <w:pStyle w:val="Heading2"/>
      </w:pPr>
      <w:bookmarkStart w:id="4" w:name="_Toc515926632"/>
      <w:r>
        <w:t>Product</w:t>
      </w:r>
      <w:bookmarkEnd w:id="4"/>
      <w:r>
        <w:t>s</w:t>
      </w:r>
    </w:p>
    <w:p w:rsidR="009F22BB" w:rsidRDefault="009F22BB">
      <w:pPr>
        <w:pStyle w:val="BulletLevel1"/>
        <w:rPr>
          <w:rFonts w:ascii="Times New Roman" w:hAnsi="Times New Roman" w:cs="Times New Roman"/>
          <w:color w:val="000000" w:themeColor="text1"/>
        </w:rPr>
      </w:pPr>
    </w:p>
    <w:p w:rsidR="009F22BB" w:rsidRDefault="00F136DC">
      <w:pPr>
        <w:pStyle w:val="BulletLevel1"/>
        <w:numPr>
          <w:ilvl w:val="0"/>
          <w:numId w:val="7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Accounts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Savings Account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Current Account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FD Account</w:t>
      </w:r>
    </w:p>
    <w:p w:rsidR="009F22BB" w:rsidRDefault="00F136DC">
      <w:pPr>
        <w:pStyle w:val="BulletLevel1"/>
        <w:numPr>
          <w:ilvl w:val="0"/>
          <w:numId w:val="7"/>
        </w:numPr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Payments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Debit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Credit</w:t>
      </w:r>
    </w:p>
    <w:p w:rsidR="009F22BB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Loan Accounts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Personal loan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Vehicle loan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Housing loan</w:t>
      </w:r>
    </w:p>
    <w:p w:rsidR="009F22BB" w:rsidRDefault="00F136DC">
      <w:pPr>
        <w:pStyle w:val="BulletLevel1"/>
        <w:numPr>
          <w:ilvl w:val="1"/>
          <w:numId w:val="7"/>
        </w:numPr>
        <w:spacing w:line="360" w:lineRule="auto"/>
        <w:ind w:left="960"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Jewel loan</w:t>
      </w:r>
    </w:p>
    <w:p w:rsidR="009F22BB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Passbook maintainance</w:t>
      </w:r>
    </w:p>
    <w:p w:rsidR="009F22BB" w:rsidRDefault="00F136DC">
      <w:pPr>
        <w:pStyle w:val="BulletLevel1"/>
        <w:numPr>
          <w:ilvl w:val="0"/>
          <w:numId w:val="7"/>
        </w:numPr>
        <w:tabs>
          <w:tab w:val="left" w:pos="840"/>
        </w:tabs>
        <w:spacing w:line="360" w:lineRule="auto"/>
        <w:ind w:firstLine="0"/>
        <w:rPr>
          <w:rFonts w:ascii="Times New Roman" w:hAnsi="Times New Roman" w:cs="Times New Roman"/>
          <w:color w:val="000000" w:themeColor="text1"/>
          <w:lang w:val="en-IN"/>
        </w:rPr>
      </w:pPr>
      <w:r>
        <w:rPr>
          <w:rFonts w:ascii="Times New Roman" w:hAnsi="Times New Roman" w:cs="Times New Roman"/>
          <w:color w:val="000000" w:themeColor="text1"/>
          <w:lang w:val="en-IN"/>
        </w:rPr>
        <w:t>Utilities</w:t>
      </w:r>
    </w:p>
    <w:p w:rsidR="009F22BB" w:rsidRDefault="009F22BB">
      <w:pPr>
        <w:tabs>
          <w:tab w:val="left" w:pos="1260"/>
        </w:tabs>
        <w:spacing w:line="360" w:lineRule="auto"/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F136DC">
      <w:pPr>
        <w:pStyle w:val="Heading2"/>
      </w:pPr>
      <w:bookmarkStart w:id="5" w:name="_Toc515926633"/>
      <w:r>
        <w:t>Other Highlights</w:t>
      </w:r>
      <w:bookmarkEnd w:id="5"/>
    </w:p>
    <w:p w:rsidR="009F22BB" w:rsidRDefault="00F136DC">
      <w:pPr>
        <w:pStyle w:val="ListParagraph1"/>
        <w:tabs>
          <w:tab w:val="left" w:pos="1260"/>
        </w:tabs>
        <w:spacing w:after="0" w:line="360" w:lineRule="auto"/>
        <w:ind w:left="360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Pecunia₹ Finance Limited has recorded substantial profit growth (18% profit in the third financial quarter of 2018-2019) in all financial quarters, and its customer </w:t>
      </w:r>
      <w:r>
        <w:rPr>
          <w:sz w:val="22"/>
          <w:szCs w:val="22"/>
          <w:lang w:val="en-IN"/>
        </w:rPr>
        <w:t>base is increasing, targets other metropolitan cities of India to open new branches and offer financial services.</w:t>
      </w:r>
    </w:p>
    <w:p w:rsidR="009F22BB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The market research conducted by the bank in the cities Mumbai, Chennai and Hyderabad to understand the satisfaction of customers about their </w:t>
      </w:r>
      <w:r>
        <w:rPr>
          <w:sz w:val="22"/>
          <w:szCs w:val="22"/>
          <w:lang w:val="en-IN"/>
        </w:rPr>
        <w:t>bank</w:t>
      </w:r>
      <w:r>
        <w:rPr>
          <w:sz w:val="22"/>
          <w:szCs w:val="22"/>
          <w:lang w:val="en-IN"/>
        </w:rPr>
        <w:t xml:space="preserve">’s financial services </w:t>
      </w:r>
      <w:r>
        <w:rPr>
          <w:sz w:val="22"/>
          <w:szCs w:val="22"/>
          <w:lang w:val="en-IN"/>
        </w:rPr>
        <w:t>revealed the following data.</w:t>
      </w:r>
    </w:p>
    <w:p w:rsidR="009F22BB" w:rsidRDefault="009F22BB">
      <w:pPr>
        <w:pStyle w:val="ListParagraph1"/>
        <w:spacing w:after="0"/>
        <w:ind w:left="0"/>
        <w:jc w:val="left"/>
        <w:textAlignment w:val="baseline"/>
        <w:rPr>
          <w:sz w:val="22"/>
          <w:szCs w:val="22"/>
          <w:lang w:val="en-IN"/>
        </w:rPr>
      </w:pPr>
    </w:p>
    <w:tbl>
      <w:tblPr>
        <w:tblStyle w:val="TableGrid"/>
        <w:tblW w:w="7586" w:type="dxa"/>
        <w:tblInd w:w="8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2606"/>
        <w:gridCol w:w="3976"/>
      </w:tblGrid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FFFFFF"/>
                <w:sz w:val="22"/>
                <w:lang w:val="en-IN"/>
              </w:rPr>
            </w:pPr>
            <w:r>
              <w:rPr>
                <w:color w:val="FFFFFF"/>
                <w:sz w:val="22"/>
                <w:lang w:val="en-IN"/>
              </w:rPr>
              <w:t>Sl No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:rsidR="009F22BB" w:rsidRDefault="009F22BB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FFFFFF"/>
                <w:sz w:val="22"/>
                <w:lang w:val="en-IN"/>
              </w:rPr>
            </w:pP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FFFFF"/>
              <w:right w:val="single" w:sz="8" w:space="0" w:color="F79646"/>
            </w:tcBorders>
            <w:shd w:val="clear" w:color="auto" w:fill="F79646"/>
          </w:tcPr>
          <w:p w:rsidR="009F22BB" w:rsidRDefault="009F22BB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FFFFFF"/>
                <w:sz w:val="22"/>
                <w:lang w:val="en-IN"/>
              </w:rPr>
            </w:pPr>
          </w:p>
        </w:tc>
      </w:tr>
      <w:tr w:rsidR="009F22BB">
        <w:tc>
          <w:tcPr>
            <w:tcW w:w="1004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1</w:t>
            </w:r>
          </w:p>
        </w:tc>
        <w:tc>
          <w:tcPr>
            <w:tcW w:w="2606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SBI</w:t>
            </w:r>
          </w:p>
        </w:tc>
        <w:tc>
          <w:tcPr>
            <w:tcW w:w="3976" w:type="dxa"/>
            <w:tcBorders>
              <w:top w:val="single" w:sz="8" w:space="0" w:color="FFFFFF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3.1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2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Vijaya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2.8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Canara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3.0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 xml:space="preserve">4 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Syndicate bank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2.1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 xml:space="preserve">5 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ICICI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3.6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6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HDFC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3.7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7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Kotak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3.3</w:t>
            </w:r>
          </w:p>
        </w:tc>
      </w:tr>
      <w:tr w:rsidR="009F22BB">
        <w:tc>
          <w:tcPr>
            <w:tcW w:w="1004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8</w:t>
            </w:r>
          </w:p>
        </w:tc>
        <w:tc>
          <w:tcPr>
            <w:tcW w:w="260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HDFC</w:t>
            </w:r>
          </w:p>
        </w:tc>
        <w:tc>
          <w:tcPr>
            <w:tcW w:w="3976" w:type="dxa"/>
            <w:tcBorders>
              <w:top w:val="single" w:sz="8" w:space="0" w:color="F79646"/>
              <w:left w:val="single" w:sz="8" w:space="0" w:color="F79646"/>
              <w:bottom w:val="single" w:sz="8" w:space="0" w:color="F79646"/>
              <w:right w:val="single" w:sz="8" w:space="0" w:color="F79646"/>
            </w:tcBorders>
            <w:shd w:val="clear" w:color="auto" w:fill="FFFFFF"/>
          </w:tcPr>
          <w:p w:rsidR="009F22BB" w:rsidRDefault="00F136DC">
            <w:pPr>
              <w:pStyle w:val="ListParagraph1"/>
              <w:spacing w:after="0"/>
              <w:ind w:left="0"/>
              <w:jc w:val="left"/>
              <w:textAlignment w:val="baseline"/>
              <w:rPr>
                <w:color w:val="000000"/>
                <w:sz w:val="22"/>
                <w:lang w:val="en-IN"/>
              </w:rPr>
            </w:pPr>
            <w:r>
              <w:rPr>
                <w:color w:val="000000"/>
                <w:sz w:val="22"/>
                <w:lang w:val="en-IN"/>
              </w:rPr>
              <w:t>3.9</w:t>
            </w:r>
          </w:p>
        </w:tc>
      </w:tr>
    </w:tbl>
    <w:p w:rsidR="009F22BB" w:rsidRDefault="009F22BB">
      <w:pPr>
        <w:pStyle w:val="ListParagraph1"/>
        <w:spacing w:after="0"/>
        <w:ind w:left="360"/>
        <w:jc w:val="left"/>
        <w:textAlignment w:val="baseline"/>
        <w:rPr>
          <w:sz w:val="22"/>
          <w:szCs w:val="22"/>
          <w:lang w:val="en-IN"/>
        </w:rPr>
      </w:pPr>
    </w:p>
    <w:p w:rsidR="009F22BB" w:rsidRDefault="00F136DC">
      <w:pPr>
        <w:pStyle w:val="ListParagraph1"/>
        <w:spacing w:after="0"/>
        <w:ind w:left="0"/>
        <w:jc w:val="left"/>
        <w:textAlignment w:val="baseline"/>
        <w:rPr>
          <w:sz w:val="22"/>
          <w:szCs w:val="22"/>
        </w:rPr>
      </w:pPr>
      <w:r>
        <w:rPr>
          <w:lang w:val="en-IN"/>
        </w:rPr>
        <w:t xml:space="preserve">                           </w:t>
      </w:r>
      <w:r>
        <w:rPr>
          <w:noProof/>
          <w:lang w:val="en-IN" w:eastAsia="en-IN"/>
        </w:rPr>
        <w:drawing>
          <wp:inline distT="0" distB="0" distL="114300" distR="114300">
            <wp:extent cx="4670425" cy="2469515"/>
            <wp:effectExtent l="4445" t="4445" r="11430" b="21590"/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F22BB" w:rsidRDefault="00F136DC">
      <w:pPr>
        <w:pStyle w:val="ListParagraph1"/>
        <w:spacing w:after="0"/>
        <w:ind w:left="0"/>
        <w:jc w:val="left"/>
        <w:textAlignment w:val="baseline"/>
        <w:rPr>
          <w:sz w:val="22"/>
          <w:szCs w:val="22"/>
        </w:rPr>
      </w:pPr>
      <w:r>
        <w:rPr>
          <w:color w:val="FFFFFF"/>
          <w:sz w:val="22"/>
          <w:szCs w:val="22"/>
          <w:lang w:val="en-IN"/>
        </w:rPr>
        <w:t xml:space="preserve">                                            </w:t>
      </w:r>
    </w:p>
    <w:p w:rsidR="009F22BB" w:rsidRDefault="00F136DC">
      <w:pPr>
        <w:pStyle w:val="ListParagraph1"/>
        <w:spacing w:after="0" w:line="360" w:lineRule="auto"/>
        <w:ind w:left="0" w:firstLine="720"/>
        <w:jc w:val="left"/>
        <w:textAlignment w:val="baseline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Above data clearly shows that there is a still scope for offering financial services in the above cities and </w:t>
      </w:r>
      <w:r>
        <w:rPr>
          <w:sz w:val="22"/>
          <w:szCs w:val="22"/>
          <w:lang w:val="en-IN"/>
        </w:rPr>
        <w:tab/>
        <w:t>meet customer</w:t>
      </w:r>
      <w:r>
        <w:rPr>
          <w:sz w:val="22"/>
          <w:szCs w:val="22"/>
          <w:lang w:val="en-IN"/>
        </w:rPr>
        <w:t>’s expectations.</w:t>
      </w:r>
    </w:p>
    <w:p w:rsidR="009F22BB" w:rsidRDefault="009F22BB">
      <w:pPr>
        <w:pStyle w:val="ListParagraph1"/>
        <w:spacing w:after="0" w:line="360" w:lineRule="auto"/>
        <w:ind w:left="0" w:firstLine="720"/>
        <w:jc w:val="left"/>
        <w:textAlignment w:val="baseline"/>
        <w:rPr>
          <w:sz w:val="22"/>
          <w:szCs w:val="22"/>
          <w:lang w:val="en-IN"/>
        </w:rPr>
      </w:pPr>
    </w:p>
    <w:p w:rsidR="009F22BB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sz w:val="22"/>
          <w:szCs w:val="22"/>
        </w:rPr>
      </w:pPr>
      <w:r>
        <w:rPr>
          <w:sz w:val="22"/>
          <w:szCs w:val="22"/>
          <w:lang w:val="en-IN"/>
        </w:rPr>
        <w:t xml:space="preserve">To operate in the above mentioned cities, Pecunia₹ Finance Limited is </w:t>
      </w:r>
      <w:r>
        <w:rPr>
          <w:sz w:val="22"/>
          <w:szCs w:val="22"/>
          <w:lang w:val="en-IN"/>
        </w:rPr>
        <w:t>expanding its business and is looking for centralized application which helps them to offer financial services in other cities too.</w:t>
      </w:r>
    </w:p>
    <w:p w:rsidR="009F22BB" w:rsidRDefault="00F136DC">
      <w:pPr>
        <w:pStyle w:val="ListParagraph1"/>
        <w:numPr>
          <w:ilvl w:val="0"/>
          <w:numId w:val="8"/>
        </w:numPr>
        <w:spacing w:after="0" w:line="360" w:lineRule="auto"/>
        <w:jc w:val="left"/>
        <w:textAlignment w:val="baseline"/>
        <w:rPr>
          <w:sz w:val="22"/>
          <w:szCs w:val="22"/>
        </w:rPr>
      </w:pPr>
      <w:r>
        <w:rPr>
          <w:sz w:val="22"/>
          <w:szCs w:val="22"/>
          <w:lang w:val="en-IN"/>
        </w:rPr>
        <w:t>Pecunia₹ Finance Limited has a target of opening 20 new branches in the current financial year across major cities of India.</w:t>
      </w:r>
    </w:p>
    <w:p w:rsidR="009F22BB" w:rsidRDefault="009F22BB">
      <w:pPr>
        <w:pStyle w:val="ListParagraph1"/>
        <w:spacing w:after="0" w:line="360" w:lineRule="auto"/>
        <w:ind w:left="360"/>
        <w:jc w:val="left"/>
        <w:textAlignment w:val="baseline"/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9F22BB">
      <w:pPr>
        <w:tabs>
          <w:tab w:val="left" w:pos="1260"/>
        </w:tabs>
        <w:rPr>
          <w:sz w:val="22"/>
          <w:szCs w:val="22"/>
        </w:rPr>
      </w:pPr>
    </w:p>
    <w:p w:rsidR="009F22BB" w:rsidRDefault="00F136DC">
      <w:pPr>
        <w:pStyle w:val="Heading2"/>
      </w:pPr>
      <w:bookmarkStart w:id="6" w:name="_Toc515926634"/>
      <w:r>
        <w:t>Current Strategy  &amp; Implementation</w:t>
      </w:r>
      <w:bookmarkEnd w:id="6"/>
    </w:p>
    <w:p w:rsidR="009F22BB" w:rsidRDefault="009F22BB">
      <w:pPr>
        <w:pStyle w:val="ListParagraph1"/>
        <w:tabs>
          <w:tab w:val="left" w:pos="1260"/>
        </w:tabs>
        <w:spacing w:line="360" w:lineRule="auto"/>
        <w:ind w:left="1080"/>
        <w:jc w:val="left"/>
        <w:rPr>
          <w:color w:val="000000" w:themeColor="text1"/>
          <w:sz w:val="22"/>
          <w:szCs w:val="22"/>
        </w:rPr>
      </w:pPr>
    </w:p>
    <w:p w:rsidR="009F22BB" w:rsidRDefault="00F136DC">
      <w:pPr>
        <w:pStyle w:val="ListParagraph1"/>
        <w:numPr>
          <w:ilvl w:val="0"/>
          <w:numId w:val="9"/>
        </w:numPr>
        <w:tabs>
          <w:tab w:val="left" w:pos="1260"/>
        </w:tabs>
        <w:spacing w:line="360" w:lineRule="auto"/>
        <w:ind w:left="114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Increase the customer </w:t>
      </w:r>
      <w:r>
        <w:rPr>
          <w:color w:val="000000" w:themeColor="text1"/>
          <w:sz w:val="22"/>
          <w:szCs w:val="22"/>
          <w:lang w:val="en-IN"/>
        </w:rPr>
        <w:t>base and reach</w:t>
      </w:r>
      <w:r>
        <w:rPr>
          <w:color w:val="000000" w:themeColor="text1"/>
          <w:sz w:val="22"/>
          <w:szCs w:val="22"/>
        </w:rPr>
        <w:t>ability by increasing number of new branches across</w:t>
      </w:r>
      <w:r>
        <w:rPr>
          <w:color w:val="000000" w:themeColor="text1"/>
          <w:sz w:val="22"/>
          <w:szCs w:val="22"/>
          <w:lang w:val="en-IN"/>
        </w:rPr>
        <w:t>.</w:t>
      </w:r>
    </w:p>
    <w:p w:rsidR="009F22BB" w:rsidRDefault="00F136DC">
      <w:pPr>
        <w:pStyle w:val="ListParagraph1"/>
        <w:numPr>
          <w:ilvl w:val="0"/>
          <w:numId w:val="9"/>
        </w:numPr>
        <w:tabs>
          <w:tab w:val="left" w:pos="1260"/>
        </w:tabs>
        <w:spacing w:line="360" w:lineRule="auto"/>
        <w:ind w:left="1140"/>
        <w:jc w:val="lef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  <w:lang w:val="en-IN"/>
        </w:rPr>
        <w:t>Offer trustworthy financial services to all category of customers.</w:t>
      </w:r>
    </w:p>
    <w:p w:rsidR="009F22BB" w:rsidRDefault="00F136DC">
      <w:pPr>
        <w:spacing w:line="360" w:lineRule="auto"/>
        <w:ind w:firstLine="720"/>
        <w:jc w:val="left"/>
        <w:rPr>
          <w:rFonts w:eastAsia="HelveticaNeueLTStd-LtCn"/>
          <w:sz w:val="22"/>
          <w:szCs w:val="22"/>
        </w:rPr>
      </w:pPr>
      <w:bookmarkStart w:id="7" w:name="_Toc515926635"/>
      <w:r>
        <w:rPr>
          <w:rFonts w:eastAsia="HelveticaNeueLTStd-LtCn"/>
          <w:sz w:val="22"/>
          <w:szCs w:val="22"/>
          <w:lang w:val="en-IN"/>
        </w:rPr>
        <w:t xml:space="preserve">To achieve above strategies a </w:t>
      </w:r>
      <w:r>
        <w:rPr>
          <w:rFonts w:eastAsia="HelveticaNeueLTStd-LtCn"/>
          <w:sz w:val="22"/>
          <w:szCs w:val="22"/>
        </w:rPr>
        <w:t xml:space="preserve"> new, state of art Banking S</w:t>
      </w:r>
      <w:r>
        <w:rPr>
          <w:rFonts w:eastAsia="HelveticaNeueLTStd-LtCn"/>
          <w:sz w:val="22"/>
          <w:szCs w:val="22"/>
        </w:rPr>
        <w:t xml:space="preserve">olution incorporating the latest technology is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>needed to keep up with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 xml:space="preserve">the times. While implementing new technology, it is imperative to stem a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 xml:space="preserve">few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>problems orienting from old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 xml:space="preserve">processes to conform to the new technology which helps you maximize the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>benefits. Obsolete processes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 xml:space="preserve">need to be replicated into a new technology environment. Optimizing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>benefits of the new technology can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 xml:space="preserve">result in cutting costs, improving profitability, servicing customers </w:t>
      </w:r>
      <w:r>
        <w:rPr>
          <w:rFonts w:eastAsia="HelveticaNeueLTStd-LtCn"/>
          <w:sz w:val="22"/>
          <w:szCs w:val="22"/>
          <w:lang w:val="en-IN"/>
        </w:rPr>
        <w:tab/>
      </w:r>
      <w:r>
        <w:rPr>
          <w:rFonts w:eastAsia="HelveticaNeueLTStd-LtCn"/>
          <w:sz w:val="22"/>
          <w:szCs w:val="22"/>
        </w:rPr>
        <w:t>faster and smooth process flows.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In an ideal Core Ba</w:t>
      </w:r>
      <w:r>
        <w:rPr>
          <w:rFonts w:eastAsia="HelveticaNeueLTStd-LtCn"/>
          <w:sz w:val="22"/>
          <w:szCs w:val="22"/>
        </w:rPr>
        <w:t>nking scenario, products, processes, channels, customer information and management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tools are integrated and administered through a central database of the bank with branches and channels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as delivery points. This helps in achieving economies of scale by dat</w:t>
      </w:r>
      <w:r>
        <w:rPr>
          <w:rFonts w:eastAsia="HelveticaNeueLTStd-LtCn"/>
          <w:sz w:val="22"/>
          <w:szCs w:val="22"/>
        </w:rPr>
        <w:t>a integration for various purposes such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as cross selling, CRM, Regulatory Reporting and internal MIS. Banks can adopt information technology to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manage business and performing assets effectively.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To maintain a competative edge in a market, migrating the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organization at the earliest on a Core Banking platform is of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utmost importance. Implementation of Core Banking solutions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paves the way for the introduction of the electronic funds transfer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mechanism in a secure way. Increased regulatory requirements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 xml:space="preserve">have </w:t>
      </w:r>
      <w:r>
        <w:rPr>
          <w:rFonts w:eastAsia="HelveticaNeueLTStd-LtCn"/>
          <w:sz w:val="22"/>
          <w:szCs w:val="22"/>
        </w:rPr>
        <w:t>put pressure on banks. To sustain growth under continued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regulatory requirements, it is essential for banks to have the right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Core Banking System in place.</w:t>
      </w: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9F22BB">
      <w:pPr>
        <w:spacing w:line="360" w:lineRule="auto"/>
        <w:jc w:val="left"/>
        <w:rPr>
          <w:rFonts w:eastAsia="HelveticaNeueLTStd-LtCn"/>
          <w:sz w:val="22"/>
          <w:szCs w:val="22"/>
        </w:rPr>
      </w:pPr>
    </w:p>
    <w:p w:rsidR="009F22BB" w:rsidRDefault="00F136DC">
      <w:pPr>
        <w:pStyle w:val="Heading2"/>
        <w:rPr>
          <w:rFonts w:asciiTheme="minorHAnsi"/>
        </w:rPr>
      </w:pPr>
      <w:bookmarkStart w:id="8" w:name="_Toc414860978"/>
      <w:r>
        <w:rPr>
          <w:rFonts w:asciiTheme="minorHAnsi"/>
        </w:rPr>
        <w:t>Current IT Environment</w:t>
      </w:r>
      <w:bookmarkEnd w:id="8"/>
    </w:p>
    <w:p w:rsidR="009F22BB" w:rsidRDefault="009F22BB">
      <w:pPr>
        <w:rPr>
          <w:rFonts w:asciiTheme="minorHAnsi"/>
        </w:rPr>
      </w:pPr>
    </w:p>
    <w:p w:rsidR="009F22BB" w:rsidRDefault="00F136DC">
      <w:pPr>
        <w:rPr>
          <w:color w:val="000000" w:themeColor="text1"/>
          <w:sz w:val="22"/>
          <w:szCs w:val="22"/>
        </w:rPr>
      </w:pPr>
      <w:r>
        <w:rPr>
          <w:sz w:val="22"/>
          <w:szCs w:val="22"/>
          <w:lang w:val="en-IN"/>
        </w:rPr>
        <w:t>Pecunia₹ Finance Limited</w:t>
      </w:r>
      <w:r>
        <w:rPr>
          <w:color w:val="000000" w:themeColor="text1"/>
          <w:sz w:val="22"/>
          <w:szCs w:val="22"/>
        </w:rPr>
        <w:t xml:space="preserve"> has a legacy system, and much of the IT sys</w:t>
      </w:r>
      <w:r>
        <w:rPr>
          <w:color w:val="000000" w:themeColor="text1"/>
          <w:sz w:val="22"/>
          <w:szCs w:val="22"/>
        </w:rPr>
        <w:t>tems are old.</w:t>
      </w:r>
    </w:p>
    <w:p w:rsidR="009F22BB" w:rsidRDefault="00F136DC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Most of the systems need human intervention. Some of them listed below,</w:t>
      </w:r>
    </w:p>
    <w:p w:rsidR="009F22BB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  <w:lang w:val="en-IN"/>
        </w:rPr>
        <w:t>Legacy system will not support for accessing real time data in other branches.</w:t>
      </w:r>
    </w:p>
    <w:p w:rsidR="009F22BB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  <w:lang w:val="en-IN"/>
        </w:rPr>
        <w:t>Extensive paper work</w:t>
      </w:r>
    </w:p>
    <w:p w:rsidR="009F22BB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  <w:lang w:val="en-IN"/>
        </w:rPr>
        <w:t>Managing data in a local system where the chances of vulnerability and</w:t>
      </w:r>
      <w:r>
        <w:rPr>
          <w:rFonts w:eastAsia="HelveticaNeueLTStd-LtCn"/>
          <w:sz w:val="22"/>
          <w:szCs w:val="22"/>
          <w:lang w:val="en-IN"/>
        </w:rPr>
        <w:t xml:space="preserve"> loosing is high.</w:t>
      </w:r>
    </w:p>
    <w:p w:rsidR="009F22BB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  <w:lang w:val="en-IN"/>
        </w:rPr>
        <w:t>Tedious loan disbursement process.</w:t>
      </w:r>
    </w:p>
    <w:p w:rsidR="009F22BB" w:rsidRDefault="00F136DC">
      <w:pPr>
        <w:numPr>
          <w:ilvl w:val="0"/>
          <w:numId w:val="10"/>
        </w:num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  <w:lang w:val="en-IN"/>
        </w:rPr>
        <w:t xml:space="preserve">Payments are inefficient  </w:t>
      </w:r>
    </w:p>
    <w:p w:rsidR="009F22BB" w:rsidRDefault="00F136DC">
      <w:pPr>
        <w:spacing w:line="360" w:lineRule="auto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  <w:lang w:val="en-IN"/>
        </w:rPr>
        <w:t xml:space="preserve">So Centralized Online real-time Exchange banking application </w:t>
      </w:r>
      <w:r>
        <w:rPr>
          <w:rFonts w:eastAsia="HelveticaNeueLTStd-LtCn"/>
          <w:sz w:val="22"/>
          <w:szCs w:val="22"/>
        </w:rPr>
        <w:t xml:space="preserve">offers </w:t>
      </w:r>
      <w:r>
        <w:rPr>
          <w:rFonts w:eastAsia="HelveticaNeueLTStd-LtCn"/>
          <w:sz w:val="22"/>
          <w:szCs w:val="22"/>
          <w:lang w:val="en-IN"/>
        </w:rPr>
        <w:t xml:space="preserve"> Pecuni</w:t>
      </w:r>
      <w:r>
        <w:rPr>
          <w:rFonts w:eastAsia="HelveticaNeueLTStd-LtCn"/>
          <w:sz w:val="22"/>
          <w:szCs w:val="22"/>
        </w:rPr>
        <w:t>a</w:t>
      </w:r>
      <w:r>
        <w:rPr>
          <w:rFonts w:eastAsia="HelveticaNeueLTStd-LtCn"/>
          <w:sz w:val="22"/>
          <w:szCs w:val="22"/>
          <w:lang w:val="en-IN"/>
        </w:rPr>
        <w:t>₹</w:t>
      </w:r>
      <w:r>
        <w:rPr>
          <w:rFonts w:eastAsia="HelveticaNeueLTStd-LtCn"/>
          <w:sz w:val="22"/>
          <w:szCs w:val="22"/>
        </w:rPr>
        <w:t xml:space="preserve"> truly browser based / web based solution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with the opportunity to meet present challenges with redu</w:t>
      </w:r>
      <w:r>
        <w:rPr>
          <w:rFonts w:eastAsia="HelveticaNeueLTStd-LtCn"/>
          <w:sz w:val="22"/>
          <w:szCs w:val="22"/>
        </w:rPr>
        <w:t>ced costs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and enhanced customer management measures. Information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management and Risk Management is the key.</w:t>
      </w:r>
    </w:p>
    <w:p w:rsidR="009F22BB" w:rsidRDefault="00F136DC">
      <w:pPr>
        <w:spacing w:line="360" w:lineRule="auto"/>
        <w:ind w:firstLine="720"/>
        <w:jc w:val="left"/>
        <w:rPr>
          <w:rFonts w:eastAsia="HelveticaNeueLTStd-LtCn"/>
          <w:sz w:val="22"/>
          <w:szCs w:val="22"/>
        </w:rPr>
      </w:pPr>
      <w:r>
        <w:rPr>
          <w:rFonts w:eastAsia="HelveticaNeueLTStd-LtCn"/>
          <w:sz w:val="22"/>
          <w:szCs w:val="22"/>
        </w:rPr>
        <w:t>• Core Banking Solution will help streamline the current business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processes with a supporting technology.</w:t>
      </w:r>
    </w:p>
    <w:p w:rsidR="009F22BB" w:rsidRDefault="00F136DC">
      <w:pPr>
        <w:spacing w:line="360" w:lineRule="auto"/>
        <w:ind w:firstLine="720"/>
        <w:jc w:val="left"/>
        <w:rPr>
          <w:rFonts w:eastAsia="HelveticaNeueLTStd-LtCn"/>
          <w:sz w:val="22"/>
          <w:szCs w:val="22"/>
          <w:lang w:val="en-IN"/>
        </w:rPr>
      </w:pPr>
      <w:r>
        <w:rPr>
          <w:rFonts w:eastAsia="HelveticaNeueLTStd-LtCn"/>
          <w:sz w:val="22"/>
          <w:szCs w:val="22"/>
        </w:rPr>
        <w:t>• Bottlenecks and inefficiencies in the pr</w:t>
      </w:r>
      <w:r>
        <w:rPr>
          <w:rFonts w:eastAsia="HelveticaNeueLTStd-LtCn"/>
          <w:sz w:val="22"/>
          <w:szCs w:val="22"/>
        </w:rPr>
        <w:t>esent system requiring</w:t>
      </w:r>
      <w:r>
        <w:rPr>
          <w:rFonts w:eastAsia="HelveticaNeueLTStd-LtCn"/>
          <w:sz w:val="22"/>
          <w:szCs w:val="22"/>
          <w:lang w:val="en-IN"/>
        </w:rPr>
        <w:t xml:space="preserve"> </w:t>
      </w:r>
      <w:r>
        <w:rPr>
          <w:rFonts w:eastAsia="HelveticaNeueLTStd-LtCn"/>
          <w:sz w:val="22"/>
          <w:szCs w:val="22"/>
        </w:rPr>
        <w:t>process changes will be addressed.</w:t>
      </w:r>
    </w:p>
    <w:p w:rsidR="009F22BB" w:rsidRDefault="00F136DC">
      <w:pPr>
        <w:pStyle w:val="Heading1"/>
      </w:pPr>
      <w:r>
        <w:rPr>
          <w:lang w:val="en-IN"/>
        </w:rPr>
        <w:t>Centralized Online Real-time Exchange Banking</w:t>
      </w:r>
      <w:r>
        <w:rPr>
          <w:bCs/>
        </w:rPr>
        <w:t xml:space="preserve"> Project</w:t>
      </w:r>
      <w:bookmarkEnd w:id="7"/>
    </w:p>
    <w:p w:rsidR="009F22BB" w:rsidRDefault="009F22BB">
      <w:pPr>
        <w:rPr>
          <w:sz w:val="22"/>
          <w:szCs w:val="22"/>
        </w:rPr>
      </w:pPr>
    </w:p>
    <w:p w:rsidR="009F22BB" w:rsidRDefault="00F136DC">
      <w:pPr>
        <w:pStyle w:val="Heading2"/>
      </w:pPr>
      <w:bookmarkStart w:id="9" w:name="_Toc515926636"/>
      <w:r>
        <w:t>Objective</w:t>
      </w:r>
      <w:bookmarkEnd w:id="9"/>
    </w:p>
    <w:p w:rsidR="009F22BB" w:rsidRDefault="00F136DC">
      <w:pPr>
        <w:spacing w:line="360" w:lineRule="auto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 xml:space="preserve">To increase the net-worth of Pecunia₹ by enhancing the customer base and opening branches in the major cities of India, by providing </w:t>
      </w:r>
      <w:r>
        <w:rPr>
          <w:sz w:val="22"/>
          <w:szCs w:val="22"/>
          <w:lang w:val="en-IN"/>
        </w:rPr>
        <w:t>quality and value added financial services.</w:t>
      </w:r>
    </w:p>
    <w:p w:rsidR="009F22BB" w:rsidRDefault="009F22BB">
      <w:pPr>
        <w:rPr>
          <w:sz w:val="22"/>
          <w:szCs w:val="22"/>
        </w:rPr>
      </w:pPr>
    </w:p>
    <w:p w:rsidR="009F22BB" w:rsidRDefault="00F136DC">
      <w:pPr>
        <w:pStyle w:val="Heading2"/>
      </w:pPr>
      <w:bookmarkStart w:id="10" w:name="_Toc515926637"/>
      <w:r>
        <w:t>Functional Requirements - Key Features</w:t>
      </w:r>
      <w:bookmarkEnd w:id="10"/>
      <w:r>
        <w:t xml:space="preserve"> </w:t>
      </w:r>
    </w:p>
    <w:p w:rsidR="009F22BB" w:rsidRDefault="009F22BB">
      <w:pPr>
        <w:rPr>
          <w:b/>
          <w:sz w:val="22"/>
          <w:szCs w:val="22"/>
        </w:rPr>
      </w:pPr>
    </w:p>
    <w:p w:rsidR="009F22BB" w:rsidRDefault="00F136DC">
      <w:pPr>
        <w:pStyle w:val="Heading3"/>
        <w:rPr>
          <w:rFonts w:asciiTheme="minorHAnsi"/>
        </w:rPr>
      </w:pPr>
      <w:r>
        <w:rPr>
          <w:rFonts w:asciiTheme="minorHAnsi"/>
          <w:lang w:val="en-IN"/>
        </w:rPr>
        <w:t>ACCOUNTS</w:t>
      </w:r>
    </w:p>
    <w:p w:rsidR="009F22BB" w:rsidRDefault="009F22BB">
      <w:pPr>
        <w:rPr>
          <w:rFonts w:asciiTheme="minorHAnsi"/>
          <w:b/>
          <w:sz w:val="22"/>
          <w:szCs w:val="22"/>
        </w:rPr>
      </w:pPr>
    </w:p>
    <w:p w:rsidR="009F22BB" w:rsidRDefault="00F136DC">
      <w:pPr>
        <w:rPr>
          <w:rFonts w:asciiTheme="minorHAnsi"/>
          <w:bCs/>
          <w:sz w:val="22"/>
          <w:szCs w:val="22"/>
          <w:lang w:val="en-IN"/>
        </w:rPr>
      </w:pPr>
      <w:r>
        <w:rPr>
          <w:rFonts w:asciiTheme="minorHAnsi"/>
          <w:bCs/>
          <w:sz w:val="22"/>
          <w:szCs w:val="22"/>
          <w:lang w:val="en-IN"/>
        </w:rPr>
        <w:t>Creating various types of accounts for new users who meets bank</w:t>
      </w:r>
      <w:r>
        <w:rPr>
          <w:rFonts w:asciiTheme="minorHAnsi"/>
          <w:bCs/>
          <w:sz w:val="22"/>
          <w:szCs w:val="22"/>
          <w:lang w:val="en-IN"/>
        </w:rPr>
        <w:t>’</w:t>
      </w:r>
      <w:r>
        <w:rPr>
          <w:rFonts w:asciiTheme="minorHAnsi"/>
          <w:bCs/>
          <w:sz w:val="22"/>
          <w:szCs w:val="22"/>
          <w:lang w:val="en-IN"/>
        </w:rPr>
        <w:t>s criteria.</w:t>
      </w:r>
    </w:p>
    <w:p w:rsidR="009F22BB" w:rsidRDefault="00F136DC">
      <w:pPr>
        <w:numPr>
          <w:ilvl w:val="0"/>
          <w:numId w:val="11"/>
        </w:numPr>
        <w:ind w:left="1260"/>
        <w:rPr>
          <w:rFonts w:asciiTheme="minorHAnsi"/>
          <w:bCs/>
          <w:sz w:val="22"/>
          <w:szCs w:val="22"/>
          <w:lang w:val="en-IN"/>
        </w:rPr>
      </w:pPr>
      <w:r>
        <w:rPr>
          <w:rFonts w:asciiTheme="minorHAnsi"/>
          <w:bCs/>
          <w:sz w:val="22"/>
          <w:szCs w:val="22"/>
          <w:lang w:val="en-IN"/>
        </w:rPr>
        <w:t>Create Account</w:t>
      </w:r>
    </w:p>
    <w:p w:rsidR="009F22BB" w:rsidRDefault="00F136DC">
      <w:pPr>
        <w:numPr>
          <w:ilvl w:val="0"/>
          <w:numId w:val="11"/>
        </w:numPr>
        <w:ind w:left="1260"/>
        <w:rPr>
          <w:rFonts w:asciiTheme="minorHAnsi"/>
          <w:bCs/>
          <w:sz w:val="22"/>
          <w:szCs w:val="22"/>
          <w:lang w:val="en-IN"/>
        </w:rPr>
      </w:pPr>
      <w:r>
        <w:rPr>
          <w:rFonts w:asciiTheme="minorHAnsi"/>
          <w:bCs/>
          <w:sz w:val="22"/>
          <w:szCs w:val="22"/>
          <w:lang w:val="en-IN"/>
        </w:rPr>
        <w:t xml:space="preserve">Perform operations on the account </w:t>
      </w:r>
    </w:p>
    <w:p w:rsidR="009F22BB" w:rsidRDefault="00F136DC">
      <w:pPr>
        <w:numPr>
          <w:ilvl w:val="0"/>
          <w:numId w:val="11"/>
        </w:numPr>
        <w:ind w:left="1260"/>
        <w:rPr>
          <w:rFonts w:asciiTheme="minorHAnsi"/>
          <w:bCs/>
          <w:sz w:val="22"/>
          <w:szCs w:val="22"/>
          <w:lang w:val="en-IN"/>
        </w:rPr>
      </w:pPr>
      <w:r>
        <w:rPr>
          <w:rFonts w:asciiTheme="minorHAnsi"/>
          <w:bCs/>
          <w:sz w:val="22"/>
          <w:szCs w:val="22"/>
          <w:lang w:val="en-IN"/>
        </w:rPr>
        <w:t xml:space="preserve">Update the account </w:t>
      </w:r>
    </w:p>
    <w:p w:rsidR="009F22BB" w:rsidRDefault="00F136DC">
      <w:pPr>
        <w:numPr>
          <w:ilvl w:val="0"/>
          <w:numId w:val="11"/>
        </w:numPr>
        <w:ind w:left="1260"/>
        <w:rPr>
          <w:rFonts w:asciiTheme="minorHAnsi"/>
          <w:bCs/>
          <w:sz w:val="22"/>
          <w:szCs w:val="22"/>
          <w:lang w:val="en-IN"/>
        </w:rPr>
      </w:pPr>
      <w:r>
        <w:rPr>
          <w:rFonts w:asciiTheme="minorHAnsi"/>
          <w:bCs/>
          <w:sz w:val="22"/>
          <w:szCs w:val="22"/>
          <w:lang w:val="en-IN"/>
        </w:rPr>
        <w:t xml:space="preserve">Close the </w:t>
      </w:r>
      <w:r>
        <w:rPr>
          <w:rFonts w:asciiTheme="minorHAnsi"/>
          <w:bCs/>
          <w:sz w:val="22"/>
          <w:szCs w:val="22"/>
          <w:lang w:val="en-IN"/>
        </w:rPr>
        <w:t>account</w:t>
      </w:r>
    </w:p>
    <w:p w:rsidR="009F22BB" w:rsidRDefault="00F136DC">
      <w:pPr>
        <w:pStyle w:val="Heading3"/>
        <w:rPr>
          <w:rFonts w:asciiTheme="minorHAnsi"/>
        </w:rPr>
      </w:pPr>
      <w:r>
        <w:rPr>
          <w:rFonts w:asciiTheme="minorHAnsi"/>
          <w:lang w:val="en-IN"/>
        </w:rPr>
        <w:t>PAYMENTS</w:t>
      </w:r>
    </w:p>
    <w:p w:rsidR="009F22BB" w:rsidRDefault="009F22BB">
      <w:pPr>
        <w:jc w:val="left"/>
        <w:rPr>
          <w:rFonts w:asciiTheme="minorHAnsi" w:eastAsia="SimSun"/>
          <w:sz w:val="22"/>
          <w:szCs w:val="22"/>
          <w:lang w:eastAsia="zh-CN" w:bidi="ar"/>
        </w:rPr>
      </w:pPr>
    </w:p>
    <w:p w:rsidR="009F22BB" w:rsidRDefault="00F136DC">
      <w:pPr>
        <w:pStyle w:val="ListParagraph1"/>
        <w:ind w:left="1080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Perform following transactions</w:t>
      </w:r>
    </w:p>
    <w:p w:rsidR="009F22BB" w:rsidRDefault="00F136DC">
      <w:pPr>
        <w:pStyle w:val="ListParagraph1"/>
        <w:numPr>
          <w:ilvl w:val="0"/>
          <w:numId w:val="12"/>
        </w:numPr>
        <w:ind w:left="1680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Debit</w:t>
      </w:r>
    </w:p>
    <w:p w:rsidR="009F22BB" w:rsidRDefault="00F136DC">
      <w:pPr>
        <w:pStyle w:val="ListParagraph1"/>
        <w:numPr>
          <w:ilvl w:val="4"/>
          <w:numId w:val="13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Cheque</w:t>
      </w:r>
    </w:p>
    <w:p w:rsidR="009F22BB" w:rsidRDefault="00F136DC">
      <w:pPr>
        <w:pStyle w:val="ListParagraph1"/>
        <w:numPr>
          <w:ilvl w:val="4"/>
          <w:numId w:val="13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Withdrawal slip</w:t>
      </w:r>
    </w:p>
    <w:p w:rsidR="009F22BB" w:rsidRDefault="00F136DC">
      <w:pPr>
        <w:pStyle w:val="ListParagraph1"/>
        <w:numPr>
          <w:ilvl w:val="0"/>
          <w:numId w:val="12"/>
        </w:numPr>
        <w:ind w:left="1680"/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Credit</w:t>
      </w:r>
    </w:p>
    <w:p w:rsidR="009F22BB" w:rsidRDefault="00F136DC">
      <w:pPr>
        <w:pStyle w:val="ListParagraph1"/>
        <w:numPr>
          <w:ilvl w:val="4"/>
          <w:numId w:val="14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Cheque</w:t>
      </w:r>
    </w:p>
    <w:p w:rsidR="009F22BB" w:rsidRDefault="00F136DC">
      <w:pPr>
        <w:pStyle w:val="ListParagraph1"/>
        <w:numPr>
          <w:ilvl w:val="4"/>
          <w:numId w:val="14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  <w:lang w:val="en-IN"/>
        </w:rPr>
        <w:t>Cash slip (deposit slip)</w:t>
      </w:r>
    </w:p>
    <w:p w:rsidR="009F22BB" w:rsidRDefault="009F22BB">
      <w:pPr>
        <w:pStyle w:val="ListParagraph1"/>
        <w:ind w:left="2520"/>
        <w:rPr>
          <w:bCs/>
          <w:sz w:val="22"/>
          <w:szCs w:val="22"/>
          <w:lang w:val="en-IN"/>
        </w:rPr>
      </w:pPr>
    </w:p>
    <w:p w:rsidR="009F22BB" w:rsidRDefault="00F136DC">
      <w:pPr>
        <w:pStyle w:val="Heading3"/>
        <w:rPr>
          <w:rFonts w:asciiTheme="minorHAnsi"/>
        </w:rPr>
      </w:pPr>
      <w:r>
        <w:rPr>
          <w:rFonts w:asciiTheme="minorHAnsi"/>
          <w:lang w:val="en-IN"/>
        </w:rPr>
        <w:t>LOAN</w:t>
      </w:r>
    </w:p>
    <w:p w:rsidR="009F22BB" w:rsidRDefault="009F22BB">
      <w:pPr>
        <w:pStyle w:val="ListParagraph1"/>
        <w:ind w:left="0"/>
        <w:rPr>
          <w:bCs/>
          <w:sz w:val="22"/>
          <w:szCs w:val="22"/>
          <w:u w:val="single"/>
        </w:rPr>
      </w:pPr>
    </w:p>
    <w:p w:rsidR="009F22BB" w:rsidRDefault="00F136DC">
      <w:pPr>
        <w:pStyle w:val="ListParagraph1"/>
        <w:numPr>
          <w:ilvl w:val="0"/>
          <w:numId w:val="1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User account details </w:t>
      </w:r>
    </w:p>
    <w:p w:rsidR="009F22BB" w:rsidRDefault="00F136DC">
      <w:pPr>
        <w:pStyle w:val="ListParagraph1"/>
        <w:numPr>
          <w:ilvl w:val="0"/>
          <w:numId w:val="1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Loan or Account Request</w:t>
      </w:r>
    </w:p>
    <w:p w:rsidR="009F22BB" w:rsidRDefault="00F136DC">
      <w:pPr>
        <w:pStyle w:val="ListParagraph1"/>
        <w:numPr>
          <w:ilvl w:val="0"/>
          <w:numId w:val="1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Apply Request for different types of Loans offered by the Bank. Following types of </w:t>
      </w:r>
      <w:r>
        <w:rPr>
          <w:bCs/>
          <w:sz w:val="22"/>
          <w:szCs w:val="22"/>
        </w:rPr>
        <w:t>Loans are offered by the Bank:</w:t>
      </w:r>
    </w:p>
    <w:p w:rsidR="009F22BB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Housing loan</w:t>
      </w:r>
    </w:p>
    <w:p w:rsidR="009F22BB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Vehicle loan</w:t>
      </w:r>
    </w:p>
    <w:p w:rsidR="009F22BB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Personal loan</w:t>
      </w:r>
    </w:p>
    <w:p w:rsidR="009F22BB" w:rsidRDefault="00F136DC">
      <w:pPr>
        <w:pStyle w:val="ListParagraph1"/>
        <w:numPr>
          <w:ilvl w:val="1"/>
          <w:numId w:val="16"/>
        </w:numPr>
        <w:tabs>
          <w:tab w:val="left" w:pos="1260"/>
        </w:tabs>
        <w:rPr>
          <w:sz w:val="22"/>
          <w:szCs w:val="22"/>
        </w:rPr>
      </w:pPr>
      <w:r>
        <w:rPr>
          <w:sz w:val="22"/>
          <w:szCs w:val="22"/>
        </w:rPr>
        <w:t>Gold loan</w:t>
      </w:r>
    </w:p>
    <w:p w:rsidR="009F22BB" w:rsidRDefault="009F22BB">
      <w:pPr>
        <w:pStyle w:val="ListParagraph1"/>
        <w:ind w:left="1080"/>
        <w:rPr>
          <w:bCs/>
          <w:sz w:val="22"/>
          <w:szCs w:val="22"/>
        </w:rPr>
      </w:pPr>
    </w:p>
    <w:p w:rsidR="009F22BB" w:rsidRDefault="00F136DC">
      <w:pPr>
        <w:pStyle w:val="Heading3"/>
        <w:rPr>
          <w:rFonts w:asciiTheme="minorHAnsi"/>
        </w:rPr>
      </w:pPr>
      <w:r>
        <w:rPr>
          <w:rFonts w:asciiTheme="minorHAnsi"/>
          <w:lang w:val="en-IN"/>
        </w:rPr>
        <w:t>PASS BOOK MAINTAINANCE</w:t>
      </w:r>
    </w:p>
    <w:p w:rsidR="009F22BB" w:rsidRDefault="009F22BB">
      <w:pPr>
        <w:pStyle w:val="ListParagraph1"/>
        <w:ind w:left="1080"/>
        <w:rPr>
          <w:bCs/>
          <w:sz w:val="22"/>
          <w:szCs w:val="22"/>
        </w:rPr>
      </w:pPr>
    </w:p>
    <w:p w:rsidR="009F22BB" w:rsidRDefault="00F136DC">
      <w:pPr>
        <w:pStyle w:val="ListParagraph1"/>
        <w:numPr>
          <w:ilvl w:val="0"/>
          <w:numId w:val="17"/>
        </w:numPr>
        <w:rPr>
          <w:bCs/>
          <w:sz w:val="22"/>
          <w:szCs w:val="22"/>
          <w:u w:val="single"/>
        </w:rPr>
      </w:pPr>
      <w:r>
        <w:rPr>
          <w:bCs/>
          <w:sz w:val="24"/>
          <w:szCs w:val="22"/>
          <w:u w:val="single"/>
        </w:rPr>
        <w:t>Customer Service Representative:</w:t>
      </w:r>
    </w:p>
    <w:p w:rsidR="009F22BB" w:rsidRDefault="00F136DC">
      <w:pPr>
        <w:pStyle w:val="ListParagraph1"/>
        <w:numPr>
          <w:ilvl w:val="0"/>
          <w:numId w:val="18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</w:rPr>
        <w:t>Transation Activity</w:t>
      </w:r>
    </w:p>
    <w:p w:rsidR="009F22BB" w:rsidRDefault="00F136DC">
      <w:pPr>
        <w:pStyle w:val="ListParagraph1"/>
        <w:numPr>
          <w:ilvl w:val="0"/>
          <w:numId w:val="18"/>
        </w:numPr>
        <w:rPr>
          <w:bCs/>
          <w:sz w:val="22"/>
          <w:szCs w:val="22"/>
          <w:lang w:val="en-IN"/>
        </w:rPr>
      </w:pPr>
      <w:r>
        <w:rPr>
          <w:bCs/>
          <w:sz w:val="22"/>
          <w:szCs w:val="22"/>
        </w:rPr>
        <w:t>Account Summary</w:t>
      </w:r>
    </w:p>
    <w:p w:rsidR="009F22BB" w:rsidRDefault="009F22BB">
      <w:pPr>
        <w:pStyle w:val="ListParagraph1"/>
        <w:rPr>
          <w:b/>
          <w:sz w:val="22"/>
          <w:szCs w:val="22"/>
        </w:rPr>
      </w:pPr>
    </w:p>
    <w:p w:rsidR="009F22BB" w:rsidRDefault="009F22BB">
      <w:pPr>
        <w:rPr>
          <w:sz w:val="22"/>
          <w:szCs w:val="22"/>
        </w:rPr>
      </w:pPr>
    </w:p>
    <w:p w:rsidR="009F22BB" w:rsidRDefault="00F136DC">
      <w:pPr>
        <w:pStyle w:val="Heading2"/>
        <w:keepNext w:val="0"/>
        <w:shd w:val="clear" w:color="auto" w:fill="548DD4"/>
        <w:tabs>
          <w:tab w:val="left" w:pos="851"/>
        </w:tabs>
        <w:spacing w:before="0" w:after="180"/>
        <w:ind w:left="576" w:hanging="576"/>
        <w:rPr>
          <w:rFonts w:ascii="Verdana" w:hAnsi="Verdana"/>
        </w:rPr>
      </w:pPr>
      <w:bookmarkStart w:id="11" w:name="_Toc13548711"/>
      <w:bookmarkStart w:id="12" w:name="_Toc293497561"/>
      <w:bookmarkStart w:id="13" w:name="_Toc515926639"/>
      <w:r>
        <w:rPr>
          <w:rFonts w:ascii="Verdana" w:hAnsi="Verdana"/>
        </w:rPr>
        <w:t xml:space="preserve">Non-functional </w:t>
      </w:r>
      <w:bookmarkEnd w:id="11"/>
      <w:r>
        <w:rPr>
          <w:rFonts w:ascii="Verdana" w:hAnsi="Verdana"/>
        </w:rPr>
        <w:t>Requirements</w:t>
      </w:r>
      <w:bookmarkEnd w:id="12"/>
      <w:bookmarkEnd w:id="13"/>
    </w:p>
    <w:p w:rsidR="009F22BB" w:rsidRDefault="009F22BB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:rsidR="009F22BB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</w:pPr>
      <w:bookmarkStart w:id="14" w:name="_Toc515926640"/>
      <w:bookmarkStart w:id="15" w:name="_Toc293497564"/>
      <w:bookmarkStart w:id="16" w:name="_Toc13548712"/>
      <w:r>
        <w:t>Performance Requirements</w:t>
      </w:r>
      <w:bookmarkEnd w:id="14"/>
      <w:bookmarkEnd w:id="15"/>
      <w:bookmarkEnd w:id="16"/>
    </w:p>
    <w:p w:rsidR="009F22BB" w:rsidRDefault="00F136DC">
      <w:pPr>
        <w:pStyle w:val="TemplateInformation"/>
        <w:numPr>
          <w:ilvl w:val="0"/>
          <w:numId w:val="1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  <w:lang w:val="en-IN"/>
        </w:rPr>
        <w:t xml:space="preserve">Application must support </w:t>
      </w:r>
      <w:r>
        <w:rPr>
          <w:i w:val="0"/>
          <w:color w:val="auto"/>
          <w:sz w:val="22"/>
          <w:szCs w:val="22"/>
          <w:lang w:val="en-IN"/>
        </w:rPr>
        <w:t>100 branches simultaneously, where 1500 employees are accessing it.</w:t>
      </w:r>
    </w:p>
    <w:p w:rsidR="009F22BB" w:rsidRDefault="00F136DC">
      <w:pPr>
        <w:pStyle w:val="TemplateInformation"/>
        <w:numPr>
          <w:ilvl w:val="0"/>
          <w:numId w:val="1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All canned reports should be published in &lt; 10 seconds</w:t>
      </w:r>
    </w:p>
    <w:p w:rsidR="009F22BB" w:rsidRDefault="00F136DC">
      <w:pPr>
        <w:pStyle w:val="TemplateInformation"/>
        <w:numPr>
          <w:ilvl w:val="0"/>
          <w:numId w:val="1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All ad hoc reports should be published in &lt; 5 seconds</w:t>
      </w:r>
    </w:p>
    <w:p w:rsidR="009F22BB" w:rsidRDefault="00F136DC">
      <w:pPr>
        <w:pStyle w:val="TemplateInformation"/>
        <w:numPr>
          <w:ilvl w:val="0"/>
          <w:numId w:val="1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</w:rPr>
        <w:t>All screens should not take more than 2 sec to create a product</w:t>
      </w:r>
    </w:p>
    <w:p w:rsidR="009F22BB" w:rsidRDefault="00F136DC">
      <w:pPr>
        <w:pStyle w:val="TemplateInformation"/>
        <w:numPr>
          <w:ilvl w:val="0"/>
          <w:numId w:val="19"/>
        </w:numPr>
        <w:rPr>
          <w:i w:val="0"/>
          <w:color w:val="auto"/>
          <w:sz w:val="22"/>
          <w:szCs w:val="22"/>
        </w:rPr>
      </w:pPr>
      <w:r>
        <w:rPr>
          <w:i w:val="0"/>
          <w:color w:val="auto"/>
          <w:sz w:val="22"/>
          <w:szCs w:val="22"/>
          <w:lang w:val="en-IN"/>
        </w:rPr>
        <w:t>Must be able ge</w:t>
      </w:r>
      <w:r>
        <w:rPr>
          <w:i w:val="0"/>
          <w:color w:val="auto"/>
          <w:sz w:val="22"/>
          <w:szCs w:val="22"/>
          <w:lang w:val="en-IN"/>
        </w:rPr>
        <w:t>nerate customer passbook entry in 1 second.</w:t>
      </w:r>
    </w:p>
    <w:p w:rsidR="009F22BB" w:rsidRDefault="009F22BB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:rsidR="009F22BB" w:rsidRDefault="009F22BB">
      <w:pPr>
        <w:pStyle w:val="TemplateInformation"/>
        <w:ind w:left="0"/>
        <w:rPr>
          <w:rFonts w:ascii="Verdana" w:hAnsi="Verdana"/>
          <w:i w:val="0"/>
          <w:color w:val="auto"/>
        </w:rPr>
      </w:pPr>
    </w:p>
    <w:p w:rsidR="009F22BB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</w:pPr>
      <w:bookmarkStart w:id="17" w:name="_Toc293497565"/>
      <w:bookmarkStart w:id="18" w:name="_Toc515926641"/>
      <w:r>
        <w:t>Operations and Reliability</w:t>
      </w:r>
      <w:bookmarkEnd w:id="17"/>
      <w:bookmarkEnd w:id="18"/>
    </w:p>
    <w:p w:rsidR="009F22BB" w:rsidRDefault="00F136DC">
      <w:pPr>
        <w:rPr>
          <w:sz w:val="20"/>
        </w:rPr>
      </w:pPr>
      <w:r>
        <w:rPr>
          <w:sz w:val="20"/>
        </w:rPr>
        <w:t>Describe the up time requirements, acceptable data loss, and system update (release, reconfiguration) requirements.</w:t>
      </w:r>
    </w:p>
    <w:p w:rsidR="009F22BB" w:rsidRDefault="009F22BB">
      <w:pPr>
        <w:rPr>
          <w:sz w:val="20"/>
        </w:rPr>
      </w:pPr>
    </w:p>
    <w:tbl>
      <w:tblPr>
        <w:tblW w:w="10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5423"/>
        <w:gridCol w:w="3433"/>
      </w:tblGrid>
      <w:tr w:rsidR="009F22BB">
        <w:tc>
          <w:tcPr>
            <w:tcW w:w="1446" w:type="dxa"/>
            <w:shd w:val="clear" w:color="auto" w:fill="auto"/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Ref. No.</w:t>
            </w:r>
          </w:p>
        </w:tc>
        <w:tc>
          <w:tcPr>
            <w:tcW w:w="5423" w:type="dxa"/>
            <w:shd w:val="clear" w:color="auto" w:fill="auto"/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3433" w:type="dxa"/>
            <w:shd w:val="clear" w:color="auto" w:fill="auto"/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9F22BB">
        <w:tc>
          <w:tcPr>
            <w:tcW w:w="1446" w:type="dxa"/>
            <w:shd w:val="clear" w:color="auto" w:fill="auto"/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OR1</w:t>
            </w:r>
          </w:p>
        </w:tc>
        <w:tc>
          <w:tcPr>
            <w:tcW w:w="5423" w:type="dxa"/>
            <w:shd w:val="clear" w:color="auto" w:fill="auto"/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9F22BB">
        <w:tc>
          <w:tcPr>
            <w:tcW w:w="1446" w:type="dxa"/>
            <w:shd w:val="clear" w:color="auto" w:fill="auto"/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OR2</w:t>
            </w:r>
          </w:p>
        </w:tc>
        <w:tc>
          <w:tcPr>
            <w:tcW w:w="5423" w:type="dxa"/>
            <w:shd w:val="clear" w:color="auto" w:fill="auto"/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3433" w:type="dxa"/>
            <w:shd w:val="clear" w:color="auto" w:fill="auto"/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:rsidR="009F22BB" w:rsidRDefault="009F22BB">
      <w:pPr>
        <w:pStyle w:val="Instructions"/>
        <w:rPr>
          <w:i w:val="0"/>
        </w:rPr>
      </w:pPr>
    </w:p>
    <w:p w:rsidR="009F22BB" w:rsidRDefault="009F22BB">
      <w:pPr>
        <w:pStyle w:val="Instructions"/>
        <w:rPr>
          <w:rFonts w:ascii="Verdana" w:hAnsi="Verdana"/>
          <w:i w:val="0"/>
        </w:rPr>
      </w:pPr>
    </w:p>
    <w:p w:rsidR="009F22BB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cs="Arial"/>
        </w:rPr>
      </w:pPr>
      <w:bookmarkStart w:id="19" w:name="_Toc515926642"/>
      <w:bookmarkStart w:id="20" w:name="_Toc13548713"/>
      <w:bookmarkStart w:id="21" w:name="_Toc293497566"/>
      <w:r>
        <w:rPr>
          <w:rFonts w:cs="Arial"/>
        </w:rPr>
        <w:t xml:space="preserve">Disaster Recovery </w:t>
      </w:r>
      <w:r>
        <w:rPr>
          <w:rFonts w:cs="Arial"/>
        </w:rPr>
        <w:t>Requirements</w:t>
      </w:r>
      <w:bookmarkEnd w:id="19"/>
      <w:bookmarkEnd w:id="20"/>
      <w:bookmarkEnd w:id="21"/>
    </w:p>
    <w:p w:rsidR="009F22BB" w:rsidRDefault="009F22BB">
      <w:pPr>
        <w:pStyle w:val="Instructions"/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DR1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DR2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:rsidR="009F22BB" w:rsidRDefault="009F22BB">
      <w:pPr>
        <w:pStyle w:val="TemplateInformation"/>
        <w:ind w:left="0"/>
        <w:rPr>
          <w:i w:val="0"/>
          <w:color w:val="auto"/>
        </w:rPr>
      </w:pPr>
      <w:bookmarkStart w:id="22" w:name="_Toc13548714"/>
    </w:p>
    <w:p w:rsidR="009F22BB" w:rsidRDefault="009F22BB">
      <w:pPr>
        <w:pStyle w:val="TemplateInformation"/>
        <w:ind w:left="0"/>
        <w:rPr>
          <w:i w:val="0"/>
          <w:color w:val="auto"/>
        </w:rPr>
      </w:pPr>
    </w:p>
    <w:p w:rsidR="009F22BB" w:rsidRDefault="00F136DC">
      <w:pPr>
        <w:pStyle w:val="Heading3"/>
        <w:keepNext w:val="0"/>
        <w:shd w:val="clear" w:color="auto" w:fill="8DB3E2"/>
        <w:tabs>
          <w:tab w:val="left" w:pos="851"/>
        </w:tabs>
        <w:spacing w:before="0" w:after="180"/>
        <w:ind w:left="720"/>
        <w:rPr>
          <w:rFonts w:cs="Arial"/>
        </w:rPr>
      </w:pPr>
      <w:bookmarkStart w:id="23" w:name="_Toc293497567"/>
      <w:bookmarkStart w:id="24" w:name="_Toc515926643"/>
      <w:r>
        <w:rPr>
          <w:rFonts w:cs="Arial"/>
        </w:rPr>
        <w:t>Platform  Requirements</w:t>
      </w:r>
      <w:bookmarkEnd w:id="22"/>
      <w:bookmarkEnd w:id="23"/>
      <w:bookmarkEnd w:id="24"/>
    </w:p>
    <w:p w:rsidR="009F22BB" w:rsidRDefault="009F22BB">
      <w:pPr>
        <w:pStyle w:val="TemplateInformation"/>
      </w:pPr>
    </w:p>
    <w:tbl>
      <w:tblPr>
        <w:tblW w:w="10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4"/>
        <w:gridCol w:w="8155"/>
        <w:gridCol w:w="1073"/>
      </w:tblGrid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Ref. No.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Description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Priority</w:t>
            </w:r>
          </w:p>
        </w:tc>
      </w:tr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PL1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  <w:tr w:rsidR="009F22BB">
        <w:tc>
          <w:tcPr>
            <w:tcW w:w="1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F136DC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  <w:r>
              <w:rPr>
                <w:rFonts w:ascii="Times New Roman" w:hAnsi="Times New Roman"/>
                <w:b w:val="0"/>
                <w:color w:val="000000"/>
                <w:sz w:val="20"/>
              </w:rPr>
              <w:t>PL2</w:t>
            </w:r>
          </w:p>
        </w:tc>
        <w:tc>
          <w:tcPr>
            <w:tcW w:w="8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22BB" w:rsidRDefault="009F22BB">
            <w:pPr>
              <w:pStyle w:val="TableHead"/>
              <w:spacing w:before="0" w:after="0"/>
              <w:ind w:left="0"/>
              <w:rPr>
                <w:rFonts w:ascii="Times New Roman" w:hAnsi="Times New Roman"/>
                <w:b w:val="0"/>
                <w:color w:val="000000"/>
                <w:sz w:val="20"/>
              </w:rPr>
            </w:pPr>
          </w:p>
        </w:tc>
      </w:tr>
    </w:tbl>
    <w:p w:rsidR="009F22BB" w:rsidRDefault="009F22BB">
      <w:pPr>
        <w:pStyle w:val="TemplateInformation"/>
        <w:ind w:left="0"/>
        <w:rPr>
          <w:i w:val="0"/>
          <w:color w:val="auto"/>
        </w:rPr>
      </w:pPr>
      <w:bookmarkStart w:id="25" w:name="_Toc13548715"/>
      <w:bookmarkEnd w:id="25"/>
    </w:p>
    <w:sectPr w:rsidR="009F22BB">
      <w:headerReference w:type="default" r:id="rId17"/>
      <w:footerReference w:type="even" r:id="rId18"/>
      <w:footerReference w:type="default" r:id="rId19"/>
      <w:headerReference w:type="first" r:id="rId20"/>
      <w:type w:val="continuous"/>
      <w:pgSz w:w="12240" w:h="15840"/>
      <w:pgMar w:top="1701" w:right="1077" w:bottom="1440" w:left="1077" w:header="629" w:footer="720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6DC" w:rsidRDefault="00F136DC">
      <w:pPr>
        <w:spacing w:after="0" w:line="240" w:lineRule="auto"/>
      </w:pPr>
      <w:r>
        <w:separator/>
      </w:r>
    </w:p>
  </w:endnote>
  <w:endnote w:type="continuationSeparator" w:id="0">
    <w:p w:rsidR="00F136DC" w:rsidRDefault="00F13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00"/>
    <w:family w:val="modern"/>
    <w:pitch w:val="default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HelveticaNeueLTStd-LtC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BB" w:rsidRDefault="00F136D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F22BB" w:rsidRDefault="009F22B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BB" w:rsidRDefault="00F136DC">
    <w:pPr>
      <w:pStyle w:val="Footer"/>
      <w:jc w:val="center"/>
    </w:pPr>
    <w:r>
      <w:rPr>
        <w:rFonts w:ascii="Arial" w:hAnsi="Arial" w:cs="Arial"/>
        <w:color w:val="7F7F7F" w:themeColor="text1" w:themeTint="80"/>
        <w:szCs w:val="32"/>
      </w:rPr>
      <w:t xml:space="preserve">Copyright © 2009 </w:t>
    </w:r>
    <w:r>
      <w:rPr>
        <w:rFonts w:ascii="Arial" w:hAnsi="Arial" w:cs="Arial"/>
        <w:color w:val="7F7F7F" w:themeColor="text1" w:themeTint="80"/>
        <w:szCs w:val="32"/>
      </w:rPr>
      <w:t>iPRIMED, all rights reserved. This document contains information and data that is confidential and proprietary to iPRIMED.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6DC" w:rsidRDefault="00F136DC">
      <w:pPr>
        <w:spacing w:after="0" w:line="240" w:lineRule="auto"/>
      </w:pPr>
      <w:r>
        <w:separator/>
      </w:r>
    </w:p>
  </w:footnote>
  <w:footnote w:type="continuationSeparator" w:id="0">
    <w:p w:rsidR="00F136DC" w:rsidRDefault="00F13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BB" w:rsidRDefault="00F136DC">
    <w:pPr>
      <w:pStyle w:val="Header"/>
      <w:jc w:val="right"/>
      <w:rPr>
        <w:rFonts w:ascii="Arial" w:hAnsi="Arial" w:cs="Arial"/>
      </w:rPr>
    </w:pPr>
    <w:r>
      <w:rPr>
        <w:noProof/>
        <w:lang w:val="en-IN" w:eastAsia="en-IN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5144135</wp:posOffset>
          </wp:positionH>
          <wp:positionV relativeFrom="paragraph">
            <wp:posOffset>-81915</wp:posOffset>
          </wp:positionV>
          <wp:extent cx="1193165" cy="751840"/>
          <wp:effectExtent l="0" t="0" r="6985" b="10160"/>
          <wp:wrapNone/>
          <wp:docPr id="4" name="Picture 4" descr="pecuni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pecunia_Logo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93165" cy="751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-401955</wp:posOffset>
              </wp:positionH>
              <wp:positionV relativeFrom="paragraph">
                <wp:posOffset>-57785</wp:posOffset>
              </wp:positionV>
              <wp:extent cx="1508760" cy="628015"/>
              <wp:effectExtent l="0" t="0" r="0" b="635"/>
              <wp:wrapNone/>
              <wp:docPr id="13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876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9F22BB" w:rsidRDefault="00F136DC">
                          <w:r>
                            <w:rPr>
                              <w:noProof/>
                              <w:lang w:val="en-IN" w:eastAsia="en-IN"/>
                            </w:rPr>
                            <w:drawing>
                              <wp:inline distT="0" distB="0" distL="0" distR="0">
                                <wp:extent cx="1314450" cy="485775"/>
                                <wp:effectExtent l="19050" t="0" r="0" b="0"/>
                                <wp:docPr id="23" name="Picture 23" descr="D:\Logo-Jpeg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descr="D:\Logo-Jpeg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14450" cy="4857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 xmlns:w15="http://schemas.microsoft.com/office/word/2012/wordml">
          <w:pict>
            <v:shape id="Text Box 3" o:spid="_x0000_s1026" o:spt="202" type="#_x0000_t202" style="position:absolute;left:0pt;margin-left:-31.65pt;margin-top:-4.55pt;height:49.45pt;width:118.8pt;z-index:251660288;mso-width-relative:page;mso-height-relative:margin;mso-height-percent:200;" filled="f" stroked="f" coordsize="21600,21600" o:gfxdata="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IQv&#10;1+fXAAAACQEAAA8AAAAAAAAAAQAgAAAAIgAAAGRycy9kb3ducmV2LnhtbFBLAQIUABQAAAAIAIdO&#10;4kA4285a6wEAAMgDAAAOAAAAAAAAAAEAIAAAACYBAABkcnMvZTJvRG9jLnhtbFBLBQYAAAAABgAG&#10;AFkBAACDBQAAAAA=&#10;">
              <v:fill on="f" focussize="0,0"/>
              <v:stroke on="f"/>
              <v:imagedata o:title=""/>
              <o:lock v:ext="edit" aspectratio="f"/>
              <v:textbox style="mso-fit-shape-to-text:t;">
                <w:txbxContent>
                  <w:p>
                    <w:pPr/>
                    <w:r>
                      <w:rPr>
                        <w:lang w:val="en-IN" w:eastAsia="en-IN"/>
                      </w:rPr>
                      <w:drawing>
                        <wp:inline distT="0" distB="0" distL="0" distR="0">
                          <wp:extent cx="1314450" cy="485775"/>
                          <wp:effectExtent l="19050" t="0" r="0" b="0"/>
                          <wp:docPr id="23" name="Picture 23" descr="D:\Logo-Jpeg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descr="D:\Logo-Jpeg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144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PAGE   \* MERGEFORMAT </w:instrText>
    </w:r>
    <w:r>
      <w:rPr>
        <w:rFonts w:ascii="Arial" w:hAnsi="Arial" w:cs="Arial"/>
      </w:rPr>
      <w:fldChar w:fldCharType="separate"/>
    </w:r>
    <w:r w:rsidR="009C303A">
      <w:rPr>
        <w:rFonts w:ascii="Arial" w:hAnsi="Arial" w:cs="Arial"/>
        <w:noProof/>
      </w:rPr>
      <w:t>3</w:t>
    </w:r>
    <w:r>
      <w:rPr>
        <w:rFonts w:ascii="Arial" w:hAnsi="Arial" w:cs="Arial"/>
      </w:rPr>
      <w:fldChar w:fldCharType="end"/>
    </w:r>
  </w:p>
  <w:p w:rsidR="009F22BB" w:rsidRDefault="009F22BB">
    <w:pPr>
      <w:pStyle w:val="Header"/>
      <w:rPr>
        <w:lang w:val="en-I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BB" w:rsidRDefault="00F136DC">
    <w:pPr>
      <w:pStyle w:val="Header"/>
    </w:pPr>
    <w:r>
      <w:rPr>
        <w:noProof/>
        <w:lang w:val="en-IN" w:eastAsia="en-IN"/>
      </w:rPr>
      <w:drawing>
        <wp:inline distT="0" distB="0" distL="0" distR="0">
          <wp:extent cx="3352800" cy="1238250"/>
          <wp:effectExtent l="0" t="0" r="0" b="0"/>
          <wp:docPr id="6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0" descr="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52800" cy="1238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706BA"/>
    <w:multiLevelType w:val="multilevel"/>
    <w:tmpl w:val="1FE706BA"/>
    <w:lvl w:ilvl="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2153D83"/>
    <w:multiLevelType w:val="multilevel"/>
    <w:tmpl w:val="22153D83"/>
    <w:lvl w:ilvl="0" w:tentative="1">
      <w:start w:val="1"/>
      <w:numFmt w:val="lowerLetter"/>
      <w:pStyle w:val="numberlevel2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43D02"/>
    <w:multiLevelType w:val="multilevel"/>
    <w:tmpl w:val="3A743D02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D07FAB"/>
    <w:multiLevelType w:val="multilevel"/>
    <w:tmpl w:val="3AD07FAB"/>
    <w:lvl w:ilvl="0" w:tentative="1">
      <w:start w:val="1"/>
      <w:numFmt w:val="bullet"/>
      <w:pStyle w:val="BulletLevel2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527C5F"/>
    <w:multiLevelType w:val="multilevel"/>
    <w:tmpl w:val="55527C5F"/>
    <w:lvl w:ilvl="0" w:tentative="1">
      <w:start w:val="1"/>
      <w:numFmt w:val="decimal"/>
      <w:pStyle w:val="NumberLevel1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62CAC"/>
    <w:multiLevelType w:val="multilevel"/>
    <w:tmpl w:val="56262CA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</w:rPr>
    </w:lvl>
    <w:lvl w:ilvl="1" w:tentative="1">
      <w:start w:val="1"/>
      <w:numFmt w:val="decimal"/>
      <w:pStyle w:val="Heading2"/>
      <w:lvlText w:val="%1.%2"/>
      <w:lvlJc w:val="left"/>
      <w:pPr>
        <w:ind w:left="576" w:hanging="576"/>
      </w:pPr>
    </w:lvl>
    <w:lvl w:ilvl="2" w:tentative="1">
      <w:start w:val="1"/>
      <w:numFmt w:val="decimal"/>
      <w:pStyle w:val="Heading3"/>
      <w:lvlText w:val="%1.%2.%3"/>
      <w:lvlJc w:val="left"/>
      <w:pPr>
        <w:ind w:left="900" w:hanging="720"/>
      </w:pPr>
    </w:lvl>
    <w:lvl w:ilvl="3" w:tentative="1">
      <w:start w:val="1"/>
      <w:numFmt w:val="decimal"/>
      <w:pStyle w:val="Heading4"/>
      <w:lvlText w:val="%1.%2.%3.%4"/>
      <w:lvlJc w:val="left"/>
      <w:pPr>
        <w:ind w:left="4409" w:hanging="864"/>
      </w:pPr>
    </w:lvl>
    <w:lvl w:ilvl="4" w:tentative="1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C499712"/>
    <w:multiLevelType w:val="multilevel"/>
    <w:tmpl w:val="5C499712"/>
    <w:lvl w:ilvl="0" w:tentative="1">
      <w:start w:val="1"/>
      <w:numFmt w:val="decimal"/>
      <w:suff w:val="space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>
    <w:nsid w:val="5C49A8D7"/>
    <w:multiLevelType w:val="singleLevel"/>
    <w:tmpl w:val="5C49A8D7"/>
    <w:lvl w:ilvl="0" w:tentative="1">
      <w:start w:val="1"/>
      <w:numFmt w:val="decimal"/>
      <w:suff w:val="space"/>
      <w:lvlText w:val="%1."/>
      <w:lvlJc w:val="left"/>
    </w:lvl>
  </w:abstractNum>
  <w:abstractNum w:abstractNumId="8">
    <w:nsid w:val="5C49AC46"/>
    <w:multiLevelType w:val="singleLevel"/>
    <w:tmpl w:val="5C49AC46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</w:rPr>
    </w:lvl>
  </w:abstractNum>
  <w:abstractNum w:abstractNumId="9">
    <w:nsid w:val="5C49AD7A"/>
    <w:multiLevelType w:val="multilevel"/>
    <w:tmpl w:val="5C49AD7A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5C49ADC3"/>
    <w:multiLevelType w:val="multilevel"/>
    <w:tmpl w:val="5C49AD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0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5C49AE0D"/>
    <w:multiLevelType w:val="multilevel"/>
    <w:tmpl w:val="5C49AE0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eastAsia="SimSun" w:hAnsi="Wingdings" w:cs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  <w:sz w:val="10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5C49AEBB"/>
    <w:multiLevelType w:val="multilevel"/>
    <w:tmpl w:val="5C49AEBB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3">
    <w:nsid w:val="5C49AED7"/>
    <w:multiLevelType w:val="multilevel"/>
    <w:tmpl w:val="5C49AED7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0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5EBC2B78"/>
    <w:multiLevelType w:val="multilevel"/>
    <w:tmpl w:val="5EBC2B78"/>
    <w:lvl w:ilvl="0" w:tentative="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2FC1672"/>
    <w:multiLevelType w:val="multilevel"/>
    <w:tmpl w:val="62FC1672"/>
    <w:lvl w:ilvl="0" w:tentative="1">
      <w:start w:val="1"/>
      <w:numFmt w:val="decimal"/>
      <w:pStyle w:val="numberlevel10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1D6A21"/>
    <w:multiLevelType w:val="singleLevel"/>
    <w:tmpl w:val="6F1D6A21"/>
    <w:lvl w:ilvl="0" w:tentative="1">
      <w:start w:val="1"/>
      <w:numFmt w:val="decimal"/>
      <w:pStyle w:val="References"/>
      <w:lvlText w:val="[%1]"/>
      <w:lvlJc w:val="left"/>
      <w:pPr>
        <w:tabs>
          <w:tab w:val="left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17">
    <w:nsid w:val="727964A1"/>
    <w:multiLevelType w:val="multilevel"/>
    <w:tmpl w:val="727964A1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C727C3F"/>
    <w:multiLevelType w:val="multilevel"/>
    <w:tmpl w:val="7C727C3F"/>
    <w:lvl w:ilvl="0" w:tentative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3"/>
  </w:num>
  <w:num w:numId="4">
    <w:abstractNumId w:val="1"/>
  </w:num>
  <w:num w:numId="5">
    <w:abstractNumId w:val="15"/>
  </w:num>
  <w:num w:numId="6">
    <w:abstractNumId w:val="4"/>
  </w:num>
  <w:num w:numId="7">
    <w:abstractNumId w:val="6"/>
  </w:num>
  <w:num w:numId="8">
    <w:abstractNumId w:val="2"/>
  </w:num>
  <w:num w:numId="9">
    <w:abstractNumId w:val="17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efaultTabStop w:val="720"/>
  <w:drawingGridHorizontalSpacing w:val="9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336"/>
    <w:rsid w:val="0000115B"/>
    <w:rsid w:val="00003B0F"/>
    <w:rsid w:val="00005A89"/>
    <w:rsid w:val="00006031"/>
    <w:rsid w:val="00006A99"/>
    <w:rsid w:val="00006B16"/>
    <w:rsid w:val="00011DD5"/>
    <w:rsid w:val="00012E1A"/>
    <w:rsid w:val="00016D4B"/>
    <w:rsid w:val="0001732A"/>
    <w:rsid w:val="00021715"/>
    <w:rsid w:val="00022FC7"/>
    <w:rsid w:val="0002406A"/>
    <w:rsid w:val="0002580A"/>
    <w:rsid w:val="00025851"/>
    <w:rsid w:val="0002593C"/>
    <w:rsid w:val="00025ABC"/>
    <w:rsid w:val="00025BC9"/>
    <w:rsid w:val="00027225"/>
    <w:rsid w:val="00030E07"/>
    <w:rsid w:val="00030EA9"/>
    <w:rsid w:val="00032A1C"/>
    <w:rsid w:val="0003333F"/>
    <w:rsid w:val="000355F6"/>
    <w:rsid w:val="000363A5"/>
    <w:rsid w:val="00036EA4"/>
    <w:rsid w:val="00042C2F"/>
    <w:rsid w:val="00045440"/>
    <w:rsid w:val="0004550E"/>
    <w:rsid w:val="00047093"/>
    <w:rsid w:val="000474FD"/>
    <w:rsid w:val="00047754"/>
    <w:rsid w:val="00047F20"/>
    <w:rsid w:val="00050EF8"/>
    <w:rsid w:val="00051A75"/>
    <w:rsid w:val="0005431D"/>
    <w:rsid w:val="00054981"/>
    <w:rsid w:val="000558BF"/>
    <w:rsid w:val="0005593B"/>
    <w:rsid w:val="00056206"/>
    <w:rsid w:val="0005737B"/>
    <w:rsid w:val="0005789C"/>
    <w:rsid w:val="00057CDB"/>
    <w:rsid w:val="00057E98"/>
    <w:rsid w:val="00057F1E"/>
    <w:rsid w:val="000601DA"/>
    <w:rsid w:val="00061000"/>
    <w:rsid w:val="000656F6"/>
    <w:rsid w:val="000660D2"/>
    <w:rsid w:val="00066B08"/>
    <w:rsid w:val="0006787B"/>
    <w:rsid w:val="00070422"/>
    <w:rsid w:val="00070C4D"/>
    <w:rsid w:val="0007274B"/>
    <w:rsid w:val="00075A3B"/>
    <w:rsid w:val="00075DE0"/>
    <w:rsid w:val="00076D9C"/>
    <w:rsid w:val="0008233B"/>
    <w:rsid w:val="0008279E"/>
    <w:rsid w:val="0008394E"/>
    <w:rsid w:val="000845E3"/>
    <w:rsid w:val="00086390"/>
    <w:rsid w:val="00090DCA"/>
    <w:rsid w:val="00092C5D"/>
    <w:rsid w:val="00092D96"/>
    <w:rsid w:val="00094736"/>
    <w:rsid w:val="00095E06"/>
    <w:rsid w:val="0009632D"/>
    <w:rsid w:val="000969DE"/>
    <w:rsid w:val="000A0832"/>
    <w:rsid w:val="000A19FC"/>
    <w:rsid w:val="000A1DA4"/>
    <w:rsid w:val="000A235B"/>
    <w:rsid w:val="000A2A9C"/>
    <w:rsid w:val="000A3A6D"/>
    <w:rsid w:val="000A5001"/>
    <w:rsid w:val="000A59A0"/>
    <w:rsid w:val="000A60DB"/>
    <w:rsid w:val="000A6CF1"/>
    <w:rsid w:val="000A772A"/>
    <w:rsid w:val="000B0B01"/>
    <w:rsid w:val="000B2B35"/>
    <w:rsid w:val="000B3322"/>
    <w:rsid w:val="000B3551"/>
    <w:rsid w:val="000B3637"/>
    <w:rsid w:val="000B49F4"/>
    <w:rsid w:val="000B5BAD"/>
    <w:rsid w:val="000B5FE2"/>
    <w:rsid w:val="000C303A"/>
    <w:rsid w:val="000C6333"/>
    <w:rsid w:val="000D0984"/>
    <w:rsid w:val="000D0AF0"/>
    <w:rsid w:val="000D0FCC"/>
    <w:rsid w:val="000D158F"/>
    <w:rsid w:val="000D1B84"/>
    <w:rsid w:val="000D2553"/>
    <w:rsid w:val="000D2558"/>
    <w:rsid w:val="000D2930"/>
    <w:rsid w:val="000D2EDC"/>
    <w:rsid w:val="000D3C25"/>
    <w:rsid w:val="000D429D"/>
    <w:rsid w:val="000E014A"/>
    <w:rsid w:val="000E0FC7"/>
    <w:rsid w:val="000E4279"/>
    <w:rsid w:val="000E45AC"/>
    <w:rsid w:val="000E7092"/>
    <w:rsid w:val="000E7745"/>
    <w:rsid w:val="000E7941"/>
    <w:rsid w:val="000F09DA"/>
    <w:rsid w:val="000F15D3"/>
    <w:rsid w:val="000F2CD7"/>
    <w:rsid w:val="000F3554"/>
    <w:rsid w:val="000F3CC3"/>
    <w:rsid w:val="000F46D3"/>
    <w:rsid w:val="000F5CE3"/>
    <w:rsid w:val="001014E3"/>
    <w:rsid w:val="00102577"/>
    <w:rsid w:val="0010318C"/>
    <w:rsid w:val="001034B5"/>
    <w:rsid w:val="00107975"/>
    <w:rsid w:val="00110FC9"/>
    <w:rsid w:val="001111F3"/>
    <w:rsid w:val="00113411"/>
    <w:rsid w:val="001156CD"/>
    <w:rsid w:val="00116372"/>
    <w:rsid w:val="001171F4"/>
    <w:rsid w:val="00120516"/>
    <w:rsid w:val="001207D3"/>
    <w:rsid w:val="001211A0"/>
    <w:rsid w:val="00122EB8"/>
    <w:rsid w:val="0012316F"/>
    <w:rsid w:val="00124306"/>
    <w:rsid w:val="00126C38"/>
    <w:rsid w:val="00131867"/>
    <w:rsid w:val="001325DD"/>
    <w:rsid w:val="00132E13"/>
    <w:rsid w:val="00133DC2"/>
    <w:rsid w:val="00133DDF"/>
    <w:rsid w:val="00134C44"/>
    <w:rsid w:val="00135CD6"/>
    <w:rsid w:val="001364D9"/>
    <w:rsid w:val="0014241C"/>
    <w:rsid w:val="00143123"/>
    <w:rsid w:val="00146BAF"/>
    <w:rsid w:val="00151325"/>
    <w:rsid w:val="00151648"/>
    <w:rsid w:val="001516BF"/>
    <w:rsid w:val="00152DDB"/>
    <w:rsid w:val="001535D1"/>
    <w:rsid w:val="00154561"/>
    <w:rsid w:val="0015668C"/>
    <w:rsid w:val="00157255"/>
    <w:rsid w:val="001615CE"/>
    <w:rsid w:val="00162701"/>
    <w:rsid w:val="001639E3"/>
    <w:rsid w:val="00163ADA"/>
    <w:rsid w:val="00163BC5"/>
    <w:rsid w:val="00163DC4"/>
    <w:rsid w:val="00164189"/>
    <w:rsid w:val="00167865"/>
    <w:rsid w:val="0016792A"/>
    <w:rsid w:val="00172159"/>
    <w:rsid w:val="00172A27"/>
    <w:rsid w:val="00173CE2"/>
    <w:rsid w:val="0017406A"/>
    <w:rsid w:val="00176814"/>
    <w:rsid w:val="00176948"/>
    <w:rsid w:val="00176C76"/>
    <w:rsid w:val="00176FD8"/>
    <w:rsid w:val="001775C6"/>
    <w:rsid w:val="00177841"/>
    <w:rsid w:val="001815B0"/>
    <w:rsid w:val="001837C6"/>
    <w:rsid w:val="001849A1"/>
    <w:rsid w:val="00185430"/>
    <w:rsid w:val="00187CF0"/>
    <w:rsid w:val="001912B6"/>
    <w:rsid w:val="00191D41"/>
    <w:rsid w:val="00192BB1"/>
    <w:rsid w:val="001939BF"/>
    <w:rsid w:val="00193D0C"/>
    <w:rsid w:val="00193D1B"/>
    <w:rsid w:val="00194866"/>
    <w:rsid w:val="00197007"/>
    <w:rsid w:val="00197836"/>
    <w:rsid w:val="001A0B68"/>
    <w:rsid w:val="001A0BBF"/>
    <w:rsid w:val="001A22E7"/>
    <w:rsid w:val="001A244A"/>
    <w:rsid w:val="001A31EC"/>
    <w:rsid w:val="001A379D"/>
    <w:rsid w:val="001A53AB"/>
    <w:rsid w:val="001A572C"/>
    <w:rsid w:val="001A5AFF"/>
    <w:rsid w:val="001A5D21"/>
    <w:rsid w:val="001A656B"/>
    <w:rsid w:val="001A6A08"/>
    <w:rsid w:val="001A6E0E"/>
    <w:rsid w:val="001A78DE"/>
    <w:rsid w:val="001B0E66"/>
    <w:rsid w:val="001B29CD"/>
    <w:rsid w:val="001B45DB"/>
    <w:rsid w:val="001B480E"/>
    <w:rsid w:val="001B48B0"/>
    <w:rsid w:val="001B51C6"/>
    <w:rsid w:val="001B752D"/>
    <w:rsid w:val="001C1266"/>
    <w:rsid w:val="001C307E"/>
    <w:rsid w:val="001C54DA"/>
    <w:rsid w:val="001C570E"/>
    <w:rsid w:val="001C572B"/>
    <w:rsid w:val="001C5D6F"/>
    <w:rsid w:val="001C6B56"/>
    <w:rsid w:val="001C79EF"/>
    <w:rsid w:val="001C7C56"/>
    <w:rsid w:val="001C7D88"/>
    <w:rsid w:val="001D0240"/>
    <w:rsid w:val="001D19A5"/>
    <w:rsid w:val="001D228F"/>
    <w:rsid w:val="001D3552"/>
    <w:rsid w:val="001D383A"/>
    <w:rsid w:val="001D4BD1"/>
    <w:rsid w:val="001D4C12"/>
    <w:rsid w:val="001D4E30"/>
    <w:rsid w:val="001D5D77"/>
    <w:rsid w:val="001D7290"/>
    <w:rsid w:val="001D75C8"/>
    <w:rsid w:val="001D78F2"/>
    <w:rsid w:val="001D7BCF"/>
    <w:rsid w:val="001D7DC3"/>
    <w:rsid w:val="001E0CC9"/>
    <w:rsid w:val="001E1570"/>
    <w:rsid w:val="001E2161"/>
    <w:rsid w:val="001E27D0"/>
    <w:rsid w:val="001E3C6A"/>
    <w:rsid w:val="001E5009"/>
    <w:rsid w:val="001E5B6D"/>
    <w:rsid w:val="001E6A2C"/>
    <w:rsid w:val="001E6E48"/>
    <w:rsid w:val="001E74DA"/>
    <w:rsid w:val="001F04A8"/>
    <w:rsid w:val="001F18A0"/>
    <w:rsid w:val="001F6122"/>
    <w:rsid w:val="001F7518"/>
    <w:rsid w:val="001F7A72"/>
    <w:rsid w:val="002004AF"/>
    <w:rsid w:val="0020050C"/>
    <w:rsid w:val="00200B30"/>
    <w:rsid w:val="002012A9"/>
    <w:rsid w:val="0020223A"/>
    <w:rsid w:val="002049D9"/>
    <w:rsid w:val="00205B8B"/>
    <w:rsid w:val="002077A5"/>
    <w:rsid w:val="00210E0F"/>
    <w:rsid w:val="002149A8"/>
    <w:rsid w:val="00214FCD"/>
    <w:rsid w:val="00216DAE"/>
    <w:rsid w:val="00217521"/>
    <w:rsid w:val="00217802"/>
    <w:rsid w:val="002200AC"/>
    <w:rsid w:val="00221157"/>
    <w:rsid w:val="00222033"/>
    <w:rsid w:val="0022425C"/>
    <w:rsid w:val="00224D5A"/>
    <w:rsid w:val="00224E4F"/>
    <w:rsid w:val="00226440"/>
    <w:rsid w:val="00226470"/>
    <w:rsid w:val="00226DB5"/>
    <w:rsid w:val="00227002"/>
    <w:rsid w:val="0023015A"/>
    <w:rsid w:val="002314D3"/>
    <w:rsid w:val="00231A55"/>
    <w:rsid w:val="00231D11"/>
    <w:rsid w:val="00231FEF"/>
    <w:rsid w:val="002340D6"/>
    <w:rsid w:val="00235090"/>
    <w:rsid w:val="00235AE9"/>
    <w:rsid w:val="0023746C"/>
    <w:rsid w:val="002378C5"/>
    <w:rsid w:val="002403AF"/>
    <w:rsid w:val="00240689"/>
    <w:rsid w:val="00241240"/>
    <w:rsid w:val="00241586"/>
    <w:rsid w:val="00242255"/>
    <w:rsid w:val="00242F5B"/>
    <w:rsid w:val="0024459B"/>
    <w:rsid w:val="00245E46"/>
    <w:rsid w:val="002462FD"/>
    <w:rsid w:val="00246448"/>
    <w:rsid w:val="00247207"/>
    <w:rsid w:val="00250E57"/>
    <w:rsid w:val="00251116"/>
    <w:rsid w:val="002515A3"/>
    <w:rsid w:val="002528BF"/>
    <w:rsid w:val="0025298F"/>
    <w:rsid w:val="0025315F"/>
    <w:rsid w:val="00253333"/>
    <w:rsid w:val="00254C61"/>
    <w:rsid w:val="00254EA9"/>
    <w:rsid w:val="00255EB7"/>
    <w:rsid w:val="002566AB"/>
    <w:rsid w:val="0025696F"/>
    <w:rsid w:val="00256CE0"/>
    <w:rsid w:val="00256E4D"/>
    <w:rsid w:val="00257830"/>
    <w:rsid w:val="002600B6"/>
    <w:rsid w:val="002617DA"/>
    <w:rsid w:val="002623A6"/>
    <w:rsid w:val="002624C2"/>
    <w:rsid w:val="00262915"/>
    <w:rsid w:val="00263C68"/>
    <w:rsid w:val="00266660"/>
    <w:rsid w:val="002671AD"/>
    <w:rsid w:val="0026763B"/>
    <w:rsid w:val="002701DB"/>
    <w:rsid w:val="002708E8"/>
    <w:rsid w:val="00271AEF"/>
    <w:rsid w:val="0027208E"/>
    <w:rsid w:val="00272A06"/>
    <w:rsid w:val="00272B75"/>
    <w:rsid w:val="002740B6"/>
    <w:rsid w:val="00274A0D"/>
    <w:rsid w:val="00274BE0"/>
    <w:rsid w:val="00275C7A"/>
    <w:rsid w:val="00277FC2"/>
    <w:rsid w:val="002817A4"/>
    <w:rsid w:val="00282AA0"/>
    <w:rsid w:val="002844E1"/>
    <w:rsid w:val="00286128"/>
    <w:rsid w:val="002878E4"/>
    <w:rsid w:val="0029005D"/>
    <w:rsid w:val="0029320F"/>
    <w:rsid w:val="002935E9"/>
    <w:rsid w:val="00293EC6"/>
    <w:rsid w:val="00294BCF"/>
    <w:rsid w:val="00294D19"/>
    <w:rsid w:val="00295571"/>
    <w:rsid w:val="00295596"/>
    <w:rsid w:val="00297895"/>
    <w:rsid w:val="002A28F5"/>
    <w:rsid w:val="002A3EB0"/>
    <w:rsid w:val="002A43DF"/>
    <w:rsid w:val="002A4ADB"/>
    <w:rsid w:val="002A7F5A"/>
    <w:rsid w:val="002B0584"/>
    <w:rsid w:val="002B0CDE"/>
    <w:rsid w:val="002B11F0"/>
    <w:rsid w:val="002B168F"/>
    <w:rsid w:val="002B169D"/>
    <w:rsid w:val="002B1C7C"/>
    <w:rsid w:val="002B4F26"/>
    <w:rsid w:val="002B4F2B"/>
    <w:rsid w:val="002B67E7"/>
    <w:rsid w:val="002C0A95"/>
    <w:rsid w:val="002C0ABA"/>
    <w:rsid w:val="002C1A84"/>
    <w:rsid w:val="002C1C4C"/>
    <w:rsid w:val="002C23B1"/>
    <w:rsid w:val="002C441D"/>
    <w:rsid w:val="002C4970"/>
    <w:rsid w:val="002C53AA"/>
    <w:rsid w:val="002D4385"/>
    <w:rsid w:val="002D5086"/>
    <w:rsid w:val="002D640E"/>
    <w:rsid w:val="002D6708"/>
    <w:rsid w:val="002E0112"/>
    <w:rsid w:val="002E04BF"/>
    <w:rsid w:val="002E1526"/>
    <w:rsid w:val="002E19D2"/>
    <w:rsid w:val="002E1EC5"/>
    <w:rsid w:val="002E2134"/>
    <w:rsid w:val="002E3192"/>
    <w:rsid w:val="002E3818"/>
    <w:rsid w:val="002E3A77"/>
    <w:rsid w:val="002E3E60"/>
    <w:rsid w:val="002E5F8C"/>
    <w:rsid w:val="002E61BF"/>
    <w:rsid w:val="002E74BE"/>
    <w:rsid w:val="002F12B3"/>
    <w:rsid w:val="002F2203"/>
    <w:rsid w:val="002F2DD0"/>
    <w:rsid w:val="002F3772"/>
    <w:rsid w:val="002F5090"/>
    <w:rsid w:val="002F53A5"/>
    <w:rsid w:val="002F7910"/>
    <w:rsid w:val="00303148"/>
    <w:rsid w:val="00303A9A"/>
    <w:rsid w:val="00303BEC"/>
    <w:rsid w:val="00304E39"/>
    <w:rsid w:val="00305ACA"/>
    <w:rsid w:val="00310ADD"/>
    <w:rsid w:val="00310B9F"/>
    <w:rsid w:val="003128B8"/>
    <w:rsid w:val="00313C22"/>
    <w:rsid w:val="00316BB4"/>
    <w:rsid w:val="003205A1"/>
    <w:rsid w:val="00320948"/>
    <w:rsid w:val="00321D95"/>
    <w:rsid w:val="0032382B"/>
    <w:rsid w:val="00325532"/>
    <w:rsid w:val="003266DF"/>
    <w:rsid w:val="00326BB3"/>
    <w:rsid w:val="00327017"/>
    <w:rsid w:val="0032707B"/>
    <w:rsid w:val="003270B5"/>
    <w:rsid w:val="003343D8"/>
    <w:rsid w:val="00334A30"/>
    <w:rsid w:val="00335024"/>
    <w:rsid w:val="00335901"/>
    <w:rsid w:val="00336024"/>
    <w:rsid w:val="00336C58"/>
    <w:rsid w:val="003377BE"/>
    <w:rsid w:val="003429B4"/>
    <w:rsid w:val="003440FB"/>
    <w:rsid w:val="00344185"/>
    <w:rsid w:val="0034713B"/>
    <w:rsid w:val="00347AD4"/>
    <w:rsid w:val="00347B9C"/>
    <w:rsid w:val="00353672"/>
    <w:rsid w:val="0035535B"/>
    <w:rsid w:val="003610A9"/>
    <w:rsid w:val="00361636"/>
    <w:rsid w:val="0036174B"/>
    <w:rsid w:val="0036265C"/>
    <w:rsid w:val="00362CDD"/>
    <w:rsid w:val="00363A32"/>
    <w:rsid w:val="00364673"/>
    <w:rsid w:val="00364AD7"/>
    <w:rsid w:val="00366B26"/>
    <w:rsid w:val="00366BA2"/>
    <w:rsid w:val="00370466"/>
    <w:rsid w:val="00370DA5"/>
    <w:rsid w:val="003733A3"/>
    <w:rsid w:val="003739A8"/>
    <w:rsid w:val="00374F64"/>
    <w:rsid w:val="003818B4"/>
    <w:rsid w:val="00381A55"/>
    <w:rsid w:val="00381BD2"/>
    <w:rsid w:val="0038234C"/>
    <w:rsid w:val="00382AA1"/>
    <w:rsid w:val="003831C1"/>
    <w:rsid w:val="00383E0E"/>
    <w:rsid w:val="00384FD1"/>
    <w:rsid w:val="0038649C"/>
    <w:rsid w:val="00387891"/>
    <w:rsid w:val="003925B9"/>
    <w:rsid w:val="0039260A"/>
    <w:rsid w:val="0039545D"/>
    <w:rsid w:val="00396606"/>
    <w:rsid w:val="0039799A"/>
    <w:rsid w:val="00397DCE"/>
    <w:rsid w:val="00397F9F"/>
    <w:rsid w:val="003A2E76"/>
    <w:rsid w:val="003A4E83"/>
    <w:rsid w:val="003A5BD1"/>
    <w:rsid w:val="003A6B6C"/>
    <w:rsid w:val="003B2416"/>
    <w:rsid w:val="003B2897"/>
    <w:rsid w:val="003B32D3"/>
    <w:rsid w:val="003B349C"/>
    <w:rsid w:val="003B41A1"/>
    <w:rsid w:val="003B4A7F"/>
    <w:rsid w:val="003B4F5D"/>
    <w:rsid w:val="003B52BC"/>
    <w:rsid w:val="003B5B86"/>
    <w:rsid w:val="003B5E6C"/>
    <w:rsid w:val="003B63B6"/>
    <w:rsid w:val="003B7A84"/>
    <w:rsid w:val="003B7CDC"/>
    <w:rsid w:val="003C03F6"/>
    <w:rsid w:val="003C0B0A"/>
    <w:rsid w:val="003C11AC"/>
    <w:rsid w:val="003C28B1"/>
    <w:rsid w:val="003C317C"/>
    <w:rsid w:val="003C3930"/>
    <w:rsid w:val="003C3F88"/>
    <w:rsid w:val="003C46A6"/>
    <w:rsid w:val="003C548B"/>
    <w:rsid w:val="003C5615"/>
    <w:rsid w:val="003C5E30"/>
    <w:rsid w:val="003C6887"/>
    <w:rsid w:val="003C71A5"/>
    <w:rsid w:val="003D10A9"/>
    <w:rsid w:val="003D11FB"/>
    <w:rsid w:val="003D12DA"/>
    <w:rsid w:val="003D5973"/>
    <w:rsid w:val="003D68E9"/>
    <w:rsid w:val="003E0E40"/>
    <w:rsid w:val="003E17D1"/>
    <w:rsid w:val="003E1D08"/>
    <w:rsid w:val="003E34CC"/>
    <w:rsid w:val="003E39A5"/>
    <w:rsid w:val="003E3BCD"/>
    <w:rsid w:val="003E473A"/>
    <w:rsid w:val="003E502A"/>
    <w:rsid w:val="003E7393"/>
    <w:rsid w:val="003E755A"/>
    <w:rsid w:val="003F11E7"/>
    <w:rsid w:val="003F2A71"/>
    <w:rsid w:val="003F400D"/>
    <w:rsid w:val="003F5A6E"/>
    <w:rsid w:val="003F5C88"/>
    <w:rsid w:val="003F6679"/>
    <w:rsid w:val="003F66C9"/>
    <w:rsid w:val="003F6CFB"/>
    <w:rsid w:val="003F6E92"/>
    <w:rsid w:val="003F7CC4"/>
    <w:rsid w:val="00400E5A"/>
    <w:rsid w:val="004021C2"/>
    <w:rsid w:val="0040376A"/>
    <w:rsid w:val="00403776"/>
    <w:rsid w:val="00403E85"/>
    <w:rsid w:val="00404168"/>
    <w:rsid w:val="0040624B"/>
    <w:rsid w:val="004065D6"/>
    <w:rsid w:val="00407247"/>
    <w:rsid w:val="004078F3"/>
    <w:rsid w:val="00407A8E"/>
    <w:rsid w:val="00407E6A"/>
    <w:rsid w:val="0041059C"/>
    <w:rsid w:val="004134D4"/>
    <w:rsid w:val="00413AF0"/>
    <w:rsid w:val="004166FB"/>
    <w:rsid w:val="00416C9D"/>
    <w:rsid w:val="004212B5"/>
    <w:rsid w:val="00423D6B"/>
    <w:rsid w:val="00425DF5"/>
    <w:rsid w:val="00425FE9"/>
    <w:rsid w:val="0042624A"/>
    <w:rsid w:val="004310A9"/>
    <w:rsid w:val="0043153D"/>
    <w:rsid w:val="00433D65"/>
    <w:rsid w:val="00434B8C"/>
    <w:rsid w:val="0043541F"/>
    <w:rsid w:val="00437562"/>
    <w:rsid w:val="00440FE4"/>
    <w:rsid w:val="0044100C"/>
    <w:rsid w:val="00442DD8"/>
    <w:rsid w:val="00442E1D"/>
    <w:rsid w:val="004436A1"/>
    <w:rsid w:val="004467B2"/>
    <w:rsid w:val="00447062"/>
    <w:rsid w:val="004504CA"/>
    <w:rsid w:val="004506FD"/>
    <w:rsid w:val="004511AD"/>
    <w:rsid w:val="004513B3"/>
    <w:rsid w:val="00453BAE"/>
    <w:rsid w:val="00456956"/>
    <w:rsid w:val="00456DB0"/>
    <w:rsid w:val="00460754"/>
    <w:rsid w:val="004610CE"/>
    <w:rsid w:val="004619F8"/>
    <w:rsid w:val="004625D9"/>
    <w:rsid w:val="004632B5"/>
    <w:rsid w:val="00463532"/>
    <w:rsid w:val="00464BE0"/>
    <w:rsid w:val="004663D3"/>
    <w:rsid w:val="004677C6"/>
    <w:rsid w:val="00467DB2"/>
    <w:rsid w:val="004703C4"/>
    <w:rsid w:val="00471402"/>
    <w:rsid w:val="004719AA"/>
    <w:rsid w:val="00471A6A"/>
    <w:rsid w:val="004729C7"/>
    <w:rsid w:val="0047341D"/>
    <w:rsid w:val="0047373F"/>
    <w:rsid w:val="00473C98"/>
    <w:rsid w:val="004742DC"/>
    <w:rsid w:val="004751F2"/>
    <w:rsid w:val="00475E9C"/>
    <w:rsid w:val="00476733"/>
    <w:rsid w:val="00476F5B"/>
    <w:rsid w:val="00477001"/>
    <w:rsid w:val="004779BF"/>
    <w:rsid w:val="00477E13"/>
    <w:rsid w:val="00481BD7"/>
    <w:rsid w:val="0048239C"/>
    <w:rsid w:val="00482924"/>
    <w:rsid w:val="00482939"/>
    <w:rsid w:val="004863DB"/>
    <w:rsid w:val="00487450"/>
    <w:rsid w:val="00487456"/>
    <w:rsid w:val="00490453"/>
    <w:rsid w:val="00491364"/>
    <w:rsid w:val="00491AC1"/>
    <w:rsid w:val="00492F3D"/>
    <w:rsid w:val="00493EB2"/>
    <w:rsid w:val="00494322"/>
    <w:rsid w:val="00496E2B"/>
    <w:rsid w:val="004A037C"/>
    <w:rsid w:val="004A06FF"/>
    <w:rsid w:val="004A08D9"/>
    <w:rsid w:val="004A093A"/>
    <w:rsid w:val="004A2F10"/>
    <w:rsid w:val="004A3237"/>
    <w:rsid w:val="004A6412"/>
    <w:rsid w:val="004A6EBA"/>
    <w:rsid w:val="004A72EF"/>
    <w:rsid w:val="004A76A2"/>
    <w:rsid w:val="004A7799"/>
    <w:rsid w:val="004A79BF"/>
    <w:rsid w:val="004B0EA9"/>
    <w:rsid w:val="004B2318"/>
    <w:rsid w:val="004B29B5"/>
    <w:rsid w:val="004B2A72"/>
    <w:rsid w:val="004B4B0F"/>
    <w:rsid w:val="004C02DD"/>
    <w:rsid w:val="004C02EF"/>
    <w:rsid w:val="004C1688"/>
    <w:rsid w:val="004C2605"/>
    <w:rsid w:val="004C2976"/>
    <w:rsid w:val="004C4452"/>
    <w:rsid w:val="004C555D"/>
    <w:rsid w:val="004C575A"/>
    <w:rsid w:val="004C5919"/>
    <w:rsid w:val="004C65A7"/>
    <w:rsid w:val="004C72A7"/>
    <w:rsid w:val="004D01FD"/>
    <w:rsid w:val="004D11CA"/>
    <w:rsid w:val="004D2A35"/>
    <w:rsid w:val="004D46E5"/>
    <w:rsid w:val="004D537C"/>
    <w:rsid w:val="004D5752"/>
    <w:rsid w:val="004D7909"/>
    <w:rsid w:val="004E01B6"/>
    <w:rsid w:val="004E0845"/>
    <w:rsid w:val="004E19BC"/>
    <w:rsid w:val="004E2ED5"/>
    <w:rsid w:val="004E302D"/>
    <w:rsid w:val="004E3C78"/>
    <w:rsid w:val="004E47E3"/>
    <w:rsid w:val="004E5A8D"/>
    <w:rsid w:val="004E5F88"/>
    <w:rsid w:val="004E6A5C"/>
    <w:rsid w:val="004E6A62"/>
    <w:rsid w:val="004E6B48"/>
    <w:rsid w:val="004E6CE0"/>
    <w:rsid w:val="004E6ECF"/>
    <w:rsid w:val="004E7411"/>
    <w:rsid w:val="004E7426"/>
    <w:rsid w:val="004E75D7"/>
    <w:rsid w:val="004F06BC"/>
    <w:rsid w:val="004F09EE"/>
    <w:rsid w:val="004F0B1D"/>
    <w:rsid w:val="004F0E09"/>
    <w:rsid w:val="004F127B"/>
    <w:rsid w:val="004F12AF"/>
    <w:rsid w:val="004F1399"/>
    <w:rsid w:val="004F1495"/>
    <w:rsid w:val="004F3289"/>
    <w:rsid w:val="004F38EC"/>
    <w:rsid w:val="004F5066"/>
    <w:rsid w:val="004F57F1"/>
    <w:rsid w:val="004F6513"/>
    <w:rsid w:val="004F651D"/>
    <w:rsid w:val="004F6923"/>
    <w:rsid w:val="004F7103"/>
    <w:rsid w:val="004F73FD"/>
    <w:rsid w:val="00500829"/>
    <w:rsid w:val="00501502"/>
    <w:rsid w:val="0050229F"/>
    <w:rsid w:val="00502881"/>
    <w:rsid w:val="00502F12"/>
    <w:rsid w:val="0050336A"/>
    <w:rsid w:val="00503C82"/>
    <w:rsid w:val="00503F68"/>
    <w:rsid w:val="00504DA3"/>
    <w:rsid w:val="00505E77"/>
    <w:rsid w:val="005123F3"/>
    <w:rsid w:val="00512A37"/>
    <w:rsid w:val="00513F58"/>
    <w:rsid w:val="005143AB"/>
    <w:rsid w:val="0051663D"/>
    <w:rsid w:val="00517A31"/>
    <w:rsid w:val="00517F83"/>
    <w:rsid w:val="005202DE"/>
    <w:rsid w:val="00520848"/>
    <w:rsid w:val="00522004"/>
    <w:rsid w:val="00522221"/>
    <w:rsid w:val="00522AFD"/>
    <w:rsid w:val="00522D71"/>
    <w:rsid w:val="005231F2"/>
    <w:rsid w:val="00524F70"/>
    <w:rsid w:val="0052679F"/>
    <w:rsid w:val="00527A07"/>
    <w:rsid w:val="00527AE0"/>
    <w:rsid w:val="00527B62"/>
    <w:rsid w:val="00527E87"/>
    <w:rsid w:val="0053025E"/>
    <w:rsid w:val="00530BE5"/>
    <w:rsid w:val="00530E0C"/>
    <w:rsid w:val="00531725"/>
    <w:rsid w:val="00531F9A"/>
    <w:rsid w:val="00533396"/>
    <w:rsid w:val="005333B4"/>
    <w:rsid w:val="005335BB"/>
    <w:rsid w:val="00534AAF"/>
    <w:rsid w:val="00537436"/>
    <w:rsid w:val="005403A7"/>
    <w:rsid w:val="00541000"/>
    <w:rsid w:val="00544E35"/>
    <w:rsid w:val="00545E4B"/>
    <w:rsid w:val="005469B6"/>
    <w:rsid w:val="00547828"/>
    <w:rsid w:val="005501DF"/>
    <w:rsid w:val="0055093F"/>
    <w:rsid w:val="00551F19"/>
    <w:rsid w:val="00553308"/>
    <w:rsid w:val="005539F7"/>
    <w:rsid w:val="005544D4"/>
    <w:rsid w:val="00554A7C"/>
    <w:rsid w:val="0055554C"/>
    <w:rsid w:val="0055560D"/>
    <w:rsid w:val="00555C73"/>
    <w:rsid w:val="00556714"/>
    <w:rsid w:val="005573BB"/>
    <w:rsid w:val="00557843"/>
    <w:rsid w:val="00557BED"/>
    <w:rsid w:val="0056086C"/>
    <w:rsid w:val="00561EE0"/>
    <w:rsid w:val="005625BF"/>
    <w:rsid w:val="00563878"/>
    <w:rsid w:val="00563934"/>
    <w:rsid w:val="00564109"/>
    <w:rsid w:val="0056424F"/>
    <w:rsid w:val="00564F99"/>
    <w:rsid w:val="00565338"/>
    <w:rsid w:val="0056570F"/>
    <w:rsid w:val="00565CCE"/>
    <w:rsid w:val="0056759F"/>
    <w:rsid w:val="0057120F"/>
    <w:rsid w:val="005717D9"/>
    <w:rsid w:val="00572D0B"/>
    <w:rsid w:val="005731DF"/>
    <w:rsid w:val="0057496F"/>
    <w:rsid w:val="00575565"/>
    <w:rsid w:val="00575980"/>
    <w:rsid w:val="00577447"/>
    <w:rsid w:val="0058118B"/>
    <w:rsid w:val="00581EB0"/>
    <w:rsid w:val="00582310"/>
    <w:rsid w:val="00583781"/>
    <w:rsid w:val="005838BA"/>
    <w:rsid w:val="005838C5"/>
    <w:rsid w:val="00583912"/>
    <w:rsid w:val="00583D60"/>
    <w:rsid w:val="00585372"/>
    <w:rsid w:val="00586B7E"/>
    <w:rsid w:val="0058753F"/>
    <w:rsid w:val="005875B3"/>
    <w:rsid w:val="00591D77"/>
    <w:rsid w:val="005951C8"/>
    <w:rsid w:val="005954EE"/>
    <w:rsid w:val="00595B15"/>
    <w:rsid w:val="005A009E"/>
    <w:rsid w:val="005A0590"/>
    <w:rsid w:val="005A15CD"/>
    <w:rsid w:val="005A17D0"/>
    <w:rsid w:val="005A4537"/>
    <w:rsid w:val="005A5B6A"/>
    <w:rsid w:val="005A659C"/>
    <w:rsid w:val="005A6C03"/>
    <w:rsid w:val="005A71D7"/>
    <w:rsid w:val="005A784C"/>
    <w:rsid w:val="005B1F59"/>
    <w:rsid w:val="005B2154"/>
    <w:rsid w:val="005B4CC2"/>
    <w:rsid w:val="005B5651"/>
    <w:rsid w:val="005B6A98"/>
    <w:rsid w:val="005C0BB7"/>
    <w:rsid w:val="005C4162"/>
    <w:rsid w:val="005C53DE"/>
    <w:rsid w:val="005C5F21"/>
    <w:rsid w:val="005C65C8"/>
    <w:rsid w:val="005D0A32"/>
    <w:rsid w:val="005D0C74"/>
    <w:rsid w:val="005D1934"/>
    <w:rsid w:val="005D4413"/>
    <w:rsid w:val="005D4C35"/>
    <w:rsid w:val="005D4E18"/>
    <w:rsid w:val="005D4F16"/>
    <w:rsid w:val="005D66CD"/>
    <w:rsid w:val="005D6A82"/>
    <w:rsid w:val="005D6B30"/>
    <w:rsid w:val="005D6B95"/>
    <w:rsid w:val="005D7354"/>
    <w:rsid w:val="005D75DD"/>
    <w:rsid w:val="005D7BF6"/>
    <w:rsid w:val="005E1AC6"/>
    <w:rsid w:val="005E1CB5"/>
    <w:rsid w:val="005E5029"/>
    <w:rsid w:val="005E6AFD"/>
    <w:rsid w:val="005E6B96"/>
    <w:rsid w:val="005E6D53"/>
    <w:rsid w:val="005F1302"/>
    <w:rsid w:val="005F14D6"/>
    <w:rsid w:val="005F1DE8"/>
    <w:rsid w:val="005F2C01"/>
    <w:rsid w:val="005F30F4"/>
    <w:rsid w:val="005F625F"/>
    <w:rsid w:val="005F66B7"/>
    <w:rsid w:val="0060059E"/>
    <w:rsid w:val="006011E4"/>
    <w:rsid w:val="00606308"/>
    <w:rsid w:val="00606433"/>
    <w:rsid w:val="006064D7"/>
    <w:rsid w:val="0060794F"/>
    <w:rsid w:val="00611952"/>
    <w:rsid w:val="006143E1"/>
    <w:rsid w:val="0061505D"/>
    <w:rsid w:val="006153D3"/>
    <w:rsid w:val="00615DAE"/>
    <w:rsid w:val="00617787"/>
    <w:rsid w:val="00624366"/>
    <w:rsid w:val="006253DE"/>
    <w:rsid w:val="00625A4E"/>
    <w:rsid w:val="00625BEF"/>
    <w:rsid w:val="006260BC"/>
    <w:rsid w:val="00626831"/>
    <w:rsid w:val="00630166"/>
    <w:rsid w:val="0063048A"/>
    <w:rsid w:val="00630CDD"/>
    <w:rsid w:val="006329E5"/>
    <w:rsid w:val="0063456A"/>
    <w:rsid w:val="00635421"/>
    <w:rsid w:val="006374E1"/>
    <w:rsid w:val="0064084A"/>
    <w:rsid w:val="0064134C"/>
    <w:rsid w:val="0064384B"/>
    <w:rsid w:val="00645DA3"/>
    <w:rsid w:val="00646823"/>
    <w:rsid w:val="00647192"/>
    <w:rsid w:val="00647549"/>
    <w:rsid w:val="00647EB1"/>
    <w:rsid w:val="0065028F"/>
    <w:rsid w:val="00650EB8"/>
    <w:rsid w:val="006524AB"/>
    <w:rsid w:val="00652FD4"/>
    <w:rsid w:val="00653D1E"/>
    <w:rsid w:val="00654F75"/>
    <w:rsid w:val="0065603E"/>
    <w:rsid w:val="00657534"/>
    <w:rsid w:val="00657C3D"/>
    <w:rsid w:val="00660068"/>
    <w:rsid w:val="00660A4E"/>
    <w:rsid w:val="00663538"/>
    <w:rsid w:val="00664440"/>
    <w:rsid w:val="006659D3"/>
    <w:rsid w:val="00665FE2"/>
    <w:rsid w:val="00666A0E"/>
    <w:rsid w:val="006671D5"/>
    <w:rsid w:val="00672E24"/>
    <w:rsid w:val="00674F5D"/>
    <w:rsid w:val="00677BD3"/>
    <w:rsid w:val="006803DE"/>
    <w:rsid w:val="00681A46"/>
    <w:rsid w:val="0068300E"/>
    <w:rsid w:val="006835AA"/>
    <w:rsid w:val="00683D70"/>
    <w:rsid w:val="0068507B"/>
    <w:rsid w:val="006863B2"/>
    <w:rsid w:val="00686B4C"/>
    <w:rsid w:val="00687A06"/>
    <w:rsid w:val="0069034C"/>
    <w:rsid w:val="00692CA7"/>
    <w:rsid w:val="00692FBC"/>
    <w:rsid w:val="00693483"/>
    <w:rsid w:val="0069676E"/>
    <w:rsid w:val="006A0165"/>
    <w:rsid w:val="006A0368"/>
    <w:rsid w:val="006A0B98"/>
    <w:rsid w:val="006A1A83"/>
    <w:rsid w:val="006A1B9A"/>
    <w:rsid w:val="006A443B"/>
    <w:rsid w:val="006A4B77"/>
    <w:rsid w:val="006A59D0"/>
    <w:rsid w:val="006B1238"/>
    <w:rsid w:val="006B183B"/>
    <w:rsid w:val="006B1FB8"/>
    <w:rsid w:val="006B43DB"/>
    <w:rsid w:val="006B4F33"/>
    <w:rsid w:val="006B5CB2"/>
    <w:rsid w:val="006B5D96"/>
    <w:rsid w:val="006B659B"/>
    <w:rsid w:val="006B72D9"/>
    <w:rsid w:val="006B76F2"/>
    <w:rsid w:val="006B7EC7"/>
    <w:rsid w:val="006C1A3E"/>
    <w:rsid w:val="006C2863"/>
    <w:rsid w:val="006C2B77"/>
    <w:rsid w:val="006C3C7B"/>
    <w:rsid w:val="006C49B7"/>
    <w:rsid w:val="006C4C14"/>
    <w:rsid w:val="006C52E4"/>
    <w:rsid w:val="006C7947"/>
    <w:rsid w:val="006D1202"/>
    <w:rsid w:val="006D17CC"/>
    <w:rsid w:val="006D2EAB"/>
    <w:rsid w:val="006D370D"/>
    <w:rsid w:val="006D3B0D"/>
    <w:rsid w:val="006D451E"/>
    <w:rsid w:val="006D6F08"/>
    <w:rsid w:val="006D721D"/>
    <w:rsid w:val="006D7466"/>
    <w:rsid w:val="006D7811"/>
    <w:rsid w:val="006E2CF1"/>
    <w:rsid w:val="006E3675"/>
    <w:rsid w:val="006E3D43"/>
    <w:rsid w:val="006E73BE"/>
    <w:rsid w:val="006F05D6"/>
    <w:rsid w:val="006F0F03"/>
    <w:rsid w:val="006F2ACE"/>
    <w:rsid w:val="006F3510"/>
    <w:rsid w:val="006F3D54"/>
    <w:rsid w:val="006F424E"/>
    <w:rsid w:val="006F5090"/>
    <w:rsid w:val="006F693F"/>
    <w:rsid w:val="006F6C28"/>
    <w:rsid w:val="006F7941"/>
    <w:rsid w:val="006F7FB5"/>
    <w:rsid w:val="007001A4"/>
    <w:rsid w:val="00700609"/>
    <w:rsid w:val="00703F1A"/>
    <w:rsid w:val="00703F24"/>
    <w:rsid w:val="00703F8B"/>
    <w:rsid w:val="00704CEF"/>
    <w:rsid w:val="00704F73"/>
    <w:rsid w:val="007059AB"/>
    <w:rsid w:val="00707026"/>
    <w:rsid w:val="00707389"/>
    <w:rsid w:val="0070764F"/>
    <w:rsid w:val="00712243"/>
    <w:rsid w:val="0071279E"/>
    <w:rsid w:val="00712C02"/>
    <w:rsid w:val="007131BE"/>
    <w:rsid w:val="00713C13"/>
    <w:rsid w:val="007147B2"/>
    <w:rsid w:val="00714F92"/>
    <w:rsid w:val="00715816"/>
    <w:rsid w:val="00715F0B"/>
    <w:rsid w:val="00716F32"/>
    <w:rsid w:val="00717F5E"/>
    <w:rsid w:val="00720566"/>
    <w:rsid w:val="00720765"/>
    <w:rsid w:val="00720820"/>
    <w:rsid w:val="007223AC"/>
    <w:rsid w:val="00723201"/>
    <w:rsid w:val="00723B44"/>
    <w:rsid w:val="00723BC1"/>
    <w:rsid w:val="007268D4"/>
    <w:rsid w:val="0073171F"/>
    <w:rsid w:val="00732600"/>
    <w:rsid w:val="00733035"/>
    <w:rsid w:val="007338DD"/>
    <w:rsid w:val="00733B92"/>
    <w:rsid w:val="00733C06"/>
    <w:rsid w:val="00733D3E"/>
    <w:rsid w:val="00734CF0"/>
    <w:rsid w:val="00736C26"/>
    <w:rsid w:val="00737054"/>
    <w:rsid w:val="00737525"/>
    <w:rsid w:val="0074186F"/>
    <w:rsid w:val="00742005"/>
    <w:rsid w:val="00742A50"/>
    <w:rsid w:val="00744B1F"/>
    <w:rsid w:val="00745677"/>
    <w:rsid w:val="00745BC7"/>
    <w:rsid w:val="00745C4F"/>
    <w:rsid w:val="00746F30"/>
    <w:rsid w:val="00750627"/>
    <w:rsid w:val="007513D1"/>
    <w:rsid w:val="00751B38"/>
    <w:rsid w:val="007524C3"/>
    <w:rsid w:val="00753633"/>
    <w:rsid w:val="0075569B"/>
    <w:rsid w:val="00757204"/>
    <w:rsid w:val="007608F0"/>
    <w:rsid w:val="00760913"/>
    <w:rsid w:val="007623A8"/>
    <w:rsid w:val="00762507"/>
    <w:rsid w:val="00763446"/>
    <w:rsid w:val="00763D00"/>
    <w:rsid w:val="007643EA"/>
    <w:rsid w:val="00766246"/>
    <w:rsid w:val="0076691A"/>
    <w:rsid w:val="00766B3B"/>
    <w:rsid w:val="0076746A"/>
    <w:rsid w:val="00770FEA"/>
    <w:rsid w:val="00771EEA"/>
    <w:rsid w:val="007730FC"/>
    <w:rsid w:val="0077470A"/>
    <w:rsid w:val="00774A81"/>
    <w:rsid w:val="00774B62"/>
    <w:rsid w:val="00774CE8"/>
    <w:rsid w:val="00775FC6"/>
    <w:rsid w:val="00776008"/>
    <w:rsid w:val="007776B1"/>
    <w:rsid w:val="007807F9"/>
    <w:rsid w:val="00780ABB"/>
    <w:rsid w:val="00780D9C"/>
    <w:rsid w:val="00780DE2"/>
    <w:rsid w:val="0078165C"/>
    <w:rsid w:val="00782844"/>
    <w:rsid w:val="00782F00"/>
    <w:rsid w:val="00785493"/>
    <w:rsid w:val="00785521"/>
    <w:rsid w:val="007910CF"/>
    <w:rsid w:val="007915A3"/>
    <w:rsid w:val="00794E98"/>
    <w:rsid w:val="00796DE5"/>
    <w:rsid w:val="00797678"/>
    <w:rsid w:val="00797E33"/>
    <w:rsid w:val="007A06D1"/>
    <w:rsid w:val="007A0CB9"/>
    <w:rsid w:val="007A2001"/>
    <w:rsid w:val="007A4D41"/>
    <w:rsid w:val="007A5079"/>
    <w:rsid w:val="007A5F72"/>
    <w:rsid w:val="007A62C9"/>
    <w:rsid w:val="007A7F45"/>
    <w:rsid w:val="007B0755"/>
    <w:rsid w:val="007B2A9D"/>
    <w:rsid w:val="007B3426"/>
    <w:rsid w:val="007B351A"/>
    <w:rsid w:val="007B436A"/>
    <w:rsid w:val="007B500A"/>
    <w:rsid w:val="007B7455"/>
    <w:rsid w:val="007B7B51"/>
    <w:rsid w:val="007C03F7"/>
    <w:rsid w:val="007C08CF"/>
    <w:rsid w:val="007C0D36"/>
    <w:rsid w:val="007C2021"/>
    <w:rsid w:val="007C23DA"/>
    <w:rsid w:val="007C24CF"/>
    <w:rsid w:val="007C27A2"/>
    <w:rsid w:val="007C3600"/>
    <w:rsid w:val="007C4352"/>
    <w:rsid w:val="007C449F"/>
    <w:rsid w:val="007C4D57"/>
    <w:rsid w:val="007C6A65"/>
    <w:rsid w:val="007C6BFE"/>
    <w:rsid w:val="007D0753"/>
    <w:rsid w:val="007D0806"/>
    <w:rsid w:val="007D08A1"/>
    <w:rsid w:val="007D1969"/>
    <w:rsid w:val="007D43F9"/>
    <w:rsid w:val="007D74BF"/>
    <w:rsid w:val="007E15FE"/>
    <w:rsid w:val="007E1743"/>
    <w:rsid w:val="007E3758"/>
    <w:rsid w:val="007E4358"/>
    <w:rsid w:val="007E4797"/>
    <w:rsid w:val="007E535D"/>
    <w:rsid w:val="007E5993"/>
    <w:rsid w:val="007E5E07"/>
    <w:rsid w:val="007E7B8D"/>
    <w:rsid w:val="007F114A"/>
    <w:rsid w:val="007F2D95"/>
    <w:rsid w:val="008012EE"/>
    <w:rsid w:val="008018A6"/>
    <w:rsid w:val="0080236C"/>
    <w:rsid w:val="00802DE6"/>
    <w:rsid w:val="008048A0"/>
    <w:rsid w:val="00805924"/>
    <w:rsid w:val="00805C16"/>
    <w:rsid w:val="008063BC"/>
    <w:rsid w:val="00806986"/>
    <w:rsid w:val="00806DB6"/>
    <w:rsid w:val="00807085"/>
    <w:rsid w:val="00810AB0"/>
    <w:rsid w:val="0081169E"/>
    <w:rsid w:val="0081177C"/>
    <w:rsid w:val="00813325"/>
    <w:rsid w:val="00816A57"/>
    <w:rsid w:val="00816B5C"/>
    <w:rsid w:val="00817941"/>
    <w:rsid w:val="0082089B"/>
    <w:rsid w:val="00820BEA"/>
    <w:rsid w:val="00821635"/>
    <w:rsid w:val="00823C33"/>
    <w:rsid w:val="008257B0"/>
    <w:rsid w:val="0082648C"/>
    <w:rsid w:val="00827E69"/>
    <w:rsid w:val="008311F5"/>
    <w:rsid w:val="00831A1F"/>
    <w:rsid w:val="00831F94"/>
    <w:rsid w:val="008325AC"/>
    <w:rsid w:val="00833F96"/>
    <w:rsid w:val="00835C9E"/>
    <w:rsid w:val="00836FBF"/>
    <w:rsid w:val="00837937"/>
    <w:rsid w:val="00841D9E"/>
    <w:rsid w:val="008440ED"/>
    <w:rsid w:val="008444C9"/>
    <w:rsid w:val="008460C5"/>
    <w:rsid w:val="0084649F"/>
    <w:rsid w:val="00851EF4"/>
    <w:rsid w:val="008524C2"/>
    <w:rsid w:val="00852886"/>
    <w:rsid w:val="00853186"/>
    <w:rsid w:val="008543F1"/>
    <w:rsid w:val="00855AE3"/>
    <w:rsid w:val="00856BBD"/>
    <w:rsid w:val="0085733C"/>
    <w:rsid w:val="008611FE"/>
    <w:rsid w:val="008618EE"/>
    <w:rsid w:val="0086231E"/>
    <w:rsid w:val="00863F25"/>
    <w:rsid w:val="008641A0"/>
    <w:rsid w:val="00864844"/>
    <w:rsid w:val="00864D4C"/>
    <w:rsid w:val="00865208"/>
    <w:rsid w:val="008659C0"/>
    <w:rsid w:val="00865B6C"/>
    <w:rsid w:val="00866B62"/>
    <w:rsid w:val="008671D7"/>
    <w:rsid w:val="0087161B"/>
    <w:rsid w:val="00873109"/>
    <w:rsid w:val="008733FD"/>
    <w:rsid w:val="008738DB"/>
    <w:rsid w:val="00874C31"/>
    <w:rsid w:val="00874D98"/>
    <w:rsid w:val="008770A8"/>
    <w:rsid w:val="00877D88"/>
    <w:rsid w:val="0088102E"/>
    <w:rsid w:val="00883A1C"/>
    <w:rsid w:val="00883B2A"/>
    <w:rsid w:val="00883D3C"/>
    <w:rsid w:val="00883F7B"/>
    <w:rsid w:val="0088511E"/>
    <w:rsid w:val="0088637C"/>
    <w:rsid w:val="008870BB"/>
    <w:rsid w:val="00887D11"/>
    <w:rsid w:val="008904E1"/>
    <w:rsid w:val="00890A85"/>
    <w:rsid w:val="00890BC9"/>
    <w:rsid w:val="00892644"/>
    <w:rsid w:val="00893596"/>
    <w:rsid w:val="008935BE"/>
    <w:rsid w:val="00893B7D"/>
    <w:rsid w:val="00894D98"/>
    <w:rsid w:val="0089595F"/>
    <w:rsid w:val="008971C0"/>
    <w:rsid w:val="008A1415"/>
    <w:rsid w:val="008A1A12"/>
    <w:rsid w:val="008A21EC"/>
    <w:rsid w:val="008A336D"/>
    <w:rsid w:val="008A3904"/>
    <w:rsid w:val="008A3AB1"/>
    <w:rsid w:val="008A448D"/>
    <w:rsid w:val="008A7ED2"/>
    <w:rsid w:val="008B14AE"/>
    <w:rsid w:val="008B197E"/>
    <w:rsid w:val="008B2544"/>
    <w:rsid w:val="008B2CDC"/>
    <w:rsid w:val="008B34D2"/>
    <w:rsid w:val="008B399B"/>
    <w:rsid w:val="008B6B68"/>
    <w:rsid w:val="008B6D84"/>
    <w:rsid w:val="008B7680"/>
    <w:rsid w:val="008C0881"/>
    <w:rsid w:val="008C1515"/>
    <w:rsid w:val="008C1D18"/>
    <w:rsid w:val="008C42AD"/>
    <w:rsid w:val="008C4D6D"/>
    <w:rsid w:val="008C57B4"/>
    <w:rsid w:val="008C5B66"/>
    <w:rsid w:val="008C6EB0"/>
    <w:rsid w:val="008D33A2"/>
    <w:rsid w:val="008D3498"/>
    <w:rsid w:val="008D3B16"/>
    <w:rsid w:val="008D476D"/>
    <w:rsid w:val="008D7D8D"/>
    <w:rsid w:val="008E025A"/>
    <w:rsid w:val="008E11C6"/>
    <w:rsid w:val="008E1537"/>
    <w:rsid w:val="008E31FB"/>
    <w:rsid w:val="008E3C54"/>
    <w:rsid w:val="008E4080"/>
    <w:rsid w:val="008E4359"/>
    <w:rsid w:val="008E4DCE"/>
    <w:rsid w:val="008E544B"/>
    <w:rsid w:val="008E64AF"/>
    <w:rsid w:val="008E6D5A"/>
    <w:rsid w:val="008E6F51"/>
    <w:rsid w:val="008E7607"/>
    <w:rsid w:val="008F04D4"/>
    <w:rsid w:val="008F0CBC"/>
    <w:rsid w:val="008F138F"/>
    <w:rsid w:val="008F1BD1"/>
    <w:rsid w:val="008F28FE"/>
    <w:rsid w:val="008F2F38"/>
    <w:rsid w:val="008F2FD0"/>
    <w:rsid w:val="008F420B"/>
    <w:rsid w:val="008F472A"/>
    <w:rsid w:val="008F4E1C"/>
    <w:rsid w:val="008F5234"/>
    <w:rsid w:val="008F5C54"/>
    <w:rsid w:val="008F63F1"/>
    <w:rsid w:val="00900F2A"/>
    <w:rsid w:val="00901E89"/>
    <w:rsid w:val="00902522"/>
    <w:rsid w:val="00902E14"/>
    <w:rsid w:val="00906E6A"/>
    <w:rsid w:val="00912308"/>
    <w:rsid w:val="00913042"/>
    <w:rsid w:val="00913561"/>
    <w:rsid w:val="009136DB"/>
    <w:rsid w:val="0091382B"/>
    <w:rsid w:val="00915FC7"/>
    <w:rsid w:val="00916EE1"/>
    <w:rsid w:val="0092090C"/>
    <w:rsid w:val="00920FC9"/>
    <w:rsid w:val="00921779"/>
    <w:rsid w:val="00922AAD"/>
    <w:rsid w:val="00922CE2"/>
    <w:rsid w:val="0092313A"/>
    <w:rsid w:val="0092334E"/>
    <w:rsid w:val="009233E2"/>
    <w:rsid w:val="00923E05"/>
    <w:rsid w:val="0092408A"/>
    <w:rsid w:val="00925A34"/>
    <w:rsid w:val="009262F9"/>
    <w:rsid w:val="00926592"/>
    <w:rsid w:val="00926C3B"/>
    <w:rsid w:val="00926D8B"/>
    <w:rsid w:val="00930979"/>
    <w:rsid w:val="00930D2F"/>
    <w:rsid w:val="00931970"/>
    <w:rsid w:val="00931A8B"/>
    <w:rsid w:val="009321E1"/>
    <w:rsid w:val="0093226B"/>
    <w:rsid w:val="00932ED8"/>
    <w:rsid w:val="00933B32"/>
    <w:rsid w:val="00933EEE"/>
    <w:rsid w:val="0093404B"/>
    <w:rsid w:val="00935606"/>
    <w:rsid w:val="00936BB1"/>
    <w:rsid w:val="009372A1"/>
    <w:rsid w:val="009375A3"/>
    <w:rsid w:val="00937870"/>
    <w:rsid w:val="009413E3"/>
    <w:rsid w:val="009414D1"/>
    <w:rsid w:val="009419C7"/>
    <w:rsid w:val="00941D1A"/>
    <w:rsid w:val="0094223E"/>
    <w:rsid w:val="0094239B"/>
    <w:rsid w:val="009427B7"/>
    <w:rsid w:val="00942C91"/>
    <w:rsid w:val="00942F88"/>
    <w:rsid w:val="009438FA"/>
    <w:rsid w:val="00943D6B"/>
    <w:rsid w:val="009464F7"/>
    <w:rsid w:val="00952523"/>
    <w:rsid w:val="00952973"/>
    <w:rsid w:val="00953E03"/>
    <w:rsid w:val="00954F3A"/>
    <w:rsid w:val="00956F41"/>
    <w:rsid w:val="009574B8"/>
    <w:rsid w:val="0096136F"/>
    <w:rsid w:val="0096307B"/>
    <w:rsid w:val="00964421"/>
    <w:rsid w:val="0096480B"/>
    <w:rsid w:val="00964A0C"/>
    <w:rsid w:val="00964E72"/>
    <w:rsid w:val="00965084"/>
    <w:rsid w:val="00965B16"/>
    <w:rsid w:val="00966042"/>
    <w:rsid w:val="00966B19"/>
    <w:rsid w:val="00966E2E"/>
    <w:rsid w:val="00970556"/>
    <w:rsid w:val="00971421"/>
    <w:rsid w:val="0097160D"/>
    <w:rsid w:val="00973321"/>
    <w:rsid w:val="00973737"/>
    <w:rsid w:val="00973BD3"/>
    <w:rsid w:val="00975A28"/>
    <w:rsid w:val="009766AC"/>
    <w:rsid w:val="009772B4"/>
    <w:rsid w:val="00980D2F"/>
    <w:rsid w:val="00982B6B"/>
    <w:rsid w:val="00982B7E"/>
    <w:rsid w:val="00983161"/>
    <w:rsid w:val="00985657"/>
    <w:rsid w:val="00985881"/>
    <w:rsid w:val="00985DD4"/>
    <w:rsid w:val="00987789"/>
    <w:rsid w:val="00987F92"/>
    <w:rsid w:val="009908AD"/>
    <w:rsid w:val="00990FC1"/>
    <w:rsid w:val="0099146D"/>
    <w:rsid w:val="0099188C"/>
    <w:rsid w:val="00991B5C"/>
    <w:rsid w:val="00991EE7"/>
    <w:rsid w:val="00991FE7"/>
    <w:rsid w:val="00993319"/>
    <w:rsid w:val="009935AE"/>
    <w:rsid w:val="009937EB"/>
    <w:rsid w:val="00996330"/>
    <w:rsid w:val="00996C5E"/>
    <w:rsid w:val="00997124"/>
    <w:rsid w:val="009A11C1"/>
    <w:rsid w:val="009A1E76"/>
    <w:rsid w:val="009A2885"/>
    <w:rsid w:val="009A3312"/>
    <w:rsid w:val="009A3EA8"/>
    <w:rsid w:val="009A3F58"/>
    <w:rsid w:val="009A3F6E"/>
    <w:rsid w:val="009A5807"/>
    <w:rsid w:val="009A66E2"/>
    <w:rsid w:val="009A744E"/>
    <w:rsid w:val="009B04D4"/>
    <w:rsid w:val="009B0721"/>
    <w:rsid w:val="009B0ABA"/>
    <w:rsid w:val="009B31E6"/>
    <w:rsid w:val="009B45FF"/>
    <w:rsid w:val="009B5E97"/>
    <w:rsid w:val="009B701B"/>
    <w:rsid w:val="009C159B"/>
    <w:rsid w:val="009C1CF3"/>
    <w:rsid w:val="009C22EC"/>
    <w:rsid w:val="009C2A7D"/>
    <w:rsid w:val="009C303A"/>
    <w:rsid w:val="009C3D11"/>
    <w:rsid w:val="009C4087"/>
    <w:rsid w:val="009C4DD2"/>
    <w:rsid w:val="009C561E"/>
    <w:rsid w:val="009C5895"/>
    <w:rsid w:val="009C61FC"/>
    <w:rsid w:val="009C682B"/>
    <w:rsid w:val="009C7448"/>
    <w:rsid w:val="009D1C75"/>
    <w:rsid w:val="009D1D9B"/>
    <w:rsid w:val="009D21EF"/>
    <w:rsid w:val="009D2D70"/>
    <w:rsid w:val="009D3A3E"/>
    <w:rsid w:val="009D78D0"/>
    <w:rsid w:val="009E07A4"/>
    <w:rsid w:val="009E26F1"/>
    <w:rsid w:val="009E798B"/>
    <w:rsid w:val="009E7BFF"/>
    <w:rsid w:val="009F1BF8"/>
    <w:rsid w:val="009F22BB"/>
    <w:rsid w:val="009F2940"/>
    <w:rsid w:val="009F30BC"/>
    <w:rsid w:val="009F38DD"/>
    <w:rsid w:val="009F402E"/>
    <w:rsid w:val="009F5482"/>
    <w:rsid w:val="009F65C1"/>
    <w:rsid w:val="009F6FDB"/>
    <w:rsid w:val="009F72E4"/>
    <w:rsid w:val="009F738F"/>
    <w:rsid w:val="009F79CD"/>
    <w:rsid w:val="00A00715"/>
    <w:rsid w:val="00A0098E"/>
    <w:rsid w:val="00A00D15"/>
    <w:rsid w:val="00A0160F"/>
    <w:rsid w:val="00A01DC2"/>
    <w:rsid w:val="00A0247C"/>
    <w:rsid w:val="00A0318B"/>
    <w:rsid w:val="00A03DF1"/>
    <w:rsid w:val="00A04C1F"/>
    <w:rsid w:val="00A04FEE"/>
    <w:rsid w:val="00A05952"/>
    <w:rsid w:val="00A05C49"/>
    <w:rsid w:val="00A06F60"/>
    <w:rsid w:val="00A07B2D"/>
    <w:rsid w:val="00A07EBA"/>
    <w:rsid w:val="00A1060B"/>
    <w:rsid w:val="00A10611"/>
    <w:rsid w:val="00A11A5F"/>
    <w:rsid w:val="00A14040"/>
    <w:rsid w:val="00A16689"/>
    <w:rsid w:val="00A169D9"/>
    <w:rsid w:val="00A17666"/>
    <w:rsid w:val="00A226A0"/>
    <w:rsid w:val="00A23333"/>
    <w:rsid w:val="00A23E7F"/>
    <w:rsid w:val="00A2602F"/>
    <w:rsid w:val="00A27FAF"/>
    <w:rsid w:val="00A31F34"/>
    <w:rsid w:val="00A32BD2"/>
    <w:rsid w:val="00A33B77"/>
    <w:rsid w:val="00A35426"/>
    <w:rsid w:val="00A36761"/>
    <w:rsid w:val="00A375E9"/>
    <w:rsid w:val="00A37DBE"/>
    <w:rsid w:val="00A37EAB"/>
    <w:rsid w:val="00A405CA"/>
    <w:rsid w:val="00A40624"/>
    <w:rsid w:val="00A40A5F"/>
    <w:rsid w:val="00A4146F"/>
    <w:rsid w:val="00A426A7"/>
    <w:rsid w:val="00A44AC6"/>
    <w:rsid w:val="00A45FE8"/>
    <w:rsid w:val="00A47B13"/>
    <w:rsid w:val="00A50191"/>
    <w:rsid w:val="00A503A4"/>
    <w:rsid w:val="00A50758"/>
    <w:rsid w:val="00A51248"/>
    <w:rsid w:val="00A513B2"/>
    <w:rsid w:val="00A514D9"/>
    <w:rsid w:val="00A525D7"/>
    <w:rsid w:val="00A539E2"/>
    <w:rsid w:val="00A5414C"/>
    <w:rsid w:val="00A559C1"/>
    <w:rsid w:val="00A55CFD"/>
    <w:rsid w:val="00A56CD6"/>
    <w:rsid w:val="00A56F0D"/>
    <w:rsid w:val="00A57CA4"/>
    <w:rsid w:val="00A6016F"/>
    <w:rsid w:val="00A60A63"/>
    <w:rsid w:val="00A62D64"/>
    <w:rsid w:val="00A672E0"/>
    <w:rsid w:val="00A672FD"/>
    <w:rsid w:val="00A676DB"/>
    <w:rsid w:val="00A7055E"/>
    <w:rsid w:val="00A70C24"/>
    <w:rsid w:val="00A71876"/>
    <w:rsid w:val="00A718D6"/>
    <w:rsid w:val="00A7221F"/>
    <w:rsid w:val="00A72758"/>
    <w:rsid w:val="00A750E9"/>
    <w:rsid w:val="00A75594"/>
    <w:rsid w:val="00A762CB"/>
    <w:rsid w:val="00A76629"/>
    <w:rsid w:val="00A766A1"/>
    <w:rsid w:val="00A772DF"/>
    <w:rsid w:val="00A77CAE"/>
    <w:rsid w:val="00A810C6"/>
    <w:rsid w:val="00A83EEB"/>
    <w:rsid w:val="00A840B7"/>
    <w:rsid w:val="00A840F7"/>
    <w:rsid w:val="00A85569"/>
    <w:rsid w:val="00A909DB"/>
    <w:rsid w:val="00A90BC4"/>
    <w:rsid w:val="00A92018"/>
    <w:rsid w:val="00A92656"/>
    <w:rsid w:val="00A92FCD"/>
    <w:rsid w:val="00A9527D"/>
    <w:rsid w:val="00A97AFD"/>
    <w:rsid w:val="00AA0B3F"/>
    <w:rsid w:val="00AA3A97"/>
    <w:rsid w:val="00AA401E"/>
    <w:rsid w:val="00AA5085"/>
    <w:rsid w:val="00AA5737"/>
    <w:rsid w:val="00AB1FCD"/>
    <w:rsid w:val="00AB2A3E"/>
    <w:rsid w:val="00AB3493"/>
    <w:rsid w:val="00AB3AB6"/>
    <w:rsid w:val="00AB3EBE"/>
    <w:rsid w:val="00AB4392"/>
    <w:rsid w:val="00AB4A0A"/>
    <w:rsid w:val="00AB5490"/>
    <w:rsid w:val="00AB62CE"/>
    <w:rsid w:val="00AB659B"/>
    <w:rsid w:val="00AB6C0F"/>
    <w:rsid w:val="00AB7C31"/>
    <w:rsid w:val="00AC0144"/>
    <w:rsid w:val="00AC12E8"/>
    <w:rsid w:val="00AC1F1E"/>
    <w:rsid w:val="00AC4010"/>
    <w:rsid w:val="00AC4717"/>
    <w:rsid w:val="00AC5E94"/>
    <w:rsid w:val="00AC5FA7"/>
    <w:rsid w:val="00AC60C0"/>
    <w:rsid w:val="00AC7522"/>
    <w:rsid w:val="00AD0162"/>
    <w:rsid w:val="00AD0798"/>
    <w:rsid w:val="00AD30CF"/>
    <w:rsid w:val="00AD59BF"/>
    <w:rsid w:val="00AD5AC8"/>
    <w:rsid w:val="00AD5CFB"/>
    <w:rsid w:val="00AD64C9"/>
    <w:rsid w:val="00AD6D0D"/>
    <w:rsid w:val="00AD73F8"/>
    <w:rsid w:val="00AE13B8"/>
    <w:rsid w:val="00AE2664"/>
    <w:rsid w:val="00AE3FB1"/>
    <w:rsid w:val="00AE444C"/>
    <w:rsid w:val="00AE4BB3"/>
    <w:rsid w:val="00AE5430"/>
    <w:rsid w:val="00AE5DCD"/>
    <w:rsid w:val="00AE7D07"/>
    <w:rsid w:val="00AF01BE"/>
    <w:rsid w:val="00AF110E"/>
    <w:rsid w:val="00AF1F0D"/>
    <w:rsid w:val="00AF4317"/>
    <w:rsid w:val="00AF4EF5"/>
    <w:rsid w:val="00AF4FFA"/>
    <w:rsid w:val="00AF6004"/>
    <w:rsid w:val="00AF67B5"/>
    <w:rsid w:val="00AF7346"/>
    <w:rsid w:val="00B013FC"/>
    <w:rsid w:val="00B016A0"/>
    <w:rsid w:val="00B038A1"/>
    <w:rsid w:val="00B04796"/>
    <w:rsid w:val="00B04961"/>
    <w:rsid w:val="00B05550"/>
    <w:rsid w:val="00B05646"/>
    <w:rsid w:val="00B06525"/>
    <w:rsid w:val="00B10756"/>
    <w:rsid w:val="00B11047"/>
    <w:rsid w:val="00B15738"/>
    <w:rsid w:val="00B17A9F"/>
    <w:rsid w:val="00B2156D"/>
    <w:rsid w:val="00B21D60"/>
    <w:rsid w:val="00B22B80"/>
    <w:rsid w:val="00B24338"/>
    <w:rsid w:val="00B26610"/>
    <w:rsid w:val="00B26FCC"/>
    <w:rsid w:val="00B30189"/>
    <w:rsid w:val="00B30BDE"/>
    <w:rsid w:val="00B3371C"/>
    <w:rsid w:val="00B33E71"/>
    <w:rsid w:val="00B33F92"/>
    <w:rsid w:val="00B35314"/>
    <w:rsid w:val="00B355D5"/>
    <w:rsid w:val="00B357F2"/>
    <w:rsid w:val="00B3617A"/>
    <w:rsid w:val="00B376E4"/>
    <w:rsid w:val="00B37940"/>
    <w:rsid w:val="00B40BC1"/>
    <w:rsid w:val="00B411F4"/>
    <w:rsid w:val="00B41A0A"/>
    <w:rsid w:val="00B4211E"/>
    <w:rsid w:val="00B42217"/>
    <w:rsid w:val="00B42E5E"/>
    <w:rsid w:val="00B442D8"/>
    <w:rsid w:val="00B466CD"/>
    <w:rsid w:val="00B46CB1"/>
    <w:rsid w:val="00B471CF"/>
    <w:rsid w:val="00B475FB"/>
    <w:rsid w:val="00B51CAC"/>
    <w:rsid w:val="00B52168"/>
    <w:rsid w:val="00B52950"/>
    <w:rsid w:val="00B54C9B"/>
    <w:rsid w:val="00B55067"/>
    <w:rsid w:val="00B5508F"/>
    <w:rsid w:val="00B5674B"/>
    <w:rsid w:val="00B56C22"/>
    <w:rsid w:val="00B578FB"/>
    <w:rsid w:val="00B61A50"/>
    <w:rsid w:val="00B61C67"/>
    <w:rsid w:val="00B643B9"/>
    <w:rsid w:val="00B64E2A"/>
    <w:rsid w:val="00B66D97"/>
    <w:rsid w:val="00B66EBE"/>
    <w:rsid w:val="00B67027"/>
    <w:rsid w:val="00B67985"/>
    <w:rsid w:val="00B67A0E"/>
    <w:rsid w:val="00B70CBF"/>
    <w:rsid w:val="00B729CB"/>
    <w:rsid w:val="00B72A28"/>
    <w:rsid w:val="00B7306B"/>
    <w:rsid w:val="00B73DF1"/>
    <w:rsid w:val="00B747B3"/>
    <w:rsid w:val="00B74D37"/>
    <w:rsid w:val="00B75523"/>
    <w:rsid w:val="00B80EB2"/>
    <w:rsid w:val="00B84514"/>
    <w:rsid w:val="00B8499A"/>
    <w:rsid w:val="00B8710B"/>
    <w:rsid w:val="00B91A50"/>
    <w:rsid w:val="00B9278D"/>
    <w:rsid w:val="00B927FA"/>
    <w:rsid w:val="00B93D66"/>
    <w:rsid w:val="00B9459D"/>
    <w:rsid w:val="00B97CFA"/>
    <w:rsid w:val="00BA2A0B"/>
    <w:rsid w:val="00BA35C7"/>
    <w:rsid w:val="00BA593B"/>
    <w:rsid w:val="00BB0ED9"/>
    <w:rsid w:val="00BB1A7A"/>
    <w:rsid w:val="00BB2608"/>
    <w:rsid w:val="00BB2FB8"/>
    <w:rsid w:val="00BB37E4"/>
    <w:rsid w:val="00BB49DA"/>
    <w:rsid w:val="00BB5093"/>
    <w:rsid w:val="00BB60D8"/>
    <w:rsid w:val="00BB66D9"/>
    <w:rsid w:val="00BC0C92"/>
    <w:rsid w:val="00BC18D6"/>
    <w:rsid w:val="00BC1FF1"/>
    <w:rsid w:val="00BC2EF4"/>
    <w:rsid w:val="00BC3B91"/>
    <w:rsid w:val="00BC3DBF"/>
    <w:rsid w:val="00BC4558"/>
    <w:rsid w:val="00BC4F98"/>
    <w:rsid w:val="00BC551B"/>
    <w:rsid w:val="00BC5561"/>
    <w:rsid w:val="00BC5721"/>
    <w:rsid w:val="00BC5757"/>
    <w:rsid w:val="00BC57CF"/>
    <w:rsid w:val="00BD00E9"/>
    <w:rsid w:val="00BD17BC"/>
    <w:rsid w:val="00BD2724"/>
    <w:rsid w:val="00BD2E6E"/>
    <w:rsid w:val="00BD50A7"/>
    <w:rsid w:val="00BD7643"/>
    <w:rsid w:val="00BE0598"/>
    <w:rsid w:val="00BE0FE1"/>
    <w:rsid w:val="00BE14E5"/>
    <w:rsid w:val="00BE2173"/>
    <w:rsid w:val="00BE404B"/>
    <w:rsid w:val="00BE44E6"/>
    <w:rsid w:val="00BE49EA"/>
    <w:rsid w:val="00BE4B86"/>
    <w:rsid w:val="00BE5A32"/>
    <w:rsid w:val="00BE6DA4"/>
    <w:rsid w:val="00BE6EB1"/>
    <w:rsid w:val="00BE75EA"/>
    <w:rsid w:val="00BE7F2C"/>
    <w:rsid w:val="00BF06F4"/>
    <w:rsid w:val="00BF0B57"/>
    <w:rsid w:val="00BF0EE4"/>
    <w:rsid w:val="00BF2488"/>
    <w:rsid w:val="00BF2BDF"/>
    <w:rsid w:val="00BF5FB6"/>
    <w:rsid w:val="00BF7025"/>
    <w:rsid w:val="00BF714F"/>
    <w:rsid w:val="00C003A2"/>
    <w:rsid w:val="00C009BA"/>
    <w:rsid w:val="00C0104D"/>
    <w:rsid w:val="00C01F53"/>
    <w:rsid w:val="00C0383F"/>
    <w:rsid w:val="00C04886"/>
    <w:rsid w:val="00C04EBF"/>
    <w:rsid w:val="00C074B9"/>
    <w:rsid w:val="00C1078D"/>
    <w:rsid w:val="00C11323"/>
    <w:rsid w:val="00C15725"/>
    <w:rsid w:val="00C2133E"/>
    <w:rsid w:val="00C22D42"/>
    <w:rsid w:val="00C234D4"/>
    <w:rsid w:val="00C243D8"/>
    <w:rsid w:val="00C24627"/>
    <w:rsid w:val="00C247C4"/>
    <w:rsid w:val="00C24CB1"/>
    <w:rsid w:val="00C24D5A"/>
    <w:rsid w:val="00C25B6F"/>
    <w:rsid w:val="00C25E4A"/>
    <w:rsid w:val="00C263EE"/>
    <w:rsid w:val="00C26C19"/>
    <w:rsid w:val="00C31775"/>
    <w:rsid w:val="00C329A1"/>
    <w:rsid w:val="00C32A31"/>
    <w:rsid w:val="00C35BDE"/>
    <w:rsid w:val="00C35BE2"/>
    <w:rsid w:val="00C36E89"/>
    <w:rsid w:val="00C40515"/>
    <w:rsid w:val="00C41350"/>
    <w:rsid w:val="00C43579"/>
    <w:rsid w:val="00C43593"/>
    <w:rsid w:val="00C43D99"/>
    <w:rsid w:val="00C43F07"/>
    <w:rsid w:val="00C44FA6"/>
    <w:rsid w:val="00C45E00"/>
    <w:rsid w:val="00C46909"/>
    <w:rsid w:val="00C51DC6"/>
    <w:rsid w:val="00C5470D"/>
    <w:rsid w:val="00C54C4C"/>
    <w:rsid w:val="00C54D7B"/>
    <w:rsid w:val="00C56804"/>
    <w:rsid w:val="00C57F41"/>
    <w:rsid w:val="00C608A2"/>
    <w:rsid w:val="00C60905"/>
    <w:rsid w:val="00C60EC0"/>
    <w:rsid w:val="00C634FA"/>
    <w:rsid w:val="00C648D8"/>
    <w:rsid w:val="00C6638E"/>
    <w:rsid w:val="00C66B5C"/>
    <w:rsid w:val="00C66C91"/>
    <w:rsid w:val="00C67AE7"/>
    <w:rsid w:val="00C67F57"/>
    <w:rsid w:val="00C705D8"/>
    <w:rsid w:val="00C70625"/>
    <w:rsid w:val="00C71D0C"/>
    <w:rsid w:val="00C7208B"/>
    <w:rsid w:val="00C73154"/>
    <w:rsid w:val="00C73EB7"/>
    <w:rsid w:val="00C75F1C"/>
    <w:rsid w:val="00C75FAB"/>
    <w:rsid w:val="00C76029"/>
    <w:rsid w:val="00C76BEA"/>
    <w:rsid w:val="00C81F19"/>
    <w:rsid w:val="00C82E76"/>
    <w:rsid w:val="00C834EC"/>
    <w:rsid w:val="00C86844"/>
    <w:rsid w:val="00C87A18"/>
    <w:rsid w:val="00C90410"/>
    <w:rsid w:val="00C915BE"/>
    <w:rsid w:val="00C915C2"/>
    <w:rsid w:val="00C92612"/>
    <w:rsid w:val="00C926D6"/>
    <w:rsid w:val="00C92864"/>
    <w:rsid w:val="00C92A81"/>
    <w:rsid w:val="00C92ADC"/>
    <w:rsid w:val="00C93296"/>
    <w:rsid w:val="00C93AF4"/>
    <w:rsid w:val="00C93C37"/>
    <w:rsid w:val="00C947B2"/>
    <w:rsid w:val="00C94C32"/>
    <w:rsid w:val="00C97951"/>
    <w:rsid w:val="00C979BA"/>
    <w:rsid w:val="00CA06B6"/>
    <w:rsid w:val="00CA104D"/>
    <w:rsid w:val="00CA1406"/>
    <w:rsid w:val="00CA1AB1"/>
    <w:rsid w:val="00CA1D88"/>
    <w:rsid w:val="00CA3492"/>
    <w:rsid w:val="00CA44DD"/>
    <w:rsid w:val="00CA4D2F"/>
    <w:rsid w:val="00CA5631"/>
    <w:rsid w:val="00CA575E"/>
    <w:rsid w:val="00CB00EC"/>
    <w:rsid w:val="00CB6084"/>
    <w:rsid w:val="00CB6356"/>
    <w:rsid w:val="00CB7C50"/>
    <w:rsid w:val="00CB7DAD"/>
    <w:rsid w:val="00CC049E"/>
    <w:rsid w:val="00CC2727"/>
    <w:rsid w:val="00CC2FDF"/>
    <w:rsid w:val="00CC32B6"/>
    <w:rsid w:val="00CC38F8"/>
    <w:rsid w:val="00CC398B"/>
    <w:rsid w:val="00CC4EBF"/>
    <w:rsid w:val="00CC77AC"/>
    <w:rsid w:val="00CD0907"/>
    <w:rsid w:val="00CD0C10"/>
    <w:rsid w:val="00CD199E"/>
    <w:rsid w:val="00CD211E"/>
    <w:rsid w:val="00CD2F1C"/>
    <w:rsid w:val="00CD3652"/>
    <w:rsid w:val="00CD38E1"/>
    <w:rsid w:val="00CD4210"/>
    <w:rsid w:val="00CD57E6"/>
    <w:rsid w:val="00CD6AEC"/>
    <w:rsid w:val="00CD74DE"/>
    <w:rsid w:val="00CD7546"/>
    <w:rsid w:val="00CE1259"/>
    <w:rsid w:val="00CE16E4"/>
    <w:rsid w:val="00CE305B"/>
    <w:rsid w:val="00CE3C07"/>
    <w:rsid w:val="00CE5506"/>
    <w:rsid w:val="00CE5566"/>
    <w:rsid w:val="00CE61BB"/>
    <w:rsid w:val="00CE6C13"/>
    <w:rsid w:val="00CE7A42"/>
    <w:rsid w:val="00CF0171"/>
    <w:rsid w:val="00CF0CDC"/>
    <w:rsid w:val="00CF16DD"/>
    <w:rsid w:val="00CF1768"/>
    <w:rsid w:val="00CF1C4F"/>
    <w:rsid w:val="00CF1EB8"/>
    <w:rsid w:val="00CF235B"/>
    <w:rsid w:val="00CF2B90"/>
    <w:rsid w:val="00CF2C48"/>
    <w:rsid w:val="00CF2F19"/>
    <w:rsid w:val="00CF363A"/>
    <w:rsid w:val="00CF54CB"/>
    <w:rsid w:val="00CF5A80"/>
    <w:rsid w:val="00D0028C"/>
    <w:rsid w:val="00D002DE"/>
    <w:rsid w:val="00D00934"/>
    <w:rsid w:val="00D02A4C"/>
    <w:rsid w:val="00D03B48"/>
    <w:rsid w:val="00D04A77"/>
    <w:rsid w:val="00D06DF0"/>
    <w:rsid w:val="00D07012"/>
    <w:rsid w:val="00D07B5D"/>
    <w:rsid w:val="00D1007B"/>
    <w:rsid w:val="00D10CBE"/>
    <w:rsid w:val="00D10CEC"/>
    <w:rsid w:val="00D11D0B"/>
    <w:rsid w:val="00D12A4B"/>
    <w:rsid w:val="00D13060"/>
    <w:rsid w:val="00D1466A"/>
    <w:rsid w:val="00D14689"/>
    <w:rsid w:val="00D15325"/>
    <w:rsid w:val="00D15C2A"/>
    <w:rsid w:val="00D16307"/>
    <w:rsid w:val="00D16C79"/>
    <w:rsid w:val="00D20202"/>
    <w:rsid w:val="00D2058B"/>
    <w:rsid w:val="00D218E5"/>
    <w:rsid w:val="00D22254"/>
    <w:rsid w:val="00D22399"/>
    <w:rsid w:val="00D22A49"/>
    <w:rsid w:val="00D2407D"/>
    <w:rsid w:val="00D33636"/>
    <w:rsid w:val="00D33651"/>
    <w:rsid w:val="00D34BAE"/>
    <w:rsid w:val="00D36A06"/>
    <w:rsid w:val="00D3763D"/>
    <w:rsid w:val="00D40A9A"/>
    <w:rsid w:val="00D40DFA"/>
    <w:rsid w:val="00D41DB5"/>
    <w:rsid w:val="00D42799"/>
    <w:rsid w:val="00D43EFB"/>
    <w:rsid w:val="00D43F53"/>
    <w:rsid w:val="00D444D5"/>
    <w:rsid w:val="00D4483A"/>
    <w:rsid w:val="00D467FE"/>
    <w:rsid w:val="00D46A56"/>
    <w:rsid w:val="00D51113"/>
    <w:rsid w:val="00D52315"/>
    <w:rsid w:val="00D52D92"/>
    <w:rsid w:val="00D53C31"/>
    <w:rsid w:val="00D53E40"/>
    <w:rsid w:val="00D570B4"/>
    <w:rsid w:val="00D57E29"/>
    <w:rsid w:val="00D60B3B"/>
    <w:rsid w:val="00D60F1A"/>
    <w:rsid w:val="00D615C7"/>
    <w:rsid w:val="00D6173E"/>
    <w:rsid w:val="00D63940"/>
    <w:rsid w:val="00D6460F"/>
    <w:rsid w:val="00D654B3"/>
    <w:rsid w:val="00D66276"/>
    <w:rsid w:val="00D6662F"/>
    <w:rsid w:val="00D67328"/>
    <w:rsid w:val="00D675FA"/>
    <w:rsid w:val="00D679BD"/>
    <w:rsid w:val="00D70162"/>
    <w:rsid w:val="00D71F47"/>
    <w:rsid w:val="00D72AAA"/>
    <w:rsid w:val="00D73060"/>
    <w:rsid w:val="00D73DFE"/>
    <w:rsid w:val="00D74B26"/>
    <w:rsid w:val="00D754A9"/>
    <w:rsid w:val="00D756CE"/>
    <w:rsid w:val="00D77C8E"/>
    <w:rsid w:val="00D8193C"/>
    <w:rsid w:val="00D83555"/>
    <w:rsid w:val="00D836EC"/>
    <w:rsid w:val="00D843A5"/>
    <w:rsid w:val="00D85319"/>
    <w:rsid w:val="00D85D89"/>
    <w:rsid w:val="00D86C3E"/>
    <w:rsid w:val="00D86D7A"/>
    <w:rsid w:val="00D90EB7"/>
    <w:rsid w:val="00D92C4A"/>
    <w:rsid w:val="00D9360D"/>
    <w:rsid w:val="00D957A9"/>
    <w:rsid w:val="00D96FFE"/>
    <w:rsid w:val="00DA0901"/>
    <w:rsid w:val="00DA0A6E"/>
    <w:rsid w:val="00DA0DD4"/>
    <w:rsid w:val="00DA0E31"/>
    <w:rsid w:val="00DA49E9"/>
    <w:rsid w:val="00DA4CD0"/>
    <w:rsid w:val="00DA4D62"/>
    <w:rsid w:val="00DA524F"/>
    <w:rsid w:val="00DA6416"/>
    <w:rsid w:val="00DA6A9C"/>
    <w:rsid w:val="00DB0DA9"/>
    <w:rsid w:val="00DB289E"/>
    <w:rsid w:val="00DB2D15"/>
    <w:rsid w:val="00DB6611"/>
    <w:rsid w:val="00DB664F"/>
    <w:rsid w:val="00DB6ABC"/>
    <w:rsid w:val="00DB74FE"/>
    <w:rsid w:val="00DC608F"/>
    <w:rsid w:val="00DC68E7"/>
    <w:rsid w:val="00DC6C09"/>
    <w:rsid w:val="00DC6E46"/>
    <w:rsid w:val="00DC6E7C"/>
    <w:rsid w:val="00DD045B"/>
    <w:rsid w:val="00DD1739"/>
    <w:rsid w:val="00DD2097"/>
    <w:rsid w:val="00DD2B25"/>
    <w:rsid w:val="00DD59A3"/>
    <w:rsid w:val="00DD5D9A"/>
    <w:rsid w:val="00DE4ABC"/>
    <w:rsid w:val="00DE6D7C"/>
    <w:rsid w:val="00DF1516"/>
    <w:rsid w:val="00DF1E5E"/>
    <w:rsid w:val="00DF2645"/>
    <w:rsid w:val="00DF27FD"/>
    <w:rsid w:val="00DF2943"/>
    <w:rsid w:val="00DF34C3"/>
    <w:rsid w:val="00DF42CD"/>
    <w:rsid w:val="00DF4628"/>
    <w:rsid w:val="00DF4E5B"/>
    <w:rsid w:val="00DF5DF6"/>
    <w:rsid w:val="00DF697A"/>
    <w:rsid w:val="00E024DE"/>
    <w:rsid w:val="00E034B4"/>
    <w:rsid w:val="00E0470F"/>
    <w:rsid w:val="00E05312"/>
    <w:rsid w:val="00E063B5"/>
    <w:rsid w:val="00E069A7"/>
    <w:rsid w:val="00E079A2"/>
    <w:rsid w:val="00E1022C"/>
    <w:rsid w:val="00E116BB"/>
    <w:rsid w:val="00E14278"/>
    <w:rsid w:val="00E15218"/>
    <w:rsid w:val="00E15F23"/>
    <w:rsid w:val="00E16C5A"/>
    <w:rsid w:val="00E17D95"/>
    <w:rsid w:val="00E2093A"/>
    <w:rsid w:val="00E2109A"/>
    <w:rsid w:val="00E212A4"/>
    <w:rsid w:val="00E22445"/>
    <w:rsid w:val="00E225DE"/>
    <w:rsid w:val="00E227DE"/>
    <w:rsid w:val="00E23DC3"/>
    <w:rsid w:val="00E24BEB"/>
    <w:rsid w:val="00E262FA"/>
    <w:rsid w:val="00E27930"/>
    <w:rsid w:val="00E3028D"/>
    <w:rsid w:val="00E324B5"/>
    <w:rsid w:val="00E32BEA"/>
    <w:rsid w:val="00E34DC7"/>
    <w:rsid w:val="00E36415"/>
    <w:rsid w:val="00E36B5C"/>
    <w:rsid w:val="00E405B7"/>
    <w:rsid w:val="00E40B50"/>
    <w:rsid w:val="00E40E20"/>
    <w:rsid w:val="00E41DFF"/>
    <w:rsid w:val="00E43156"/>
    <w:rsid w:val="00E444C8"/>
    <w:rsid w:val="00E45A12"/>
    <w:rsid w:val="00E4639E"/>
    <w:rsid w:val="00E47AF4"/>
    <w:rsid w:val="00E47EF7"/>
    <w:rsid w:val="00E507BC"/>
    <w:rsid w:val="00E51342"/>
    <w:rsid w:val="00E5175E"/>
    <w:rsid w:val="00E520F2"/>
    <w:rsid w:val="00E52DA7"/>
    <w:rsid w:val="00E55BD5"/>
    <w:rsid w:val="00E57115"/>
    <w:rsid w:val="00E571CF"/>
    <w:rsid w:val="00E575D4"/>
    <w:rsid w:val="00E57D24"/>
    <w:rsid w:val="00E600D3"/>
    <w:rsid w:val="00E60ABA"/>
    <w:rsid w:val="00E61832"/>
    <w:rsid w:val="00E627C9"/>
    <w:rsid w:val="00E62E3A"/>
    <w:rsid w:val="00E63AF4"/>
    <w:rsid w:val="00E65D1C"/>
    <w:rsid w:val="00E66554"/>
    <w:rsid w:val="00E6754B"/>
    <w:rsid w:val="00E67EF4"/>
    <w:rsid w:val="00E700CF"/>
    <w:rsid w:val="00E7092A"/>
    <w:rsid w:val="00E70D5C"/>
    <w:rsid w:val="00E72966"/>
    <w:rsid w:val="00E73595"/>
    <w:rsid w:val="00E759A7"/>
    <w:rsid w:val="00E75A7D"/>
    <w:rsid w:val="00E80CFA"/>
    <w:rsid w:val="00E81BB3"/>
    <w:rsid w:val="00E82070"/>
    <w:rsid w:val="00E826BD"/>
    <w:rsid w:val="00E82A35"/>
    <w:rsid w:val="00E82D58"/>
    <w:rsid w:val="00E82DC5"/>
    <w:rsid w:val="00E84A0A"/>
    <w:rsid w:val="00E85702"/>
    <w:rsid w:val="00E85B21"/>
    <w:rsid w:val="00E87DE1"/>
    <w:rsid w:val="00E908A0"/>
    <w:rsid w:val="00E90DC3"/>
    <w:rsid w:val="00E924DB"/>
    <w:rsid w:val="00E92561"/>
    <w:rsid w:val="00E932B6"/>
    <w:rsid w:val="00E93373"/>
    <w:rsid w:val="00E96678"/>
    <w:rsid w:val="00E9719F"/>
    <w:rsid w:val="00E97276"/>
    <w:rsid w:val="00E97EED"/>
    <w:rsid w:val="00EA00DE"/>
    <w:rsid w:val="00EA1AAF"/>
    <w:rsid w:val="00EA1EA4"/>
    <w:rsid w:val="00EA324F"/>
    <w:rsid w:val="00EA3847"/>
    <w:rsid w:val="00EA3BEE"/>
    <w:rsid w:val="00EA3D9F"/>
    <w:rsid w:val="00EA3EEF"/>
    <w:rsid w:val="00EA4831"/>
    <w:rsid w:val="00EA6AAD"/>
    <w:rsid w:val="00EA6CAB"/>
    <w:rsid w:val="00EA7291"/>
    <w:rsid w:val="00EB07D9"/>
    <w:rsid w:val="00EB1436"/>
    <w:rsid w:val="00EB1AD9"/>
    <w:rsid w:val="00EB1B6A"/>
    <w:rsid w:val="00EB1DA9"/>
    <w:rsid w:val="00EB1F0D"/>
    <w:rsid w:val="00EB30D3"/>
    <w:rsid w:val="00EB42B5"/>
    <w:rsid w:val="00EB4527"/>
    <w:rsid w:val="00EB4998"/>
    <w:rsid w:val="00EB5287"/>
    <w:rsid w:val="00EB5686"/>
    <w:rsid w:val="00EB57D2"/>
    <w:rsid w:val="00EB6B2A"/>
    <w:rsid w:val="00EB6C54"/>
    <w:rsid w:val="00EB6D96"/>
    <w:rsid w:val="00EB6E8D"/>
    <w:rsid w:val="00EB6F57"/>
    <w:rsid w:val="00EB7385"/>
    <w:rsid w:val="00EC1842"/>
    <w:rsid w:val="00EC2208"/>
    <w:rsid w:val="00EC34F2"/>
    <w:rsid w:val="00EC41DB"/>
    <w:rsid w:val="00EC4FA7"/>
    <w:rsid w:val="00EC53AA"/>
    <w:rsid w:val="00EC5F8F"/>
    <w:rsid w:val="00ED015C"/>
    <w:rsid w:val="00ED2018"/>
    <w:rsid w:val="00ED2E85"/>
    <w:rsid w:val="00ED6227"/>
    <w:rsid w:val="00EE0691"/>
    <w:rsid w:val="00EE127A"/>
    <w:rsid w:val="00EE1C99"/>
    <w:rsid w:val="00EE2CE4"/>
    <w:rsid w:val="00EE37EE"/>
    <w:rsid w:val="00EE48E3"/>
    <w:rsid w:val="00EE5447"/>
    <w:rsid w:val="00EE5F2B"/>
    <w:rsid w:val="00EE6478"/>
    <w:rsid w:val="00EE6A19"/>
    <w:rsid w:val="00EE6D24"/>
    <w:rsid w:val="00EE79FF"/>
    <w:rsid w:val="00EE7BD2"/>
    <w:rsid w:val="00EF0AB1"/>
    <w:rsid w:val="00EF0C87"/>
    <w:rsid w:val="00EF0DAC"/>
    <w:rsid w:val="00EF17A4"/>
    <w:rsid w:val="00EF18A0"/>
    <w:rsid w:val="00EF3B12"/>
    <w:rsid w:val="00EF3C09"/>
    <w:rsid w:val="00EF4DB8"/>
    <w:rsid w:val="00EF5780"/>
    <w:rsid w:val="00F000CB"/>
    <w:rsid w:val="00F00DC1"/>
    <w:rsid w:val="00F0165B"/>
    <w:rsid w:val="00F0284C"/>
    <w:rsid w:val="00F03A9D"/>
    <w:rsid w:val="00F043D2"/>
    <w:rsid w:val="00F04DB6"/>
    <w:rsid w:val="00F04DE2"/>
    <w:rsid w:val="00F0509B"/>
    <w:rsid w:val="00F064FC"/>
    <w:rsid w:val="00F06954"/>
    <w:rsid w:val="00F06A89"/>
    <w:rsid w:val="00F077E7"/>
    <w:rsid w:val="00F078D9"/>
    <w:rsid w:val="00F078DD"/>
    <w:rsid w:val="00F07C67"/>
    <w:rsid w:val="00F07E29"/>
    <w:rsid w:val="00F10693"/>
    <w:rsid w:val="00F121D7"/>
    <w:rsid w:val="00F136DC"/>
    <w:rsid w:val="00F14E25"/>
    <w:rsid w:val="00F15B39"/>
    <w:rsid w:val="00F2013B"/>
    <w:rsid w:val="00F2054C"/>
    <w:rsid w:val="00F20F42"/>
    <w:rsid w:val="00F21617"/>
    <w:rsid w:val="00F2191B"/>
    <w:rsid w:val="00F2219D"/>
    <w:rsid w:val="00F221E4"/>
    <w:rsid w:val="00F22CC3"/>
    <w:rsid w:val="00F22F87"/>
    <w:rsid w:val="00F26A74"/>
    <w:rsid w:val="00F273F8"/>
    <w:rsid w:val="00F276A8"/>
    <w:rsid w:val="00F27A64"/>
    <w:rsid w:val="00F32572"/>
    <w:rsid w:val="00F33A61"/>
    <w:rsid w:val="00F352ED"/>
    <w:rsid w:val="00F3785F"/>
    <w:rsid w:val="00F40F17"/>
    <w:rsid w:val="00F41B48"/>
    <w:rsid w:val="00F42676"/>
    <w:rsid w:val="00F4282C"/>
    <w:rsid w:val="00F429D5"/>
    <w:rsid w:val="00F43195"/>
    <w:rsid w:val="00F4345E"/>
    <w:rsid w:val="00F43F98"/>
    <w:rsid w:val="00F461E3"/>
    <w:rsid w:val="00F472FD"/>
    <w:rsid w:val="00F506B1"/>
    <w:rsid w:val="00F512D8"/>
    <w:rsid w:val="00F52A17"/>
    <w:rsid w:val="00F545A1"/>
    <w:rsid w:val="00F551AC"/>
    <w:rsid w:val="00F551B8"/>
    <w:rsid w:val="00F55778"/>
    <w:rsid w:val="00F56588"/>
    <w:rsid w:val="00F608F1"/>
    <w:rsid w:val="00F60DB7"/>
    <w:rsid w:val="00F60E49"/>
    <w:rsid w:val="00F619F7"/>
    <w:rsid w:val="00F61D64"/>
    <w:rsid w:val="00F62DCB"/>
    <w:rsid w:val="00F653C3"/>
    <w:rsid w:val="00F671E2"/>
    <w:rsid w:val="00F701BE"/>
    <w:rsid w:val="00F71D79"/>
    <w:rsid w:val="00F71DB8"/>
    <w:rsid w:val="00F73A26"/>
    <w:rsid w:val="00F74A48"/>
    <w:rsid w:val="00F74DDF"/>
    <w:rsid w:val="00F74F31"/>
    <w:rsid w:val="00F75D51"/>
    <w:rsid w:val="00F80A05"/>
    <w:rsid w:val="00F81A84"/>
    <w:rsid w:val="00F82193"/>
    <w:rsid w:val="00F82A90"/>
    <w:rsid w:val="00F84C71"/>
    <w:rsid w:val="00F855E5"/>
    <w:rsid w:val="00F857C5"/>
    <w:rsid w:val="00F85D76"/>
    <w:rsid w:val="00F86D7D"/>
    <w:rsid w:val="00F86E87"/>
    <w:rsid w:val="00F906AD"/>
    <w:rsid w:val="00F932AE"/>
    <w:rsid w:val="00F9408B"/>
    <w:rsid w:val="00F94B09"/>
    <w:rsid w:val="00F95E39"/>
    <w:rsid w:val="00F96495"/>
    <w:rsid w:val="00F97556"/>
    <w:rsid w:val="00FA023E"/>
    <w:rsid w:val="00FA027A"/>
    <w:rsid w:val="00FA0D09"/>
    <w:rsid w:val="00FA2073"/>
    <w:rsid w:val="00FA269C"/>
    <w:rsid w:val="00FA2A72"/>
    <w:rsid w:val="00FA5199"/>
    <w:rsid w:val="00FA56D0"/>
    <w:rsid w:val="00FA5A91"/>
    <w:rsid w:val="00FA5D90"/>
    <w:rsid w:val="00FA6CD0"/>
    <w:rsid w:val="00FA7AFB"/>
    <w:rsid w:val="00FB048E"/>
    <w:rsid w:val="00FB071A"/>
    <w:rsid w:val="00FB08D8"/>
    <w:rsid w:val="00FB09C5"/>
    <w:rsid w:val="00FB0C87"/>
    <w:rsid w:val="00FB1E92"/>
    <w:rsid w:val="00FB4EEE"/>
    <w:rsid w:val="00FC37BE"/>
    <w:rsid w:val="00FC4B35"/>
    <w:rsid w:val="00FC6363"/>
    <w:rsid w:val="00FC6AF6"/>
    <w:rsid w:val="00FC7CD2"/>
    <w:rsid w:val="00FD02FC"/>
    <w:rsid w:val="00FD1162"/>
    <w:rsid w:val="00FD1257"/>
    <w:rsid w:val="00FD2CD7"/>
    <w:rsid w:val="00FD3466"/>
    <w:rsid w:val="00FD405C"/>
    <w:rsid w:val="00FD4EE8"/>
    <w:rsid w:val="00FD4F61"/>
    <w:rsid w:val="00FD5B84"/>
    <w:rsid w:val="00FE1655"/>
    <w:rsid w:val="00FE21C5"/>
    <w:rsid w:val="00FE39F3"/>
    <w:rsid w:val="00FE4B0F"/>
    <w:rsid w:val="00FE4FCA"/>
    <w:rsid w:val="00FE57C0"/>
    <w:rsid w:val="00FE78F0"/>
    <w:rsid w:val="00FE79B4"/>
    <w:rsid w:val="00FF034D"/>
    <w:rsid w:val="00FF3C51"/>
    <w:rsid w:val="00FF5023"/>
    <w:rsid w:val="00FF6827"/>
    <w:rsid w:val="00FF685A"/>
    <w:rsid w:val="00FF762F"/>
    <w:rsid w:val="00FF7FE2"/>
    <w:rsid w:val="011C65E1"/>
    <w:rsid w:val="01312D03"/>
    <w:rsid w:val="01980129"/>
    <w:rsid w:val="037F7FC9"/>
    <w:rsid w:val="043A3F7F"/>
    <w:rsid w:val="044A0997"/>
    <w:rsid w:val="09AE656F"/>
    <w:rsid w:val="09F81E67"/>
    <w:rsid w:val="0B01399E"/>
    <w:rsid w:val="0B067E26"/>
    <w:rsid w:val="0CAB26D5"/>
    <w:rsid w:val="0D6F3717"/>
    <w:rsid w:val="0DAF7D84"/>
    <w:rsid w:val="0E3D5069"/>
    <w:rsid w:val="0F164D4D"/>
    <w:rsid w:val="123D7AF8"/>
    <w:rsid w:val="1303403E"/>
    <w:rsid w:val="13041ABF"/>
    <w:rsid w:val="143556B4"/>
    <w:rsid w:val="15DB1E4F"/>
    <w:rsid w:val="16E85F22"/>
    <w:rsid w:val="16FE5EC8"/>
    <w:rsid w:val="17487240"/>
    <w:rsid w:val="181F3A21"/>
    <w:rsid w:val="1A4768A9"/>
    <w:rsid w:val="1A501737"/>
    <w:rsid w:val="1A8A0617"/>
    <w:rsid w:val="1D5020A4"/>
    <w:rsid w:val="1D7C63EB"/>
    <w:rsid w:val="1DDA2008"/>
    <w:rsid w:val="1F0B5BFD"/>
    <w:rsid w:val="1F7F2339"/>
    <w:rsid w:val="224308C2"/>
    <w:rsid w:val="24657643"/>
    <w:rsid w:val="283D4410"/>
    <w:rsid w:val="28DA3395"/>
    <w:rsid w:val="2C320B0E"/>
    <w:rsid w:val="2E7013BD"/>
    <w:rsid w:val="2EA2760D"/>
    <w:rsid w:val="307E6F1F"/>
    <w:rsid w:val="31DC6E5B"/>
    <w:rsid w:val="35584B93"/>
    <w:rsid w:val="35C651C7"/>
    <w:rsid w:val="35CC12CF"/>
    <w:rsid w:val="37373DA4"/>
    <w:rsid w:val="38ED2171"/>
    <w:rsid w:val="3A160959"/>
    <w:rsid w:val="3BC80320"/>
    <w:rsid w:val="3C26613B"/>
    <w:rsid w:val="3D5F713C"/>
    <w:rsid w:val="3FA52BFA"/>
    <w:rsid w:val="3FA97081"/>
    <w:rsid w:val="408966EF"/>
    <w:rsid w:val="423441AD"/>
    <w:rsid w:val="42677ED1"/>
    <w:rsid w:val="438D5A63"/>
    <w:rsid w:val="460B12FA"/>
    <w:rsid w:val="4886618B"/>
    <w:rsid w:val="498E69BD"/>
    <w:rsid w:val="4B2657DA"/>
    <w:rsid w:val="4BA55D28"/>
    <w:rsid w:val="4E057E10"/>
    <w:rsid w:val="4F155A4F"/>
    <w:rsid w:val="4F974D24"/>
    <w:rsid w:val="51AF1B10"/>
    <w:rsid w:val="539D38BA"/>
    <w:rsid w:val="545455E7"/>
    <w:rsid w:val="56054FAD"/>
    <w:rsid w:val="561F13DA"/>
    <w:rsid w:val="56B241CC"/>
    <w:rsid w:val="56E00193"/>
    <w:rsid w:val="58113D88"/>
    <w:rsid w:val="5A7B2EFD"/>
    <w:rsid w:val="5B355BAF"/>
    <w:rsid w:val="5C07178B"/>
    <w:rsid w:val="5D0900B4"/>
    <w:rsid w:val="5F8C2351"/>
    <w:rsid w:val="609F6996"/>
    <w:rsid w:val="6206395E"/>
    <w:rsid w:val="629E645C"/>
    <w:rsid w:val="64B47D45"/>
    <w:rsid w:val="65CE1B16"/>
    <w:rsid w:val="667679A5"/>
    <w:rsid w:val="67AA7DA2"/>
    <w:rsid w:val="68696EDC"/>
    <w:rsid w:val="69D84B34"/>
    <w:rsid w:val="6AE20869"/>
    <w:rsid w:val="6B352872"/>
    <w:rsid w:val="6F0F2B95"/>
    <w:rsid w:val="6F830903"/>
    <w:rsid w:val="70400CB6"/>
    <w:rsid w:val="709D6E51"/>
    <w:rsid w:val="731B26E8"/>
    <w:rsid w:val="73262C77"/>
    <w:rsid w:val="732706F9"/>
    <w:rsid w:val="74C85C27"/>
    <w:rsid w:val="7B2A7E9F"/>
    <w:rsid w:val="7EFC0B65"/>
    <w:rsid w:val="7EFD07E5"/>
    <w:rsid w:val="7F5228AE"/>
    <w:rsid w:val="7F7B1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note text" w:semiHidden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footnote reference" w:semiHidden="1"/>
    <w:lsdException w:name="annotation reference" w:qFormat="1"/>
    <w:lsdException w:name="List Number 3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ontemporary" w:qFormat="1"/>
    <w:lsdException w:name="Balloon Text" w:qFormat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rFonts w:eastAsia="Times New Roman"/>
      <w:sz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hd w:val="clear" w:color="auto" w:fill="0F243E" w:themeFill="text2" w:themeFillShade="80"/>
      <w:spacing w:before="40" w:after="0"/>
      <w:ind w:left="720" w:hanging="720"/>
      <w:jc w:val="left"/>
      <w:outlineLvl w:val="0"/>
    </w:pPr>
    <w:rPr>
      <w:rFonts w:ascii="Arial" w:hAnsi="Arial"/>
      <w:b/>
      <w:color w:val="FFFFFF" w:themeColor="background1"/>
      <w:kern w:val="28"/>
      <w:sz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</w:numPr>
      <w:shd w:val="clear" w:color="auto" w:fill="548DD4" w:themeFill="text2" w:themeFillTint="99"/>
      <w:ind w:left="72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hd w:val="clear" w:color="auto" w:fill="8DB3E2" w:themeFill="text2" w:themeFillTint="66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qFormat/>
    <w:pPr>
      <w:numPr>
        <w:ilvl w:val="3"/>
      </w:numPr>
      <w:shd w:val="clear" w:color="auto" w:fill="C6D9F1" w:themeFill="text2" w:themeFillTint="33"/>
      <w:ind w:left="864"/>
      <w:outlineLvl w:val="3"/>
    </w:pPr>
    <w:rPr>
      <w:color w:val="0F243E" w:themeColor="text2" w:themeShade="80"/>
      <w:sz w:val="24"/>
    </w:r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jc w:val="left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qFormat/>
    <w:pPr>
      <w:ind w:left="1080" w:hanging="360"/>
    </w:pPr>
  </w:style>
  <w:style w:type="paragraph" w:styleId="BalloonText">
    <w:name w:val="Balloon Text"/>
    <w:basedOn w:val="Normal"/>
    <w:link w:val="BalloonTextChar"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paragraph" w:styleId="BodyTextIndent">
    <w:name w:val="Body Text Indent"/>
    <w:basedOn w:val="Normal"/>
    <w:qFormat/>
    <w:pPr>
      <w:spacing w:after="0"/>
      <w:ind w:firstLine="360"/>
    </w:pPr>
  </w:style>
  <w:style w:type="paragraph" w:styleId="Caption">
    <w:name w:val="caption"/>
    <w:basedOn w:val="Normal"/>
    <w:next w:val="Normal"/>
    <w:uiPriority w:val="35"/>
    <w:qFormat/>
    <w:pPr>
      <w:jc w:val="center"/>
    </w:pPr>
    <w:rPr>
      <w:rFonts w:cs="Miriam"/>
      <w:b/>
      <w:bCs/>
      <w:szCs w:val="18"/>
      <w:lang w:eastAsia="en-AU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ind w:left="144" w:hanging="144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  <w:jc w:val="left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  <w:jc w:val="left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3Deffects3">
    <w:name w:val="Table 3D effects 3"/>
    <w:basedOn w:val="TableNormal"/>
    <w:pPr>
      <w:spacing w:after="8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spacing w:after="8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ntemporary">
    <w:name w:val="Table Contemporary"/>
    <w:basedOn w:val="TableNormal"/>
    <w:qFormat/>
    <w:pPr>
      <w:spacing w:after="8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jc w:val="both"/>
    </w:pPr>
    <w:rPr>
      <w:rFonts w:asciiTheme="minorHAnsi" w:eastAsiaTheme="minorEastAsia" w:hAnsiTheme="minorHAnsi" w:cstheme="minorBidi"/>
      <w:lang w:bidi="en-US"/>
    </w:r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paragraph" w:customStyle="1" w:styleId="Author">
    <w:name w:val="Author"/>
    <w:basedOn w:val="Normal"/>
    <w:qFormat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qFormat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qFormat/>
    <w:pPr>
      <w:jc w:val="center"/>
    </w:pPr>
    <w:rPr>
      <w:rFonts w:ascii="Helvetica" w:hAnsi="Helvetica"/>
      <w:sz w:val="20"/>
    </w:rPr>
  </w:style>
  <w:style w:type="paragraph" w:customStyle="1" w:styleId="Bullet">
    <w:name w:val="Bullet"/>
    <w:basedOn w:val="Normal"/>
    <w:pPr>
      <w:ind w:left="144" w:hanging="144"/>
    </w:pPr>
  </w:style>
  <w:style w:type="paragraph" w:customStyle="1" w:styleId="E-Mail">
    <w:name w:val="E-Mail"/>
    <w:basedOn w:val="Author"/>
    <w:qFormat/>
    <w:pPr>
      <w:spacing w:after="60"/>
    </w:pPr>
  </w:style>
  <w:style w:type="paragraph" w:customStyle="1" w:styleId="Abstract">
    <w:name w:val="Abstract"/>
    <w:basedOn w:val="Heading1"/>
    <w:qFormat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Normal"/>
    <w:qFormat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qFormat/>
    <w:pPr>
      <w:numPr>
        <w:numId w:val="2"/>
      </w:numPr>
      <w:jc w:val="left"/>
    </w:pPr>
  </w:style>
  <w:style w:type="paragraph" w:customStyle="1" w:styleId="NoSpacing1">
    <w:name w:val="No Spacing1"/>
    <w:link w:val="NoSpacingChar"/>
    <w:uiPriority w:val="1"/>
    <w:qFormat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qFormat/>
    <w:rPr>
      <w:rFonts w:ascii="Calibri" w:eastAsia="Calibri" w:hAnsi="Calibri"/>
      <w:color w:val="000000"/>
      <w:sz w:val="22"/>
      <w:szCs w:val="22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/>
      <w:outlineLvl w:val="9"/>
    </w:pPr>
    <w:rPr>
      <w:rFonts w:ascii="Cambria" w:hAnsi="Cambria"/>
      <w:bCs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customStyle="1" w:styleId="Revision1">
    <w:name w:val="Revision1"/>
    <w:hidden/>
    <w:uiPriority w:val="99"/>
    <w:semiHidden/>
    <w:rPr>
      <w:rFonts w:eastAsia="Times New Roman"/>
      <w:sz w:val="18"/>
      <w:lang w:val="en-US"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Level1">
    <w:name w:val="Bullet Level 1"/>
    <w:basedOn w:val="ListParagraph1"/>
    <w:link w:val="BulletLevel1Char"/>
    <w:qFormat/>
    <w:pPr>
      <w:ind w:left="540" w:hanging="540"/>
    </w:pPr>
    <w:rPr>
      <w:rFonts w:asciiTheme="minorHAnsi" w:hAnsiTheme="minorHAnsi" w:cs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sz w:val="18"/>
    </w:rPr>
  </w:style>
  <w:style w:type="character" w:customStyle="1" w:styleId="BulletLevel1Char">
    <w:name w:val="Bullet Level 1 Char"/>
    <w:basedOn w:val="ListParagraphChar"/>
    <w:link w:val="BulletLevel1"/>
    <w:rPr>
      <w:rFonts w:asciiTheme="minorHAnsi" w:hAnsiTheme="minorHAnsi" w:cstheme="minorHAnsi"/>
      <w:sz w:val="22"/>
      <w:szCs w:val="22"/>
    </w:rPr>
  </w:style>
  <w:style w:type="paragraph" w:customStyle="1" w:styleId="BulletLevel2">
    <w:name w:val="Bullet Level 2"/>
    <w:basedOn w:val="ListParagraph1"/>
    <w:link w:val="BulletLevel2Char"/>
    <w:qFormat/>
    <w:pPr>
      <w:numPr>
        <w:numId w:val="3"/>
      </w:numPr>
      <w:ind w:left="1080" w:hanging="540"/>
    </w:pPr>
    <w:rPr>
      <w:rFonts w:asciiTheme="minorHAnsi" w:hAnsiTheme="minorHAnsi" w:cstheme="minorHAnsi"/>
      <w:sz w:val="22"/>
      <w:szCs w:val="22"/>
    </w:rPr>
  </w:style>
  <w:style w:type="paragraph" w:customStyle="1" w:styleId="numberlevel2">
    <w:name w:val="number level 2"/>
    <w:basedOn w:val="ListParagraph1"/>
    <w:link w:val="numberlevel2Char"/>
    <w:qFormat/>
    <w:pPr>
      <w:numPr>
        <w:numId w:val="4"/>
      </w:numPr>
      <w:ind w:left="900" w:hanging="540"/>
    </w:pPr>
    <w:rPr>
      <w:rFonts w:asciiTheme="minorHAnsi" w:hAnsiTheme="minorHAnsi" w:cstheme="minorHAnsi"/>
      <w:sz w:val="22"/>
      <w:szCs w:val="22"/>
    </w:rPr>
  </w:style>
  <w:style w:type="character" w:customStyle="1" w:styleId="BulletLevel2Char">
    <w:name w:val="Bullet Level 2 Char"/>
    <w:basedOn w:val="ListParagraphChar"/>
    <w:link w:val="BulletLevel2"/>
    <w:qFormat/>
    <w:rPr>
      <w:rFonts w:asciiTheme="minorHAnsi" w:hAnsiTheme="minorHAnsi" w:cstheme="minorHAnsi"/>
      <w:sz w:val="22"/>
      <w:szCs w:val="22"/>
    </w:rPr>
  </w:style>
  <w:style w:type="paragraph" w:customStyle="1" w:styleId="numberlevel10">
    <w:name w:val="number level 1"/>
    <w:basedOn w:val="ListParagraph1"/>
    <w:link w:val="numberlevel1Char"/>
    <w:qFormat/>
    <w:pPr>
      <w:numPr>
        <w:numId w:val="5"/>
      </w:numPr>
      <w:ind w:left="360"/>
    </w:pPr>
    <w:rPr>
      <w:rFonts w:asciiTheme="minorHAnsi" w:hAnsiTheme="minorHAnsi" w:cstheme="minorHAnsi"/>
      <w:sz w:val="22"/>
      <w:szCs w:val="22"/>
    </w:rPr>
  </w:style>
  <w:style w:type="character" w:customStyle="1" w:styleId="numberlevel2Char">
    <w:name w:val="number level 2 Char"/>
    <w:basedOn w:val="ListParagraphChar"/>
    <w:link w:val="numberlevel2"/>
    <w:rPr>
      <w:rFonts w:asciiTheme="minorHAnsi" w:hAnsiTheme="minorHAnsi" w:cstheme="minorHAnsi"/>
      <w:sz w:val="22"/>
      <w:szCs w:val="22"/>
    </w:rPr>
  </w:style>
  <w:style w:type="character" w:customStyle="1" w:styleId="numberlevel1Char">
    <w:name w:val="number level 1 Char"/>
    <w:basedOn w:val="ListParagraphChar"/>
    <w:link w:val="numberlevel10"/>
    <w:qFormat/>
    <w:rPr>
      <w:rFonts w:asciiTheme="minorHAnsi" w:hAnsiTheme="minorHAnsi" w:cstheme="minorHAns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umberLevel1">
    <w:name w:val="Number Level 1"/>
    <w:basedOn w:val="BulletLevel2"/>
    <w:qFormat/>
    <w:pPr>
      <w:numPr>
        <w:numId w:val="6"/>
      </w:numPr>
    </w:pPr>
    <w:rPr>
      <w:rFonts w:ascii="Calibri" w:hAnsi="Calibri" w:cs="Times New Roman"/>
      <w:lang w:val="en-IN" w:bidi="en-US"/>
    </w:rPr>
  </w:style>
  <w:style w:type="paragraph" w:customStyle="1" w:styleId="TableHead">
    <w:name w:val="TableHead"/>
    <w:basedOn w:val="Normal"/>
    <w:next w:val="Normal"/>
    <w:pPr>
      <w:spacing w:before="60" w:after="60"/>
      <w:ind w:left="851"/>
      <w:jc w:val="left"/>
    </w:pPr>
    <w:rPr>
      <w:rFonts w:ascii="Arial" w:hAnsi="Arial"/>
      <w:b/>
      <w:lang w:val="en-AU"/>
    </w:rPr>
  </w:style>
  <w:style w:type="paragraph" w:customStyle="1" w:styleId="TemplateInformation">
    <w:name w:val="Template Information"/>
    <w:basedOn w:val="Normal"/>
    <w:link w:val="TemplateInformationChar"/>
    <w:pPr>
      <w:keepLines/>
      <w:spacing w:after="120"/>
      <w:ind w:left="993"/>
      <w:jc w:val="left"/>
    </w:pPr>
    <w:rPr>
      <w:i/>
      <w:color w:val="0000FF"/>
      <w:sz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pPr>
      <w:ind w:left="851"/>
    </w:pPr>
  </w:style>
  <w:style w:type="character" w:customStyle="1" w:styleId="TemplateInformationChar">
    <w:name w:val="Template Information Char"/>
    <w:link w:val="TemplateInformation"/>
    <w:rPr>
      <w:i/>
      <w:color w:val="0000FF"/>
      <w:lang w:val="en-AU"/>
    </w:rPr>
  </w:style>
  <w:style w:type="character" w:customStyle="1" w:styleId="InstructionsChar">
    <w:name w:val="Instructions Char"/>
    <w:link w:val="Instructions"/>
    <w:rPr>
      <w:i/>
      <w:color w:val="0000FF"/>
      <w:lang w:val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footnote text" w:semiHidden="1"/>
    <w:lsdException w:name="annotation text" w:qFormat="1"/>
    <w:lsdException w:name="header" w:uiPriority="99" w:qFormat="1"/>
    <w:lsdException w:name="footer" w:uiPriority="99" w:qFormat="1"/>
    <w:lsdException w:name="caption" w:uiPriority="35" w:qFormat="1"/>
    <w:lsdException w:name="footnote reference" w:semiHidden="1"/>
    <w:lsdException w:name="annotation reference" w:qFormat="1"/>
    <w:lsdException w:name="List Number 3" w:qFormat="1"/>
    <w:lsdException w:name="Title" w:qFormat="1"/>
    <w:lsdException w:name="Default Paragraph Font" w:uiPriority="1" w:unhideWhenUsed="1"/>
    <w:lsdException w:name="Body Text" w:qFormat="1"/>
    <w:lsdException w:name="Body Text Indent" w:qFormat="1"/>
    <w:lsdException w:name="Subtitle" w:qFormat="1"/>
    <w:lsdException w:name="Hyperlink" w:uiPriority="99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Contemporary" w:qFormat="1"/>
    <w:lsdException w:name="Balloon Text" w:qFormat="1"/>
    <w:lsdException w:name="Table Grid" w:uiPriority="59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 w:qFormat="1"/>
    <w:lsdException w:name="Medium Grid 2 Accent 1" w:uiPriority="68"/>
    <w:lsdException w:name="Medium Grid 3 Accent 1" w:uiPriority="69" w:qFormat="1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rFonts w:eastAsia="Times New Roman"/>
      <w:sz w:val="18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"/>
      </w:numPr>
      <w:shd w:val="clear" w:color="auto" w:fill="0F243E" w:themeFill="text2" w:themeFillShade="80"/>
      <w:spacing w:before="40" w:after="0"/>
      <w:ind w:left="720" w:hanging="720"/>
      <w:jc w:val="left"/>
      <w:outlineLvl w:val="0"/>
    </w:pPr>
    <w:rPr>
      <w:rFonts w:ascii="Arial" w:hAnsi="Arial"/>
      <w:b/>
      <w:color w:val="FFFFFF" w:themeColor="background1"/>
      <w:kern w:val="28"/>
      <w:sz w:val="32"/>
    </w:rPr>
  </w:style>
  <w:style w:type="paragraph" w:styleId="Heading2">
    <w:name w:val="heading 2"/>
    <w:basedOn w:val="Heading1"/>
    <w:next w:val="Normal"/>
    <w:qFormat/>
    <w:pPr>
      <w:pageBreakBefore w:val="0"/>
      <w:numPr>
        <w:ilvl w:val="1"/>
      </w:numPr>
      <w:shd w:val="clear" w:color="auto" w:fill="548DD4" w:themeFill="text2" w:themeFillTint="99"/>
      <w:ind w:left="720" w:hanging="720"/>
      <w:outlineLvl w:val="1"/>
    </w:pPr>
    <w:rPr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hd w:val="clear" w:color="auto" w:fill="8DB3E2" w:themeFill="text2" w:themeFillTint="66"/>
      <w:outlineLvl w:val="2"/>
    </w:pPr>
    <w:rPr>
      <w:sz w:val="26"/>
      <w:szCs w:val="26"/>
    </w:rPr>
  </w:style>
  <w:style w:type="paragraph" w:styleId="Heading4">
    <w:name w:val="heading 4"/>
    <w:basedOn w:val="Heading3"/>
    <w:next w:val="Normal"/>
    <w:qFormat/>
    <w:pPr>
      <w:numPr>
        <w:ilvl w:val="3"/>
      </w:numPr>
      <w:shd w:val="clear" w:color="auto" w:fill="C6D9F1" w:themeFill="text2" w:themeFillTint="33"/>
      <w:ind w:left="864"/>
      <w:outlineLvl w:val="3"/>
    </w:pPr>
    <w:rPr>
      <w:color w:val="0F243E" w:themeColor="text2" w:themeShade="80"/>
      <w:sz w:val="24"/>
    </w:r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jc w:val="left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3">
    <w:name w:val="List Number 3"/>
    <w:basedOn w:val="Normal"/>
    <w:qFormat/>
    <w:pPr>
      <w:ind w:left="1080" w:hanging="360"/>
    </w:pPr>
  </w:style>
  <w:style w:type="paragraph" w:styleId="BalloonText">
    <w:name w:val="Balloon Text"/>
    <w:basedOn w:val="Normal"/>
    <w:link w:val="BalloonTextChar"/>
    <w:qFormat/>
    <w:pPr>
      <w:spacing w:after="0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paragraph" w:styleId="BodyTextIndent">
    <w:name w:val="Body Text Indent"/>
    <w:basedOn w:val="Normal"/>
    <w:qFormat/>
    <w:pPr>
      <w:spacing w:after="0"/>
      <w:ind w:firstLine="360"/>
    </w:pPr>
  </w:style>
  <w:style w:type="paragraph" w:styleId="Caption">
    <w:name w:val="caption"/>
    <w:basedOn w:val="Normal"/>
    <w:next w:val="Normal"/>
    <w:uiPriority w:val="35"/>
    <w:qFormat/>
    <w:pPr>
      <w:jc w:val="center"/>
    </w:pPr>
    <w:rPr>
      <w:rFonts w:cs="Miriam"/>
      <w:b/>
      <w:bCs/>
      <w:szCs w:val="18"/>
      <w:lang w:eastAsia="en-AU"/>
    </w:rPr>
  </w:style>
  <w:style w:type="paragraph" w:styleId="CommentText">
    <w:name w:val="annotation text"/>
    <w:basedOn w:val="Normal"/>
    <w:link w:val="CommentTextChar"/>
    <w:qFormat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pPr>
      <w:ind w:left="144" w:hanging="144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320"/>
        <w:tab w:val="right" w:pos="8640"/>
      </w:tabs>
    </w:pPr>
  </w:style>
  <w:style w:type="paragraph" w:styleId="NormalWeb">
    <w:name w:val="Normal (Web)"/>
    <w:uiPriority w:val="99"/>
    <w:pPr>
      <w:spacing w:beforeAutospacing="1" w:after="0" w:afterAutospacing="1"/>
    </w:pPr>
    <w:rPr>
      <w:sz w:val="24"/>
      <w:szCs w:val="24"/>
      <w:lang w:val="en-US" w:eastAsia="zh-CN"/>
    </w:rPr>
  </w:style>
  <w:style w:type="paragraph" w:styleId="TOC1">
    <w:name w:val="toc 1"/>
    <w:basedOn w:val="Normal"/>
    <w:next w:val="Normal"/>
    <w:uiPriority w:val="39"/>
    <w:unhideWhenUsed/>
    <w:qFormat/>
    <w:pPr>
      <w:spacing w:after="100"/>
      <w:jc w:val="left"/>
    </w:pPr>
    <w:rPr>
      <w:rFonts w:ascii="Calibri" w:hAnsi="Calibri"/>
      <w:sz w:val="22"/>
      <w:szCs w:val="22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  <w:jc w:val="left"/>
    </w:pPr>
    <w:rPr>
      <w:rFonts w:ascii="Calibri" w:hAnsi="Calibri"/>
      <w:sz w:val="22"/>
      <w:szCs w:val="22"/>
    </w:rPr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  <w:jc w:val="left"/>
    </w:pPr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styleId="FootnoteReference">
    <w:name w:val="footnote reference"/>
    <w:basedOn w:val="DefaultParagraphFont"/>
    <w:semiHidden/>
    <w:rPr>
      <w:rFonts w:ascii="Times New Roman" w:hAnsi="Times New Roman"/>
      <w:sz w:val="18"/>
      <w:vertAlign w:val="superscript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3Deffects3">
    <w:name w:val="Table 3D effects 3"/>
    <w:basedOn w:val="TableNormal"/>
    <w:pPr>
      <w:spacing w:after="8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pPr>
      <w:spacing w:after="8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ntemporary">
    <w:name w:val="Table Contemporary"/>
    <w:basedOn w:val="TableNormal"/>
    <w:qFormat/>
    <w:pPr>
      <w:spacing w:after="80"/>
      <w:jc w:val="both"/>
    </w:pPr>
    <w:tblPr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Grid">
    <w:name w:val="Table Grid"/>
    <w:basedOn w:val="TableNormal"/>
    <w:uiPriority w:val="59"/>
    <w:rPr>
      <w:rFonts w:asciiTheme="minorHAnsi" w:eastAsiaTheme="minorEastAsia" w:hAnsiTheme="minorHAnsi" w:cstheme="minorBidi"/>
      <w:sz w:val="22"/>
      <w:szCs w:val="22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pPr>
      <w:jc w:val="both"/>
    </w:pPr>
    <w:rPr>
      <w:rFonts w:asciiTheme="minorHAnsi" w:eastAsiaTheme="minorEastAsia" w:hAnsiTheme="minorHAnsi" w:cstheme="minorBidi"/>
      <w:lang w:bidi="en-US"/>
    </w:rPr>
    <w:tblPr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qFormat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paragraph" w:customStyle="1" w:styleId="Author">
    <w:name w:val="Author"/>
    <w:basedOn w:val="Normal"/>
    <w:qFormat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qFormat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qFormat/>
    <w:pPr>
      <w:jc w:val="center"/>
    </w:pPr>
    <w:rPr>
      <w:rFonts w:ascii="Helvetica" w:hAnsi="Helvetica"/>
      <w:sz w:val="20"/>
    </w:rPr>
  </w:style>
  <w:style w:type="paragraph" w:customStyle="1" w:styleId="Bullet">
    <w:name w:val="Bullet"/>
    <w:basedOn w:val="Normal"/>
    <w:pPr>
      <w:ind w:left="144" w:hanging="144"/>
    </w:pPr>
  </w:style>
  <w:style w:type="paragraph" w:customStyle="1" w:styleId="E-Mail">
    <w:name w:val="E-Mail"/>
    <w:basedOn w:val="Author"/>
    <w:qFormat/>
    <w:pPr>
      <w:spacing w:after="60"/>
    </w:pPr>
  </w:style>
  <w:style w:type="paragraph" w:customStyle="1" w:styleId="Abstract">
    <w:name w:val="Abstract"/>
    <w:basedOn w:val="Heading1"/>
    <w:qFormat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customStyle="1" w:styleId="Captions">
    <w:name w:val="Captions"/>
    <w:basedOn w:val="Normal"/>
    <w:qFormat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qFormat/>
    <w:pPr>
      <w:numPr>
        <w:numId w:val="2"/>
      </w:numPr>
      <w:jc w:val="left"/>
    </w:pPr>
  </w:style>
  <w:style w:type="paragraph" w:customStyle="1" w:styleId="NoSpacing1">
    <w:name w:val="No Spacing1"/>
    <w:link w:val="NoSpacingChar"/>
    <w:uiPriority w:val="1"/>
    <w:qFormat/>
    <w:rPr>
      <w:rFonts w:ascii="Calibri" w:eastAsia="Times New Roman" w:hAnsi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1"/>
    <w:uiPriority w:val="1"/>
    <w:qFormat/>
    <w:rPr>
      <w:rFonts w:ascii="Calibri" w:hAnsi="Calibri"/>
      <w:sz w:val="22"/>
      <w:szCs w:val="22"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qFormat/>
    <w:rPr>
      <w:rFonts w:ascii="Tahoma" w:hAnsi="Tahoma" w:cs="Tahoma"/>
      <w:sz w:val="16"/>
      <w:szCs w:val="16"/>
    </w:rPr>
  </w:style>
  <w:style w:type="table" w:customStyle="1" w:styleId="ColorfulGrid1">
    <w:name w:val="Colorful Grid1"/>
    <w:basedOn w:val="TableNormal"/>
    <w:uiPriority w:val="73"/>
    <w:qFormat/>
    <w:rPr>
      <w:rFonts w:ascii="Calibri" w:eastAsia="Calibri" w:hAnsi="Calibri"/>
      <w:color w:val="000000"/>
      <w:sz w:val="22"/>
      <w:szCs w:val="22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keepLines/>
      <w:numPr>
        <w:numId w:val="0"/>
      </w:numPr>
      <w:spacing w:before="480"/>
      <w:outlineLvl w:val="9"/>
    </w:pPr>
    <w:rPr>
      <w:rFonts w:ascii="Cambria" w:hAnsi="Cambria"/>
      <w:bCs/>
      <w:kern w:val="0"/>
      <w:sz w:val="28"/>
      <w:szCs w:val="28"/>
    </w:rPr>
  </w:style>
  <w:style w:type="character" w:customStyle="1" w:styleId="CommentTextChar">
    <w:name w:val="Comment Text Char"/>
    <w:basedOn w:val="DefaultParagraphFont"/>
    <w:link w:val="CommentText"/>
    <w:qFormat/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customStyle="1" w:styleId="Revision1">
    <w:name w:val="Revision1"/>
    <w:hidden/>
    <w:uiPriority w:val="99"/>
    <w:semiHidden/>
    <w:rPr>
      <w:rFonts w:eastAsia="Times New Roman"/>
      <w:sz w:val="18"/>
      <w:lang w:val="en-US" w:eastAsia="en-US"/>
    </w:rPr>
  </w:style>
  <w:style w:type="paragraph" w:customStyle="1" w:styleId="ListParagraph1">
    <w:name w:val="List Paragraph1"/>
    <w:basedOn w:val="Normal"/>
    <w:link w:val="ListParagraphChar"/>
    <w:uiPriority w:val="34"/>
    <w:qFormat/>
    <w:pPr>
      <w:ind w:left="720"/>
      <w:contextualSpacing/>
    </w:pPr>
  </w:style>
  <w:style w:type="paragraph" w:customStyle="1" w:styleId="BulletLevel1">
    <w:name w:val="Bullet Level 1"/>
    <w:basedOn w:val="ListParagraph1"/>
    <w:link w:val="BulletLevel1Char"/>
    <w:qFormat/>
    <w:pPr>
      <w:ind w:left="540" w:hanging="540"/>
    </w:pPr>
    <w:rPr>
      <w:rFonts w:asciiTheme="minorHAnsi" w:hAnsiTheme="minorHAnsi" w:cstheme="minorHAnsi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1"/>
    <w:uiPriority w:val="34"/>
    <w:qFormat/>
    <w:rPr>
      <w:sz w:val="18"/>
    </w:rPr>
  </w:style>
  <w:style w:type="character" w:customStyle="1" w:styleId="BulletLevel1Char">
    <w:name w:val="Bullet Level 1 Char"/>
    <w:basedOn w:val="ListParagraphChar"/>
    <w:link w:val="BulletLevel1"/>
    <w:rPr>
      <w:rFonts w:asciiTheme="minorHAnsi" w:hAnsiTheme="minorHAnsi" w:cstheme="minorHAnsi"/>
      <w:sz w:val="22"/>
      <w:szCs w:val="22"/>
    </w:rPr>
  </w:style>
  <w:style w:type="paragraph" w:customStyle="1" w:styleId="BulletLevel2">
    <w:name w:val="Bullet Level 2"/>
    <w:basedOn w:val="ListParagraph1"/>
    <w:link w:val="BulletLevel2Char"/>
    <w:qFormat/>
    <w:pPr>
      <w:numPr>
        <w:numId w:val="3"/>
      </w:numPr>
      <w:ind w:left="1080" w:hanging="540"/>
    </w:pPr>
    <w:rPr>
      <w:rFonts w:asciiTheme="minorHAnsi" w:hAnsiTheme="minorHAnsi" w:cstheme="minorHAnsi"/>
      <w:sz w:val="22"/>
      <w:szCs w:val="22"/>
    </w:rPr>
  </w:style>
  <w:style w:type="paragraph" w:customStyle="1" w:styleId="numberlevel2">
    <w:name w:val="number level 2"/>
    <w:basedOn w:val="ListParagraph1"/>
    <w:link w:val="numberlevel2Char"/>
    <w:qFormat/>
    <w:pPr>
      <w:numPr>
        <w:numId w:val="4"/>
      </w:numPr>
      <w:ind w:left="900" w:hanging="540"/>
    </w:pPr>
    <w:rPr>
      <w:rFonts w:asciiTheme="minorHAnsi" w:hAnsiTheme="minorHAnsi" w:cstheme="minorHAnsi"/>
      <w:sz w:val="22"/>
      <w:szCs w:val="22"/>
    </w:rPr>
  </w:style>
  <w:style w:type="character" w:customStyle="1" w:styleId="BulletLevel2Char">
    <w:name w:val="Bullet Level 2 Char"/>
    <w:basedOn w:val="ListParagraphChar"/>
    <w:link w:val="BulletLevel2"/>
    <w:qFormat/>
    <w:rPr>
      <w:rFonts w:asciiTheme="minorHAnsi" w:hAnsiTheme="minorHAnsi" w:cstheme="minorHAnsi"/>
      <w:sz w:val="22"/>
      <w:szCs w:val="22"/>
    </w:rPr>
  </w:style>
  <w:style w:type="paragraph" w:customStyle="1" w:styleId="numberlevel10">
    <w:name w:val="number level 1"/>
    <w:basedOn w:val="ListParagraph1"/>
    <w:link w:val="numberlevel1Char"/>
    <w:qFormat/>
    <w:pPr>
      <w:numPr>
        <w:numId w:val="5"/>
      </w:numPr>
      <w:ind w:left="360"/>
    </w:pPr>
    <w:rPr>
      <w:rFonts w:asciiTheme="minorHAnsi" w:hAnsiTheme="minorHAnsi" w:cstheme="minorHAnsi"/>
      <w:sz w:val="22"/>
      <w:szCs w:val="22"/>
    </w:rPr>
  </w:style>
  <w:style w:type="character" w:customStyle="1" w:styleId="numberlevel2Char">
    <w:name w:val="number level 2 Char"/>
    <w:basedOn w:val="ListParagraphChar"/>
    <w:link w:val="numberlevel2"/>
    <w:rPr>
      <w:rFonts w:asciiTheme="minorHAnsi" w:hAnsiTheme="minorHAnsi" w:cstheme="minorHAnsi"/>
      <w:sz w:val="22"/>
      <w:szCs w:val="22"/>
    </w:rPr>
  </w:style>
  <w:style w:type="character" w:customStyle="1" w:styleId="numberlevel1Char">
    <w:name w:val="number level 1 Char"/>
    <w:basedOn w:val="ListParagraphChar"/>
    <w:link w:val="numberlevel10"/>
    <w:qFormat/>
    <w:rPr>
      <w:rFonts w:asciiTheme="minorHAnsi" w:hAnsiTheme="minorHAnsi" w:cstheme="minorHAnsi"/>
      <w:sz w:val="22"/>
      <w:szCs w:val="22"/>
    </w:rPr>
  </w:style>
  <w:style w:type="table" w:customStyle="1" w:styleId="LightGrid-Accent11">
    <w:name w:val="Light Grid - Accent 11"/>
    <w:basedOn w:val="TableNormal"/>
    <w:uiPriority w:val="62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tblPr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NumberLevel1">
    <w:name w:val="Number Level 1"/>
    <w:basedOn w:val="BulletLevel2"/>
    <w:qFormat/>
    <w:pPr>
      <w:numPr>
        <w:numId w:val="6"/>
      </w:numPr>
    </w:pPr>
    <w:rPr>
      <w:rFonts w:ascii="Calibri" w:hAnsi="Calibri" w:cs="Times New Roman"/>
      <w:lang w:val="en-IN" w:bidi="en-US"/>
    </w:rPr>
  </w:style>
  <w:style w:type="paragraph" w:customStyle="1" w:styleId="TableHead">
    <w:name w:val="TableHead"/>
    <w:basedOn w:val="Normal"/>
    <w:next w:val="Normal"/>
    <w:pPr>
      <w:spacing w:before="60" w:after="60"/>
      <w:ind w:left="851"/>
      <w:jc w:val="left"/>
    </w:pPr>
    <w:rPr>
      <w:rFonts w:ascii="Arial" w:hAnsi="Arial"/>
      <w:b/>
      <w:lang w:val="en-AU"/>
    </w:rPr>
  </w:style>
  <w:style w:type="paragraph" w:customStyle="1" w:styleId="TemplateInformation">
    <w:name w:val="Template Information"/>
    <w:basedOn w:val="Normal"/>
    <w:link w:val="TemplateInformationChar"/>
    <w:pPr>
      <w:keepLines/>
      <w:spacing w:after="120"/>
      <w:ind w:left="993"/>
      <w:jc w:val="left"/>
    </w:pPr>
    <w:rPr>
      <w:i/>
      <w:color w:val="0000FF"/>
      <w:sz w:val="20"/>
      <w:lang w:val="en-AU"/>
    </w:rPr>
  </w:style>
  <w:style w:type="paragraph" w:customStyle="1" w:styleId="Instructions">
    <w:name w:val="Instructions"/>
    <w:basedOn w:val="TemplateInformation"/>
    <w:link w:val="InstructionsChar"/>
    <w:qFormat/>
    <w:pPr>
      <w:ind w:left="851"/>
    </w:pPr>
  </w:style>
  <w:style w:type="character" w:customStyle="1" w:styleId="TemplateInformationChar">
    <w:name w:val="Template Information Char"/>
    <w:link w:val="TemplateInformation"/>
    <w:rPr>
      <w:i/>
      <w:color w:val="0000FF"/>
      <w:lang w:val="en-AU"/>
    </w:rPr>
  </w:style>
  <w:style w:type="character" w:customStyle="1" w:styleId="InstructionsChar">
    <w:name w:val="Instructions Char"/>
    <w:link w:val="Instructions"/>
    <w:rPr>
      <w:i/>
      <w:color w:val="0000FF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en.wikipedia.org/wiki/Reserve_Bank_of_India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en.wikipedia.org/wiki/India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hart" Target="charts/chart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n.wikipedia.org/wiki/Bank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en.wikipedia.org/wiki/Life_insurance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en.wikipedia.org/wiki/Personal_finance" TargetMode="External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0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I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horzOverflow="overflow" vert="horz" wrap="square" anchor="ctr" anchorCtr="1"/>
          <a:lstStyle/>
          <a:p>
            <a:pPr algn="ctr" defTabSz="914400">
              <a:defRPr sz="1400" b="0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altLang="en-US"/>
              <a:t>Customer's Rating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[Book1]Sheet1!$G$4:$G$11</c:f>
              <c:strCache>
                <c:ptCount val="8"/>
                <c:pt idx="0">
                  <c:v>SBI</c:v>
                </c:pt>
                <c:pt idx="1">
                  <c:v>Vijaya bank</c:v>
                </c:pt>
                <c:pt idx="2">
                  <c:v>Canara Bank</c:v>
                </c:pt>
                <c:pt idx="3">
                  <c:v>Syndicate bank</c:v>
                </c:pt>
                <c:pt idx="4">
                  <c:v>ICICI</c:v>
                </c:pt>
                <c:pt idx="5">
                  <c:v>HDFC</c:v>
                </c:pt>
                <c:pt idx="6">
                  <c:v>Kotak</c:v>
                </c:pt>
                <c:pt idx="7">
                  <c:v>HDFC</c:v>
                </c:pt>
              </c:strCache>
            </c:strRef>
          </c:cat>
          <c:val>
            <c:numRef>
              <c:f>[Book1]Sheet1!$H$4:$H$11</c:f>
              <c:numCache>
                <c:formatCode>General</c:formatCode>
                <c:ptCount val="8"/>
                <c:pt idx="0">
                  <c:v>3.1</c:v>
                </c:pt>
                <c:pt idx="1">
                  <c:v>2.8</c:v>
                </c:pt>
                <c:pt idx="2">
                  <c:v>3</c:v>
                </c:pt>
                <c:pt idx="3">
                  <c:v>2.1</c:v>
                </c:pt>
                <c:pt idx="4">
                  <c:v>3.6</c:v>
                </c:pt>
                <c:pt idx="5">
                  <c:v>3.7</c:v>
                </c:pt>
                <c:pt idx="6">
                  <c:v>3.3</c:v>
                </c:pt>
                <c:pt idx="7">
                  <c:v>3.9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69601408"/>
        <c:axId val="144249984"/>
      </c:barChart>
      <c:catAx>
        <c:axId val="2696014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4249984"/>
        <c:crosses val="autoZero"/>
        <c:auto val="1"/>
        <c:lblAlgn val="ctr"/>
        <c:lblOffset val="100"/>
        <c:tickMarkSkip val="1"/>
        <c:noMultiLvlLbl val="0"/>
      </c:catAx>
      <c:valAx>
        <c:axId val="1442499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horzOverflow="overflow" vert="horz" wrap="square" anchor="ctr" anchorCtr="1"/>
          <a:lstStyle/>
          <a:p>
            <a:pPr>
              <a:defRPr sz="900" kern="120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96014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 rot="0" spcFirstLastPara="0" vertOverflow="ellipsis" horzOverflow="overflow" vert="horz" wrap="square" anchor="ctr" anchorCtr="1"/>
    <a:lstStyle/>
    <a:p>
      <a:pPr>
        <a:defRPr lang="en-US" sz="1000" kern="1200">
          <a:solidFill>
            <a:schemeClr val="tx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AEA892CA090455DBD4B583E07F46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E06358-B709-4363-857E-4F5D5B5A396F}"/>
      </w:docPartPr>
      <w:docPartBody>
        <w:p w:rsidR="004650F6" w:rsidRDefault="00737CE3">
          <w:pPr>
            <w:pStyle w:val="CAEA892CA090455DBD4B583E07F4664F"/>
          </w:pPr>
          <w:r>
            <w:rPr>
              <w:rStyle w:val="PlaceholderText1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altName w:val="Times New Roman"/>
    <w:charset w:val="00"/>
    <w:family w:val="modern"/>
    <w:pitch w:val="default"/>
    <w:sig w:usb0="00000000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ans-serif">
    <w:altName w:val="Segoe Print"/>
    <w:charset w:val="00"/>
    <w:family w:val="auto"/>
    <w:pitch w:val="default"/>
  </w:font>
  <w:font w:name="HelveticaNeueLTStd-LtCn">
    <w:altName w:val="Segoe Print"/>
    <w:charset w:val="00"/>
    <w:family w:val="swiss"/>
    <w:pitch w:val="default"/>
    <w:sig w:usb0="00000000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B3730"/>
    <w:rsid w:val="000074A4"/>
    <w:rsid w:val="000355F4"/>
    <w:rsid w:val="00045CE6"/>
    <w:rsid w:val="00150BEC"/>
    <w:rsid w:val="00153C9C"/>
    <w:rsid w:val="001E5A84"/>
    <w:rsid w:val="002526D8"/>
    <w:rsid w:val="00340E64"/>
    <w:rsid w:val="003801A6"/>
    <w:rsid w:val="003E2681"/>
    <w:rsid w:val="00423322"/>
    <w:rsid w:val="004650F6"/>
    <w:rsid w:val="00497A24"/>
    <w:rsid w:val="0052152C"/>
    <w:rsid w:val="00564834"/>
    <w:rsid w:val="00565B49"/>
    <w:rsid w:val="00565B79"/>
    <w:rsid w:val="00574468"/>
    <w:rsid w:val="00604BE1"/>
    <w:rsid w:val="006B5649"/>
    <w:rsid w:val="00737CA5"/>
    <w:rsid w:val="00737CE3"/>
    <w:rsid w:val="007B276D"/>
    <w:rsid w:val="007D76FD"/>
    <w:rsid w:val="008C1CFC"/>
    <w:rsid w:val="008E3822"/>
    <w:rsid w:val="009962F7"/>
    <w:rsid w:val="009B3730"/>
    <w:rsid w:val="009B480D"/>
    <w:rsid w:val="009C5AE0"/>
    <w:rsid w:val="009D666C"/>
    <w:rsid w:val="00A26772"/>
    <w:rsid w:val="00AB5BB0"/>
    <w:rsid w:val="00B13CED"/>
    <w:rsid w:val="00B20EA2"/>
    <w:rsid w:val="00B51C61"/>
    <w:rsid w:val="00BB4926"/>
    <w:rsid w:val="00CC0EAD"/>
    <w:rsid w:val="00CC1E51"/>
    <w:rsid w:val="00CD70A2"/>
    <w:rsid w:val="00D97542"/>
    <w:rsid w:val="00F3140D"/>
    <w:rsid w:val="00F51104"/>
    <w:rsid w:val="00FE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 w:qFormat="1"/>
    <w:lsdException w:name="Normal Table" w:semiHidden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CAEA892CA090455DBD4B583E07F4664F">
    <w:name w:val="CAEA892CA090455DBD4B583E07F4664F"/>
    <w:rPr>
      <w:sz w:val="22"/>
      <w:szCs w:val="22"/>
      <w:lang w:val="en-US" w:eastAsia="en-US"/>
    </w:rPr>
  </w:style>
  <w:style w:type="paragraph" w:customStyle="1" w:styleId="B94B31D9075A46208550C9EC74D138FA">
    <w:name w:val="B94B31D9075A46208550C9EC74D138FA"/>
    <w:rPr>
      <w:sz w:val="22"/>
      <w:szCs w:val="22"/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Default Paragraph Font" w:semiHidden="0" w:uiPriority="1" w:qFormat="1"/>
    <w:lsdException w:name="Normal Table" w:semiHidden="0" w:qFormat="1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ceholderText1">
    <w:name w:val="Placeholder Text1"/>
    <w:basedOn w:val="DefaultParagraphFont"/>
    <w:uiPriority w:val="99"/>
    <w:semiHidden/>
    <w:qFormat/>
    <w:rPr>
      <w:color w:val="808080"/>
    </w:rPr>
  </w:style>
  <w:style w:type="paragraph" w:customStyle="1" w:styleId="CAEA892CA090455DBD4B583E07F4664F">
    <w:name w:val="CAEA892CA090455DBD4B583E07F4664F"/>
    <w:rPr>
      <w:sz w:val="22"/>
      <w:szCs w:val="22"/>
      <w:lang w:val="en-US" w:eastAsia="en-US"/>
    </w:rPr>
  </w:style>
  <w:style w:type="paragraph" w:customStyle="1" w:styleId="B94B31D9075A46208550C9EC74D138FA">
    <w:name w:val="B94B31D9075A46208550C9EC74D138FA"/>
    <w:rPr>
      <w:sz w:val="22"/>
      <w:szCs w:val="22"/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DC38134-D1D0-4135-8762-90AFFFD53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1161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ACM</Company>
  <LinksUpToDate>false</LinksUpToDate>
  <CharactersWithSpaces>7767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iPRIMED</dc:creator>
  <cp:lastModifiedBy>Admin</cp:lastModifiedBy>
  <cp:revision>2</cp:revision>
  <cp:lastPrinted>2012-08-23T06:29:00Z</cp:lastPrinted>
  <dcterms:created xsi:type="dcterms:W3CDTF">2019-01-25T07:36:00Z</dcterms:created>
  <dcterms:modified xsi:type="dcterms:W3CDTF">2019-01-25T07:36:00Z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1033-10.1.0.5584</vt:lpwstr>
  </property>
</Properties>
</file>