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2F9" w:rsidRPr="000462F9" w:rsidRDefault="000462F9" w:rsidP="000462F9">
      <w:pPr>
        <w:numPr>
          <w:ilvl w:val="0"/>
          <w:numId w:val="1"/>
        </w:numPr>
        <w:spacing w:after="240" w:line="240" w:lineRule="auto"/>
        <w:ind w:left="0"/>
        <w:rPr>
          <w:rFonts w:ascii="inherit" w:eastAsia="Times New Roman" w:hAnsi="inherit" w:cs="Helvetica"/>
          <w:color w:val="111111"/>
          <w:sz w:val="20"/>
          <w:szCs w:val="20"/>
        </w:rPr>
      </w:pPr>
      <w:bookmarkStart w:id="0" w:name="_GoBack"/>
      <w:r w:rsidRPr="000462F9">
        <w:rPr>
          <w:rFonts w:ascii="inherit" w:eastAsia="Times New Roman" w:hAnsi="inherit" w:cs="Helvetica"/>
          <w:color w:val="111111"/>
          <w:sz w:val="20"/>
          <w:szCs w:val="20"/>
        </w:rPr>
        <w:t>Employees at your company have started receiving daily calls from an estate executor company requesting their PayPal information in order to claim their $1,000,000 inheritance from a distant Ukrainian relative. At the same time, new employees have been complaining about $50 missing from their biweekly paychecks and have been finding strange emails in their inbox from a former janitor, who was fired a month ago because he played World of Warcraft on the job.  You have heard that the Facilities Services desktop computer runs on Windows XP.</w:t>
      </w:r>
    </w:p>
    <w:p w:rsidR="000462F9" w:rsidRPr="000462F9" w:rsidRDefault="000462F9" w:rsidP="000462F9">
      <w:pPr>
        <w:spacing w:after="240" w:line="240" w:lineRule="auto"/>
        <w:rPr>
          <w:rFonts w:ascii="inherit" w:eastAsia="Times New Roman" w:hAnsi="inherit" w:cs="Helvetica"/>
          <w:color w:val="111111"/>
          <w:sz w:val="20"/>
          <w:szCs w:val="20"/>
        </w:rPr>
      </w:pPr>
      <w:r w:rsidRPr="000462F9">
        <w:rPr>
          <w:rFonts w:ascii="inherit" w:eastAsia="Times New Roman" w:hAnsi="inherit" w:cs="Helvetica"/>
          <w:color w:val="111111"/>
          <w:sz w:val="20"/>
          <w:szCs w:val="20"/>
        </w:rPr>
        <w:t>IN A MS WORD DOCUMENT, SUBMIT THE FOLLOWING:</w:t>
      </w:r>
    </w:p>
    <w:p w:rsidR="000462F9" w:rsidRPr="000462F9" w:rsidRDefault="000462F9" w:rsidP="000462F9">
      <w:pPr>
        <w:numPr>
          <w:ilvl w:val="1"/>
          <w:numId w:val="1"/>
        </w:numPr>
        <w:spacing w:after="90" w:line="240" w:lineRule="auto"/>
        <w:ind w:left="0"/>
        <w:rPr>
          <w:rFonts w:ascii="inherit" w:eastAsia="Times New Roman" w:hAnsi="inherit" w:cs="Helvetica"/>
          <w:color w:val="111111"/>
          <w:sz w:val="20"/>
          <w:szCs w:val="20"/>
        </w:rPr>
      </w:pPr>
      <w:r w:rsidRPr="000462F9">
        <w:rPr>
          <w:rFonts w:ascii="inherit" w:eastAsia="Times New Roman" w:hAnsi="inherit" w:cs="Helvetica"/>
          <w:color w:val="111111"/>
          <w:sz w:val="20"/>
          <w:szCs w:val="20"/>
        </w:rPr>
        <w:t>A root cause analysis of what most likely happened.  You may use Figure 5.5 on p. 133 to help you analyze the situation. (10 points)</w:t>
      </w:r>
    </w:p>
    <w:p w:rsidR="000462F9" w:rsidRPr="000462F9" w:rsidRDefault="000462F9" w:rsidP="000462F9">
      <w:pPr>
        <w:numPr>
          <w:ilvl w:val="1"/>
          <w:numId w:val="1"/>
        </w:numPr>
        <w:spacing w:after="90" w:line="240" w:lineRule="auto"/>
        <w:ind w:left="0"/>
        <w:rPr>
          <w:rFonts w:ascii="inherit" w:eastAsia="Times New Roman" w:hAnsi="inherit" w:cs="Helvetica"/>
          <w:color w:val="111111"/>
          <w:sz w:val="20"/>
          <w:szCs w:val="20"/>
        </w:rPr>
      </w:pPr>
      <w:r w:rsidRPr="000462F9">
        <w:rPr>
          <w:rFonts w:ascii="inherit" w:eastAsia="Times New Roman" w:hAnsi="inherit" w:cs="Helvetica"/>
          <w:color w:val="111111"/>
          <w:sz w:val="20"/>
          <w:szCs w:val="20"/>
        </w:rPr>
        <w:t>What assets (hardware, software, data, etc.) are impacted?  Classify them in a table like the one on p. 134 of your book and determine the “primary” asset (i.e. the asset central to the system, with all other assets supporting its existence).  Then rank the other assets based on their sensitivity and criticality and explain your ranking. (10 points)</w:t>
      </w:r>
    </w:p>
    <w:p w:rsidR="000462F9" w:rsidRPr="000462F9" w:rsidRDefault="000462F9" w:rsidP="000462F9">
      <w:pPr>
        <w:numPr>
          <w:ilvl w:val="1"/>
          <w:numId w:val="1"/>
        </w:numPr>
        <w:spacing w:after="90" w:line="240" w:lineRule="auto"/>
        <w:ind w:left="0"/>
        <w:rPr>
          <w:rFonts w:ascii="inherit" w:eastAsia="Times New Roman" w:hAnsi="inherit" w:cs="Helvetica"/>
          <w:color w:val="111111"/>
          <w:sz w:val="20"/>
          <w:szCs w:val="20"/>
        </w:rPr>
      </w:pPr>
      <w:r w:rsidRPr="000462F9">
        <w:rPr>
          <w:rFonts w:ascii="inherit" w:eastAsia="Times New Roman" w:hAnsi="inherit" w:cs="Helvetica"/>
          <w:color w:val="111111"/>
          <w:sz w:val="20"/>
          <w:szCs w:val="20"/>
        </w:rPr>
        <w:t>Determine and indicate in the report any other “hidden” assets support the current, on-site configuration. How does user account information “leave” the CIO’s desk and “arrive” at Human Resources? (20 points)</w:t>
      </w:r>
    </w:p>
    <w:p w:rsidR="000462F9" w:rsidRPr="000462F9" w:rsidRDefault="000462F9" w:rsidP="000462F9">
      <w:pPr>
        <w:numPr>
          <w:ilvl w:val="1"/>
          <w:numId w:val="1"/>
        </w:numPr>
        <w:spacing w:after="45" w:line="240" w:lineRule="auto"/>
        <w:ind w:left="0"/>
        <w:rPr>
          <w:rFonts w:ascii="inherit" w:eastAsia="Times New Roman" w:hAnsi="inherit" w:cs="Helvetica"/>
          <w:color w:val="111111"/>
          <w:sz w:val="20"/>
          <w:szCs w:val="20"/>
        </w:rPr>
      </w:pPr>
      <w:r w:rsidRPr="000462F9">
        <w:rPr>
          <w:rFonts w:ascii="Calibri" w:eastAsia="Times New Roman" w:hAnsi="Calibri" w:cs="Calibri"/>
          <w:color w:val="111111"/>
          <w:bdr w:val="none" w:sz="0" w:space="0" w:color="auto" w:frame="1"/>
        </w:rPr>
        <w:t>What can be done to fix this situation in the long term?  Which system needs to be replaced?  Would you recommend IaaS or SaaS or a local solution?  Why? (10 points)</w:t>
      </w:r>
    </w:p>
    <w:p w:rsidR="000462F9" w:rsidRPr="000462F9" w:rsidRDefault="000462F9" w:rsidP="000462F9">
      <w:pPr>
        <w:numPr>
          <w:ilvl w:val="0"/>
          <w:numId w:val="1"/>
        </w:numPr>
        <w:spacing w:after="45" w:line="240" w:lineRule="auto"/>
        <w:ind w:left="0"/>
        <w:rPr>
          <w:rFonts w:ascii="inherit" w:eastAsia="Times New Roman" w:hAnsi="inherit" w:cs="Helvetica"/>
          <w:color w:val="111111"/>
          <w:sz w:val="19"/>
          <w:szCs w:val="19"/>
        </w:rPr>
      </w:pPr>
      <w:r w:rsidRPr="000462F9">
        <w:rPr>
          <w:rFonts w:ascii="inherit" w:eastAsia="Times New Roman" w:hAnsi="inherit" w:cs="Helvetica"/>
          <w:color w:val="111111"/>
          <w:sz w:val="19"/>
          <w:szCs w:val="19"/>
          <w:bdr w:val="none" w:sz="0" w:space="0" w:color="auto" w:frame="1"/>
        </w:rPr>
        <w:t>By submitting this paper, you agree: (1) that you are submitting your paper to be used and stored as part of the SafeAssign™ services in accordance with the </w:t>
      </w:r>
      <w:hyperlink r:id="rId5" w:tgtFrame="_blank" w:history="1">
        <w:r w:rsidRPr="000462F9">
          <w:rPr>
            <w:rFonts w:ascii="inherit" w:eastAsia="Times New Roman" w:hAnsi="inherit" w:cs="Helvetica"/>
            <w:color w:val="E56100"/>
            <w:sz w:val="19"/>
            <w:szCs w:val="19"/>
            <w:u w:val="single"/>
            <w:bdr w:val="none" w:sz="0" w:space="0" w:color="auto" w:frame="1"/>
          </w:rPr>
          <w:t>Blackboard Privacy Policy</w:t>
        </w:r>
      </w:hyperlink>
      <w:r w:rsidRPr="000462F9">
        <w:rPr>
          <w:rFonts w:ascii="inherit" w:eastAsia="Times New Roman" w:hAnsi="inherit" w:cs="Helvetica"/>
          <w:color w:val="111111"/>
          <w:sz w:val="19"/>
          <w:szCs w:val="19"/>
          <w:bdr w:val="none" w:sz="0" w:space="0" w:color="auto" w:frame="1"/>
        </w:rPr>
        <w:t>; (2) that your institution may use your paper in accordance with your institution's policies; and (3) that your use of SafeAssign will be without recourse against Blackboard Inc. and its affiliates.</w:t>
      </w:r>
    </w:p>
    <w:bookmarkEnd w:id="0"/>
    <w:p w:rsidR="00C7056B" w:rsidRDefault="00C7056B"/>
    <w:sectPr w:rsidR="00C70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EE7361"/>
    <w:multiLevelType w:val="multilevel"/>
    <w:tmpl w:val="528AF1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2F9"/>
    <w:rsid w:val="000462F9"/>
    <w:rsid w:val="00C7056B"/>
    <w:rsid w:val="00FD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62861-07BF-4F64-9038-EB3122ADA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2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62F9"/>
  </w:style>
  <w:style w:type="character" w:styleId="Hyperlink">
    <w:name w:val="Hyperlink"/>
    <w:basedOn w:val="DefaultParagraphFont"/>
    <w:uiPriority w:val="99"/>
    <w:semiHidden/>
    <w:unhideWhenUsed/>
    <w:rsid w:val="000462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60837">
      <w:bodyDiv w:val="1"/>
      <w:marLeft w:val="0"/>
      <w:marRight w:val="0"/>
      <w:marTop w:val="0"/>
      <w:marBottom w:val="0"/>
      <w:divBdr>
        <w:top w:val="none" w:sz="0" w:space="0" w:color="auto"/>
        <w:left w:val="none" w:sz="0" w:space="0" w:color="auto"/>
        <w:bottom w:val="none" w:sz="0" w:space="0" w:color="auto"/>
        <w:right w:val="none" w:sz="0" w:space="0" w:color="auto"/>
      </w:divBdr>
      <w:divsChild>
        <w:div w:id="1546405103">
          <w:marLeft w:val="0"/>
          <w:marRight w:val="0"/>
          <w:marTop w:val="0"/>
          <w:marBottom w:val="45"/>
          <w:divBdr>
            <w:top w:val="none" w:sz="0" w:space="0" w:color="auto"/>
            <w:left w:val="none" w:sz="0" w:space="0" w:color="auto"/>
            <w:bottom w:val="none" w:sz="0" w:space="0" w:color="auto"/>
            <w:right w:val="none" w:sz="0" w:space="0" w:color="auto"/>
          </w:divBdr>
          <w:divsChild>
            <w:div w:id="313994779">
              <w:marLeft w:val="0"/>
              <w:marRight w:val="0"/>
              <w:marTop w:val="0"/>
              <w:marBottom w:val="0"/>
              <w:divBdr>
                <w:top w:val="none" w:sz="0" w:space="0" w:color="auto"/>
                <w:left w:val="none" w:sz="0" w:space="0" w:color="auto"/>
                <w:bottom w:val="none" w:sz="0" w:space="0" w:color="auto"/>
                <w:right w:val="none" w:sz="0" w:space="0" w:color="auto"/>
              </w:divBdr>
            </w:div>
          </w:divsChild>
        </w:div>
        <w:div w:id="732897949">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lackboard.com/Footer/Privacy-Policy.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1</cp:revision>
  <dcterms:created xsi:type="dcterms:W3CDTF">2017-02-08T08:21:00Z</dcterms:created>
  <dcterms:modified xsi:type="dcterms:W3CDTF">2017-02-08T08:22:00Z</dcterms:modified>
</cp:coreProperties>
</file>