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EA66D" w14:textId="7AE22117" w:rsidR="00BF3CB2" w:rsidRDefault="007D7A8D" w:rsidP="007D7A8D">
      <w:pPr>
        <w:pStyle w:val="Title"/>
        <w:ind w:left="2880"/>
      </w:pPr>
      <w:r>
        <w:t xml:space="preserve">  Draft Paper</w:t>
      </w:r>
    </w:p>
    <w:p w14:paraId="45A7CE86" w14:textId="5A62FC97" w:rsidR="007D7A8D" w:rsidRPr="007D7A8D" w:rsidRDefault="007D7A8D" w:rsidP="007D7A8D">
      <w:pPr>
        <w:shd w:val="clear" w:color="auto" w:fill="FFFFFF"/>
        <w:spacing w:before="120" w:after="120" w:line="240" w:lineRule="auto"/>
        <w:outlineLvl w:val="0"/>
        <w:rPr>
          <w:rFonts w:ascii="Arial" w:eastAsia="Times New Roman" w:hAnsi="Arial" w:cs="Arial"/>
          <w:b/>
          <w:bCs/>
          <w:color w:val="000000"/>
          <w:kern w:val="36"/>
          <w:sz w:val="24"/>
          <w:szCs w:val="24"/>
          <w:lang w:eastAsia="en-IN"/>
          <w14:ligatures w14:val="none"/>
        </w:rPr>
      </w:pPr>
      <w:r>
        <w:rPr>
          <w:rFonts w:ascii="Arial" w:eastAsia="Times New Roman" w:hAnsi="Arial" w:cs="Arial"/>
          <w:b/>
          <w:bCs/>
          <w:color w:val="000000"/>
          <w:kern w:val="36"/>
          <w:sz w:val="24"/>
          <w:szCs w:val="24"/>
          <w:lang w:eastAsia="en-IN"/>
          <w14:ligatures w14:val="none"/>
        </w:rPr>
        <w:t xml:space="preserve">         </w:t>
      </w:r>
      <w:r w:rsidRPr="007D7A8D">
        <w:rPr>
          <w:rFonts w:ascii="Arial" w:eastAsia="Times New Roman" w:hAnsi="Arial" w:cs="Arial"/>
          <w:b/>
          <w:bCs/>
          <w:color w:val="000000"/>
          <w:kern w:val="36"/>
          <w:sz w:val="24"/>
          <w:szCs w:val="24"/>
          <w:lang w:eastAsia="en-IN"/>
          <w14:ligatures w14:val="none"/>
        </w:rPr>
        <w:t xml:space="preserve">Cryptocurrency Price Prediction Model Using </w:t>
      </w:r>
      <w:r w:rsidR="00B46C96">
        <w:rPr>
          <w:rFonts w:ascii="Arial" w:eastAsia="Times New Roman" w:hAnsi="Arial" w:cs="Arial"/>
          <w:b/>
          <w:bCs/>
          <w:color w:val="000000"/>
          <w:kern w:val="36"/>
          <w:sz w:val="24"/>
          <w:szCs w:val="24"/>
          <w:lang w:eastAsia="en-IN"/>
          <w14:ligatures w14:val="none"/>
        </w:rPr>
        <w:t>LSTM and GRU</w:t>
      </w:r>
      <w:r w:rsidR="009550BA">
        <w:rPr>
          <w:rFonts w:ascii="Arial" w:eastAsia="Times New Roman" w:hAnsi="Arial" w:cs="Arial"/>
          <w:b/>
          <w:bCs/>
          <w:color w:val="000000"/>
          <w:kern w:val="36"/>
          <w:sz w:val="24"/>
          <w:szCs w:val="24"/>
          <w:lang w:eastAsia="en-IN"/>
          <w14:ligatures w14:val="none"/>
        </w:rPr>
        <w:t xml:space="preserve"> </w:t>
      </w:r>
      <w:r w:rsidR="0036093A">
        <w:rPr>
          <w:rFonts w:ascii="Arial" w:eastAsia="Times New Roman" w:hAnsi="Arial" w:cs="Arial"/>
          <w:b/>
          <w:bCs/>
          <w:color w:val="000000"/>
          <w:kern w:val="36"/>
          <w:sz w:val="24"/>
          <w:szCs w:val="24"/>
          <w:lang w:eastAsia="en-IN"/>
          <w14:ligatures w14:val="none"/>
        </w:rPr>
        <w:t xml:space="preserve"> </w:t>
      </w:r>
    </w:p>
    <w:p w14:paraId="4424545B" w14:textId="211174DC" w:rsidR="007D7A8D" w:rsidRDefault="00680F53" w:rsidP="007D7A8D">
      <w:pPr>
        <w:rPr>
          <w:b/>
          <w:bCs/>
        </w:rPr>
      </w:pPr>
      <w:r w:rsidRPr="00680F53">
        <w:rPr>
          <w:b/>
          <w:bCs/>
        </w:rPr>
        <w:t>Abstract</w:t>
      </w:r>
      <w:r>
        <w:rPr>
          <w:b/>
          <w:bCs/>
        </w:rPr>
        <w:t>:</w:t>
      </w:r>
    </w:p>
    <w:p w14:paraId="2C41561E" w14:textId="61749B40" w:rsidR="00680F53" w:rsidRDefault="00680F53" w:rsidP="007D7A8D">
      <w:r w:rsidRPr="00680F53">
        <w:t>Cryptocurrencies have emerged as a new asset class, presenting an opportunity for extensive research due to their volatility and dynamic nature. This paper proposes the use of three types of recurrent neural network (RNN) algorithms, namely GRU</w:t>
      </w:r>
      <w:r w:rsidR="0036093A">
        <w:t xml:space="preserve"> and </w:t>
      </w:r>
      <w:r w:rsidRPr="00680F53">
        <w:t>LSTM to predict the price of cryptocurrenc</w:t>
      </w:r>
      <w:r w:rsidR="0073238A">
        <w:t>y</w:t>
      </w:r>
      <w:r w:rsidRPr="00680F53">
        <w:t>: Bitcoin (BTC)). The models demonstrate excellent predictive performance, with the GRU algorithm outperforming LSTM in all cases. Specifically, GRU yields the most accurate predictions for LTC, with mean absolute percentage error (MAPE) percentages of 0.2454%</w:t>
      </w:r>
      <w:r w:rsidR="0073238A">
        <w:t>.</w:t>
      </w:r>
      <w:r w:rsidRPr="00680F53">
        <w:t xml:space="preserve">On the other hand, </w:t>
      </w:r>
      <w:r w:rsidR="0036093A">
        <w:t xml:space="preserve"> </w:t>
      </w:r>
      <w:r w:rsidRPr="00680F53">
        <w:t xml:space="preserve"> produces the lowest prediction accuracy, with MAPE percentages of 5.990%</w:t>
      </w:r>
      <w:r w:rsidR="0073238A">
        <w:t>.</w:t>
      </w:r>
      <w:r w:rsidRPr="00680F53">
        <w:t>The models presented in this paper offer accurate price predictions, which can have significant economic implications by aiding investors and traders in making informed decisions regarding cryptocurrency transactions</w:t>
      </w:r>
      <w:r>
        <w:t>.</w:t>
      </w:r>
    </w:p>
    <w:p w14:paraId="00CBD2A0" w14:textId="5612ED2B" w:rsidR="00680F53" w:rsidRPr="00680F53" w:rsidRDefault="00680F53" w:rsidP="007D7A8D">
      <w:pPr>
        <w:rPr>
          <w:b/>
          <w:bCs/>
        </w:rPr>
      </w:pPr>
      <w:r w:rsidRPr="00680F53">
        <w:rPr>
          <w:b/>
          <w:bCs/>
        </w:rPr>
        <w:t>Introduction:</w:t>
      </w:r>
    </w:p>
    <w:p w14:paraId="2FEC8AF8" w14:textId="3C75EF62" w:rsidR="00680F53" w:rsidRDefault="00680F53" w:rsidP="007D7A8D">
      <w:r w:rsidRPr="00680F53">
        <w:t>The cryptocurrency market has garnered significant attention in recent years, characterized by its high volatility and potential for substantial returns. Accurate prediction of cryptocurrency prices is crucial for investors and traders to make informed decisions. However, the inherent complexity and uncertainty of the market pose challenges for traditional forecasting methods. In this study, we aim to develop a machine learning model capable of predicting cryptocurrency prices with high accuracy. By leveraging historical price data and employing advanced machine learning techniques, we seek to provide valuable insights into this dynamic market</w:t>
      </w:r>
    </w:p>
    <w:p w14:paraId="65C5299E" w14:textId="4B883569" w:rsidR="00680F53" w:rsidRPr="00680F53" w:rsidRDefault="00680F53" w:rsidP="007D7A8D">
      <w:pPr>
        <w:rPr>
          <w:b/>
          <w:bCs/>
        </w:rPr>
      </w:pPr>
      <w:r w:rsidRPr="00680F53">
        <w:rPr>
          <w:b/>
          <w:bCs/>
        </w:rPr>
        <w:t>Literature Review:</w:t>
      </w:r>
    </w:p>
    <w:p w14:paraId="5E6C8AE0" w14:textId="77777777" w:rsidR="00680F53" w:rsidRDefault="00680F53" w:rsidP="00680F53">
      <w:r>
        <w:t>The literature review provides an overview of various studies focused on predicting cryptocurrency prices using machine learning algorithms and artificial intelligence approaches. The advantages of machine learning models over traditional forecasting models are highlighted, emphasizing their ability to improve accuracy and deliver results similar to actual market outcomes.</w:t>
      </w:r>
    </w:p>
    <w:p w14:paraId="05189AEE" w14:textId="77777777" w:rsidR="00680F53" w:rsidRDefault="00680F53" w:rsidP="00680F53"/>
    <w:p w14:paraId="1BFC50FD" w14:textId="77777777" w:rsidR="00680F53" w:rsidRDefault="00680F53" w:rsidP="00680F53">
      <w:r>
        <w:t>Several studies have explored the application of different machine learning algorithms, such as neural networks, support vector machines, and deep learning, for cryptocurrency price prediction. These studies demonstrate the effectiveness of machine learning ensemble techniques, random forests, stochastic gradient boosting machines, and hybrid models combining LSTM and GRU for accurate price forecasts.</w:t>
      </w:r>
    </w:p>
    <w:p w14:paraId="39BBBA0D" w14:textId="77777777" w:rsidR="00680F53" w:rsidRDefault="00680F53" w:rsidP="00680F53"/>
    <w:p w14:paraId="71DD4AC7" w14:textId="77777777" w:rsidR="00680F53" w:rsidRDefault="00680F53" w:rsidP="00680F53">
      <w:r>
        <w:t>The importance of incorporating cryptocurrencies into investment portfolios is discussed, with findings indicating that appropriate cryptocurrency allocation can reduce risk and provide investors with additional allocation options. The recommended allocation ranges from 5% to 20%, depending on the investor's risk tolerance.</w:t>
      </w:r>
    </w:p>
    <w:p w14:paraId="518AAE20" w14:textId="77777777" w:rsidR="00680F53" w:rsidRDefault="00680F53" w:rsidP="00680F53"/>
    <w:p w14:paraId="5046E8F3" w14:textId="11ACEE04" w:rsidR="00680F53" w:rsidRDefault="00680F53" w:rsidP="00680F53">
      <w:r>
        <w:t xml:space="preserve">Furthermore, the literature review covers the use of various machine learning methods, including artificial neural networks, support vector machines, and random forests, for predicting the values of </w:t>
      </w:r>
      <w:r>
        <w:lastRenderedPageBreak/>
        <w:t>specific cryptocurrencies such as Bitcoin. The studies highlight the high accuracy achieved by these models and their potential for forecasting prices.</w:t>
      </w:r>
    </w:p>
    <w:p w14:paraId="4B639EA0" w14:textId="77777777" w:rsidR="00680F53" w:rsidRDefault="00680F53" w:rsidP="00680F53"/>
    <w:p w14:paraId="47C92CA0" w14:textId="5EFF7D54" w:rsidR="00680F53" w:rsidRDefault="00680F53" w:rsidP="00680F53">
      <w:r>
        <w:t>Additionally, the review explores the role of social factors, sentiment analysis. Studies comparing different models, such as ARIMA, LSTM, and GRU, indicate that each model has its strengths, with ARIMA performing well in terms of accuracy.</w:t>
      </w:r>
    </w:p>
    <w:p w14:paraId="01E99156" w14:textId="77777777" w:rsidR="00680F53" w:rsidRDefault="00680F53" w:rsidP="00680F53"/>
    <w:p w14:paraId="1BE7A629" w14:textId="787942AA" w:rsidR="00680F53" w:rsidRDefault="00680F53" w:rsidP="00680F53">
      <w:r>
        <w:t>Overall, the literature review provides a comprehensive overview of existing research on cryptocurrency price prediction using machine learning and artificial intelligence techniques, highlighting the significance of accurate prediction models in supporting investment decision-making.</w:t>
      </w:r>
    </w:p>
    <w:p w14:paraId="0907E891" w14:textId="77777777" w:rsidR="00680F53" w:rsidRPr="00680F53" w:rsidRDefault="00680F53" w:rsidP="007D7A8D">
      <w:pPr>
        <w:rPr>
          <w:vertAlign w:val="subscript"/>
        </w:rPr>
      </w:pPr>
    </w:p>
    <w:p w14:paraId="500D15FD" w14:textId="3DCB651A" w:rsidR="00680F53" w:rsidRDefault="00680F53" w:rsidP="007D7A8D">
      <w:pPr>
        <w:rPr>
          <w:b/>
          <w:bCs/>
        </w:rPr>
      </w:pPr>
      <w:r>
        <w:rPr>
          <w:b/>
          <w:bCs/>
        </w:rPr>
        <w:t>Methodology:</w:t>
      </w:r>
    </w:p>
    <w:p w14:paraId="3ACE874B" w14:textId="77777777" w:rsidR="0073238A" w:rsidRDefault="0073238A" w:rsidP="007D7A8D">
      <w:pPr>
        <w:rPr>
          <w:b/>
          <w:bCs/>
        </w:rPr>
      </w:pPr>
    </w:p>
    <w:p w14:paraId="12590078" w14:textId="2BD80D8E" w:rsidR="0073238A" w:rsidRPr="0073238A" w:rsidRDefault="0073238A" w:rsidP="0073238A">
      <w:r w:rsidRPr="0073238A">
        <w:t>To achieve the aims of this paper, we trained t</w:t>
      </w:r>
      <w:r w:rsidR="00411D0A">
        <w:t>wo</w:t>
      </w:r>
      <w:r w:rsidRPr="0073238A">
        <w:t xml:space="preserve"> distinct models for three different forms of cryptocurrency price prediction using historical cryptocurrency prices. Then, in order to evaluate the suggested schemes performances, we compare the accuracy of our proposed model to that of current models by following five stages: (1) collecting historical cryptocurrency data; (2) data exploration and visualization; (3) training three types of models; (4) testing the models; and (5) extracting and comparing the results.</w:t>
      </w:r>
    </w:p>
    <w:p w14:paraId="716CB5C1" w14:textId="47CE4CD0" w:rsidR="00141180" w:rsidRPr="0073238A" w:rsidRDefault="0073238A" w:rsidP="0073238A">
      <w:r w:rsidRPr="0073238A">
        <w:t>In this section, we present and compare three types of algorithms—long short-term memory (LSTM)</w:t>
      </w:r>
      <w:r w:rsidR="00411D0A">
        <w:t xml:space="preserve"> and</w:t>
      </w:r>
      <w:r w:rsidRPr="0073238A">
        <w:t xml:space="preserve"> gated recurrent unit (GRU)—to predict the price of three types of cryptocurrency based on historical data—Bitcoin (BTC</w:t>
      </w:r>
      <w:r>
        <w:t>).</w:t>
      </w:r>
      <w:r w:rsidRPr="0073238A">
        <w:t>Figure 1 shows the methodology of processing the dataset. It starts with data collection, then the data visualization process is used to illustrate and explore the data’s behavior and distribution and the relationship between the cryptocurrencies. Next, the models are trained with 80% of the collected dataset . Then, after training the models we tested them. Then, we extracted and compared the results and selected the best model depending on the daily closing price.</w:t>
      </w:r>
    </w:p>
    <w:p w14:paraId="0E2E648D" w14:textId="77777777" w:rsidR="00141180" w:rsidRDefault="00141180" w:rsidP="007D7A8D">
      <w:pPr>
        <w:rPr>
          <w:b/>
          <w:bCs/>
        </w:rPr>
      </w:pPr>
    </w:p>
    <w:p w14:paraId="74D05D71" w14:textId="6147EAB7" w:rsidR="00680F53" w:rsidRDefault="00141180" w:rsidP="007D7A8D">
      <w:pPr>
        <w:rPr>
          <w:b/>
          <w:bCs/>
        </w:rPr>
      </w:pPr>
      <w:r>
        <w:rPr>
          <w:b/>
          <w:bCs/>
        </w:rPr>
        <w:lastRenderedPageBreak/>
        <w:t xml:space="preserve">                                                   </w:t>
      </w:r>
      <w:r>
        <w:rPr>
          <w:noProof/>
        </w:rPr>
        <w:drawing>
          <wp:inline distT="0" distB="0" distL="0" distR="0" wp14:anchorId="09C1250C" wp14:editId="6BD6D21D">
            <wp:extent cx="3438625" cy="3165937"/>
            <wp:effectExtent l="0" t="0" r="0" b="0"/>
            <wp:docPr id="676833891" name="Picture 1" descr="Ai 02 00030 g001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i 02 00030 g001 55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46917" cy="3173571"/>
                    </a:xfrm>
                    <a:prstGeom prst="rect">
                      <a:avLst/>
                    </a:prstGeom>
                    <a:noFill/>
                    <a:ln>
                      <a:noFill/>
                    </a:ln>
                  </pic:spPr>
                </pic:pic>
              </a:graphicData>
            </a:graphic>
          </wp:inline>
        </w:drawing>
      </w:r>
    </w:p>
    <w:p w14:paraId="034018FD" w14:textId="100AA8B0" w:rsidR="00141180" w:rsidRDefault="0073238A" w:rsidP="0073238A">
      <w:pPr>
        <w:rPr>
          <w:rFonts w:ascii="Arial" w:hAnsi="Arial" w:cs="Arial"/>
          <w:color w:val="222222"/>
          <w:sz w:val="20"/>
          <w:szCs w:val="20"/>
          <w:shd w:val="clear" w:color="auto" w:fill="FFFFFF"/>
        </w:rPr>
      </w:pPr>
      <w:r>
        <w:rPr>
          <w:rFonts w:ascii="Arial" w:hAnsi="Arial" w:cs="Arial"/>
          <w:b/>
          <w:bCs/>
          <w:color w:val="222222"/>
          <w:sz w:val="20"/>
          <w:szCs w:val="20"/>
          <w:shd w:val="clear" w:color="auto" w:fill="FFFFFF"/>
        </w:rPr>
        <w:t xml:space="preserve">                              </w:t>
      </w:r>
      <w:r w:rsidR="00141180">
        <w:rPr>
          <w:rFonts w:ascii="Arial" w:hAnsi="Arial" w:cs="Arial"/>
          <w:b/>
          <w:bCs/>
          <w:color w:val="222222"/>
          <w:sz w:val="20"/>
          <w:szCs w:val="20"/>
          <w:shd w:val="clear" w:color="auto" w:fill="FFFFFF"/>
        </w:rPr>
        <w:t>Figure 1.</w:t>
      </w:r>
      <w:r w:rsidR="00141180">
        <w:rPr>
          <w:rFonts w:ascii="Arial" w:hAnsi="Arial" w:cs="Arial"/>
          <w:color w:val="222222"/>
          <w:sz w:val="20"/>
          <w:szCs w:val="20"/>
          <w:shd w:val="clear" w:color="auto" w:fill="FFFFFF"/>
        </w:rPr>
        <w:t> Methodology of processing data and model selection.</w:t>
      </w:r>
    </w:p>
    <w:p w14:paraId="70F08E68" w14:textId="5BE4CD25" w:rsidR="00141180" w:rsidRDefault="00141180" w:rsidP="0036093A">
      <w:pPr>
        <w:ind w:left="1440" w:hanging="1440"/>
      </w:pPr>
      <w:r>
        <w:t>This section demonstrates three types of machine learning algorithms—long short-term memory (LSTM)</w:t>
      </w:r>
      <w:r w:rsidR="0036093A">
        <w:t xml:space="preserve"> </w:t>
      </w:r>
      <w:r>
        <w:t>and gated recurrent unit (GRU).</w:t>
      </w:r>
    </w:p>
    <w:p w14:paraId="57940ED6" w14:textId="1FE1C8BB" w:rsidR="00141180" w:rsidRDefault="00141180" w:rsidP="00141180">
      <w:pPr>
        <w:pStyle w:val="Heading4"/>
        <w:spacing w:before="120" w:after="120"/>
        <w:rPr>
          <w:rFonts w:ascii="Arial" w:hAnsi="Arial" w:cs="Arial"/>
          <w:color w:val="000000"/>
          <w:sz w:val="20"/>
          <w:szCs w:val="20"/>
        </w:rPr>
      </w:pPr>
      <w:r>
        <w:rPr>
          <w:rFonts w:ascii="Arial" w:hAnsi="Arial" w:cs="Arial"/>
          <w:b/>
          <w:bCs/>
          <w:color w:val="000000"/>
          <w:sz w:val="20"/>
          <w:szCs w:val="20"/>
        </w:rPr>
        <w:t xml:space="preserve"> Long Short-Term Memory (LSTM)</w:t>
      </w:r>
    </w:p>
    <w:p w14:paraId="660A06AD" w14:textId="2045B196" w:rsidR="00141180" w:rsidRDefault="00141180" w:rsidP="00141180">
      <w:pPr>
        <w:ind w:firstLine="480"/>
        <w:rPr>
          <w:rFonts w:ascii="Times New Roman" w:hAnsi="Times New Roman" w:cs="Times New Roman"/>
          <w:sz w:val="24"/>
          <w:szCs w:val="24"/>
        </w:rPr>
      </w:pPr>
      <w:r>
        <w:t>For various learning issues involving sequential data, recurrent neural networks with long short-term memory (LSTM) have emerged as an effective and scalable approach. They are useful for capturing long-term temporal dependencies since they are generic and effective . The LSTM is an RNN-style architecture with gates that govern the flow of information between cells. The input and forget gate structures can modify information traveling along the cell state, with the ultimate output being a filtered version of the cell state based on context from the inputs . The LSTM design has been criticized for being ad hoc and for having a large number of components whose purpose is not immediately clear. As a result, it is unclear whether the LSTM is the best design, and it is likely that better ones exist . </w:t>
      </w:r>
      <w:hyperlink r:id="rId6" w:anchor="fig_body_display_ai-02-00030-f005" w:history="1">
        <w:r w:rsidR="00EB61CF">
          <w:rPr>
            <w:rStyle w:val="Hyperlink"/>
            <w:b/>
            <w:bCs/>
            <w:color w:val="4F5671"/>
          </w:rPr>
          <w:t>Figure 2</w:t>
        </w:r>
      </w:hyperlink>
      <w:r>
        <w:t> illustrates the structure of a LSTM algorithm.</w:t>
      </w:r>
    </w:p>
    <w:p w14:paraId="29AEFA02" w14:textId="368DBC35" w:rsidR="00141180" w:rsidRDefault="0036093A" w:rsidP="00141180">
      <w:pPr>
        <w:jc w:val="center"/>
      </w:pPr>
      <w:r>
        <w:rPr>
          <w:noProof/>
        </w:rPr>
        <w:drawing>
          <wp:inline distT="0" distB="0" distL="0" distR="0" wp14:anchorId="767A1824" wp14:editId="44FD0394">
            <wp:extent cx="5416550" cy="2743835"/>
            <wp:effectExtent l="0" t="0" r="0" b="0"/>
            <wp:docPr id="874464259" name="Picture 874464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493840" name="Picture 3"/>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16550" cy="2743835"/>
                    </a:xfrm>
                    <a:prstGeom prst="rect">
                      <a:avLst/>
                    </a:prstGeom>
                    <a:noFill/>
                    <a:ln>
                      <a:noFill/>
                    </a:ln>
                  </pic:spPr>
                </pic:pic>
              </a:graphicData>
            </a:graphic>
          </wp:inline>
        </w:drawing>
      </w:r>
    </w:p>
    <w:p w14:paraId="38B9EC6E" w14:textId="2F2476D7" w:rsidR="00141180" w:rsidRDefault="00EB61CF" w:rsidP="00141180">
      <w:pPr>
        <w:jc w:val="both"/>
      </w:pPr>
      <w:r>
        <w:rPr>
          <w:b/>
          <w:bCs/>
        </w:rPr>
        <w:lastRenderedPageBreak/>
        <w:t>Figure 2</w:t>
      </w:r>
      <w:r w:rsidR="00141180">
        <w:rPr>
          <w:b/>
          <w:bCs/>
        </w:rPr>
        <w:t>.</w:t>
      </w:r>
      <w:r w:rsidR="00141180">
        <w:t> The structure of a long short-term memory (LSTM) algorithm.</w:t>
      </w:r>
    </w:p>
    <w:p w14:paraId="64962BE6" w14:textId="1F192A56" w:rsidR="009550BA" w:rsidRDefault="009550BA" w:rsidP="00EB61CF">
      <w:pPr>
        <w:ind w:left="1440" w:hanging="1440"/>
        <w:jc w:val="both"/>
      </w:pPr>
      <w:r>
        <w:rPr>
          <w:rFonts w:ascii="Arial" w:hAnsi="Arial" w:cs="Arial"/>
          <w:color w:val="222222"/>
          <w:sz w:val="20"/>
          <w:szCs w:val="20"/>
          <w:shd w:val="clear" w:color="auto" w:fill="FFFFFF"/>
        </w:rPr>
        <w:t>The forward training process of the LSTM can be formulated with the following equations:</w:t>
      </w:r>
    </w:p>
    <w:p w14:paraId="36E17DFC" w14:textId="1D2EB70D" w:rsidR="00141180" w:rsidRDefault="009550BA" w:rsidP="00141180">
      <w:pPr>
        <w:ind w:firstLine="480"/>
        <w:jc w:val="center"/>
        <w:textAlignment w:val="center"/>
        <w:rPr>
          <w:sz w:val="24"/>
          <w:szCs w:val="24"/>
        </w:rPr>
      </w:pPr>
      <w:r w:rsidRPr="009550BA">
        <w:rPr>
          <w:noProof/>
          <w:sz w:val="24"/>
          <w:szCs w:val="24"/>
        </w:rPr>
        <w:drawing>
          <wp:inline distT="0" distB="0" distL="0" distR="0" wp14:anchorId="243139B4" wp14:editId="0C322AC0">
            <wp:extent cx="2625437" cy="2268378"/>
            <wp:effectExtent l="0" t="0" r="3810" b="0"/>
            <wp:docPr id="21285554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555419" name=""/>
                    <pic:cNvPicPr/>
                  </pic:nvPicPr>
                  <pic:blipFill>
                    <a:blip r:embed="rId8"/>
                    <a:stretch>
                      <a:fillRect/>
                    </a:stretch>
                  </pic:blipFill>
                  <pic:spPr>
                    <a:xfrm>
                      <a:off x="0" y="0"/>
                      <a:ext cx="2637568" cy="2278859"/>
                    </a:xfrm>
                    <a:prstGeom prst="rect">
                      <a:avLst/>
                    </a:prstGeom>
                  </pic:spPr>
                </pic:pic>
              </a:graphicData>
            </a:graphic>
          </wp:inline>
        </w:drawing>
      </w:r>
    </w:p>
    <w:p w14:paraId="1019D740" w14:textId="6BBA168A" w:rsidR="009550BA" w:rsidRDefault="009550BA" w:rsidP="00141180">
      <w:pPr>
        <w:ind w:firstLine="480"/>
        <w:rPr>
          <w:rFonts w:ascii="Times New Roman" w:hAnsi="Times New Roman" w:cs="Times New Roman"/>
          <w:sz w:val="24"/>
          <w:szCs w:val="24"/>
        </w:rPr>
      </w:pPr>
      <w:r>
        <w:rPr>
          <w:rFonts w:ascii="Times New Roman" w:hAnsi="Times New Roman" w:cs="Times New Roman"/>
          <w:sz w:val="24"/>
          <w:szCs w:val="24"/>
        </w:rPr>
        <w:t xml:space="preserve">                                  </w:t>
      </w:r>
    </w:p>
    <w:p w14:paraId="2DBED39C" w14:textId="397F3130" w:rsidR="00141180" w:rsidRDefault="00141180" w:rsidP="00141180">
      <w:pPr>
        <w:jc w:val="center"/>
      </w:pPr>
    </w:p>
    <w:p w14:paraId="0CC8C5DE" w14:textId="75409EE9" w:rsidR="00141180" w:rsidRDefault="009550BA" w:rsidP="00141180">
      <w:pPr>
        <w:jc w:val="both"/>
      </w:pPr>
      <w:r>
        <w:rPr>
          <w:b/>
          <w:bCs/>
        </w:rPr>
        <w:t xml:space="preserve">                         </w:t>
      </w:r>
    </w:p>
    <w:p w14:paraId="0D5B7FFD" w14:textId="5D38C3FD" w:rsidR="00141180" w:rsidRDefault="00141180" w:rsidP="00141180">
      <w:pPr>
        <w:pStyle w:val="Heading4"/>
        <w:spacing w:before="120" w:after="120"/>
        <w:rPr>
          <w:rFonts w:ascii="Arial" w:hAnsi="Arial" w:cs="Arial"/>
          <w:color w:val="000000"/>
          <w:sz w:val="20"/>
          <w:szCs w:val="20"/>
        </w:rPr>
      </w:pPr>
      <w:r>
        <w:rPr>
          <w:rFonts w:ascii="Arial" w:hAnsi="Arial" w:cs="Arial"/>
          <w:b/>
          <w:bCs/>
          <w:color w:val="000000"/>
          <w:sz w:val="20"/>
          <w:szCs w:val="20"/>
        </w:rPr>
        <w:t>Gated Recurrent Unit (GRU)</w:t>
      </w:r>
    </w:p>
    <w:p w14:paraId="0A49B214" w14:textId="46D43BA1" w:rsidR="00141180" w:rsidRDefault="00141180" w:rsidP="00141180">
      <w:pPr>
        <w:ind w:firstLine="480"/>
      </w:pPr>
      <w:r>
        <w:t xml:space="preserve">Gated recurrent neural networks (Gated RNNs) have demonstrated their effectiveness in a variety of applications requiring sequential or temporal data . </w:t>
      </w:r>
    </w:p>
    <w:p w14:paraId="2A1A4E8B" w14:textId="5467E2D4" w:rsidR="009550BA" w:rsidRDefault="009550BA" w:rsidP="00141180">
      <w:pPr>
        <w:ind w:firstLine="480"/>
        <w:rPr>
          <w:rFonts w:ascii="Times New Roman" w:hAnsi="Times New Roman" w:cs="Times New Roman"/>
          <w:sz w:val="24"/>
          <w:szCs w:val="24"/>
        </w:rPr>
      </w:pPr>
      <w:r>
        <w:rPr>
          <w:rFonts w:ascii="Times New Roman" w:hAnsi="Times New Roman" w:cs="Times New Roman"/>
          <w:sz w:val="24"/>
          <w:szCs w:val="24"/>
        </w:rPr>
        <w:t xml:space="preserve">                      </w:t>
      </w:r>
    </w:p>
    <w:p w14:paraId="5D92730F" w14:textId="54DF1FF4" w:rsidR="00141180" w:rsidRDefault="00141180" w:rsidP="00141180">
      <w:pPr>
        <w:shd w:val="clear" w:color="auto" w:fill="FFFFFF"/>
        <w:jc w:val="center"/>
        <w:rPr>
          <w:rFonts w:ascii="Arial" w:hAnsi="Arial" w:cs="Arial"/>
          <w:color w:val="222222"/>
          <w:sz w:val="20"/>
          <w:szCs w:val="20"/>
        </w:rPr>
      </w:pPr>
    </w:p>
    <w:p w14:paraId="67E793A6" w14:textId="77777777" w:rsidR="00141180" w:rsidRDefault="00141180" w:rsidP="00141180">
      <w:pPr>
        <w:ind w:left="1440" w:firstLine="720"/>
      </w:pPr>
    </w:p>
    <w:p w14:paraId="2D1CF617" w14:textId="77777777" w:rsidR="00141180" w:rsidRDefault="00141180" w:rsidP="00141180">
      <w:pPr>
        <w:rPr>
          <w:b/>
          <w:bCs/>
        </w:rPr>
      </w:pPr>
      <w:r>
        <w:rPr>
          <w:b/>
          <w:bCs/>
        </w:rPr>
        <w:t>Results:</w:t>
      </w:r>
    </w:p>
    <w:p w14:paraId="6F26B8A2" w14:textId="119A3FC4" w:rsidR="00141180" w:rsidRPr="0073238A" w:rsidRDefault="00141180" w:rsidP="00141180">
      <w:pPr>
        <w:rPr>
          <w:rFonts w:cstheme="minorHAnsi"/>
          <w:color w:val="222222"/>
        </w:rPr>
      </w:pPr>
      <w:r w:rsidRPr="0073238A">
        <w:rPr>
          <w:rFonts w:cstheme="minorHAnsi"/>
          <w:color w:val="222222"/>
        </w:rPr>
        <w:t>The results obtained from long short-term memory (LSTM)</w:t>
      </w:r>
      <w:r w:rsidR="0036093A">
        <w:rPr>
          <w:rFonts w:cstheme="minorHAnsi"/>
          <w:color w:val="222222"/>
        </w:rPr>
        <w:t xml:space="preserve"> and </w:t>
      </w:r>
      <w:r w:rsidRPr="0073238A">
        <w:rPr>
          <w:rFonts w:cstheme="minorHAnsi"/>
          <w:color w:val="222222"/>
        </w:rPr>
        <w:t>gated recurrent unit (GRU) algorithm. For each model, the results are illustrated in Tables. The RMSE of the GRU model is the lowest. Thus, GRU is more capable of predicting long-term dependencies as compared to LSTM . This is due to the dependency on past prices. Figures illustrate the comparisons between the actual and the predicted results. Simulation results from those models indicate that there are few occasions where the forecast result differs from the actual results.</w:t>
      </w:r>
    </w:p>
    <w:p w14:paraId="1159F11E" w14:textId="71891350" w:rsidR="00141180" w:rsidRDefault="00141180" w:rsidP="00141180">
      <w:pPr>
        <w:rPr>
          <w:b/>
          <w:bCs/>
        </w:rPr>
      </w:pPr>
      <w:r>
        <w:rPr>
          <w:noProof/>
        </w:rPr>
        <w:lastRenderedPageBreak/>
        <w:drawing>
          <wp:inline distT="0" distB="0" distL="0" distR="0" wp14:anchorId="6A287489" wp14:editId="22BE171A">
            <wp:extent cx="5236845" cy="2459355"/>
            <wp:effectExtent l="0" t="0" r="1905" b="0"/>
            <wp:docPr id="745800983" name="Picture 5" descr="Ai 02 00030 g011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i 02 00030 g011 55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36845" cy="2459355"/>
                    </a:xfrm>
                    <a:prstGeom prst="rect">
                      <a:avLst/>
                    </a:prstGeom>
                    <a:noFill/>
                    <a:ln>
                      <a:noFill/>
                    </a:ln>
                  </pic:spPr>
                </pic:pic>
              </a:graphicData>
            </a:graphic>
          </wp:inline>
        </w:drawing>
      </w:r>
    </w:p>
    <w:p w14:paraId="2CC49D6F" w14:textId="74329580" w:rsidR="00141180" w:rsidRDefault="00141180" w:rsidP="00141180">
      <w:pPr>
        <w:rPr>
          <w:rFonts w:ascii="Arial" w:hAnsi="Arial" w:cs="Arial"/>
          <w:color w:val="222222"/>
          <w:sz w:val="20"/>
          <w:szCs w:val="20"/>
          <w:shd w:val="clear" w:color="auto" w:fill="FFFFFF"/>
        </w:rPr>
      </w:pPr>
      <w:r>
        <w:rPr>
          <w:rFonts w:ascii="Arial" w:hAnsi="Arial" w:cs="Arial"/>
          <w:b/>
          <w:bCs/>
          <w:color w:val="222222"/>
          <w:sz w:val="20"/>
          <w:szCs w:val="20"/>
          <w:shd w:val="clear" w:color="auto" w:fill="FFFFFF"/>
        </w:rPr>
        <w:t xml:space="preserve">          </w:t>
      </w:r>
      <w:r w:rsidR="0073238A">
        <w:rPr>
          <w:rFonts w:ascii="Arial" w:hAnsi="Arial" w:cs="Arial"/>
          <w:b/>
          <w:bCs/>
          <w:color w:val="222222"/>
          <w:sz w:val="20"/>
          <w:szCs w:val="20"/>
          <w:shd w:val="clear" w:color="auto" w:fill="FFFFFF"/>
        </w:rPr>
        <w:t xml:space="preserve">          </w:t>
      </w:r>
      <w:r>
        <w:rPr>
          <w:rFonts w:ascii="Arial" w:hAnsi="Arial" w:cs="Arial"/>
          <w:b/>
          <w:bCs/>
          <w:color w:val="222222"/>
          <w:sz w:val="20"/>
          <w:szCs w:val="20"/>
          <w:shd w:val="clear" w:color="auto" w:fill="FFFFFF"/>
        </w:rPr>
        <w:t xml:space="preserve">    </w:t>
      </w:r>
      <w:r w:rsidR="00EB61CF">
        <w:rPr>
          <w:rFonts w:ascii="Arial" w:hAnsi="Arial" w:cs="Arial"/>
          <w:b/>
          <w:bCs/>
          <w:color w:val="222222"/>
          <w:sz w:val="20"/>
          <w:szCs w:val="20"/>
          <w:shd w:val="clear" w:color="auto" w:fill="FFFFFF"/>
        </w:rPr>
        <w:t>Figure 5</w:t>
      </w:r>
      <w:r>
        <w:rPr>
          <w:rFonts w:ascii="Arial" w:hAnsi="Arial" w:cs="Arial"/>
          <w:b/>
          <w:bCs/>
          <w:color w:val="222222"/>
          <w:sz w:val="20"/>
          <w:szCs w:val="20"/>
          <w:shd w:val="clear" w:color="auto" w:fill="FFFFFF"/>
        </w:rPr>
        <w:t>.</w:t>
      </w:r>
      <w:r>
        <w:rPr>
          <w:rFonts w:ascii="Arial" w:hAnsi="Arial" w:cs="Arial"/>
          <w:color w:val="222222"/>
          <w:sz w:val="20"/>
          <w:szCs w:val="20"/>
          <w:shd w:val="clear" w:color="auto" w:fill="FFFFFF"/>
        </w:rPr>
        <w:t> Actual and predicted price of BTC using the LSTM model</w:t>
      </w:r>
    </w:p>
    <w:p w14:paraId="18CB4BE5" w14:textId="69628310" w:rsidR="00141180" w:rsidRDefault="00141180" w:rsidP="00141180">
      <w:pPr>
        <w:rPr>
          <w:b/>
          <w:bCs/>
        </w:rPr>
      </w:pPr>
      <w:r>
        <w:rPr>
          <w:noProof/>
        </w:rPr>
        <w:drawing>
          <wp:inline distT="0" distB="0" distL="0" distR="0" wp14:anchorId="37D86593" wp14:editId="54F580FE">
            <wp:extent cx="5236845" cy="2479675"/>
            <wp:effectExtent l="0" t="0" r="1905" b="0"/>
            <wp:docPr id="2132322473" name="Picture 6" descr="Ai 02 00030 g012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i 02 00030 g012 5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36845" cy="2479675"/>
                    </a:xfrm>
                    <a:prstGeom prst="rect">
                      <a:avLst/>
                    </a:prstGeom>
                    <a:noFill/>
                    <a:ln>
                      <a:noFill/>
                    </a:ln>
                  </pic:spPr>
                </pic:pic>
              </a:graphicData>
            </a:graphic>
          </wp:inline>
        </w:drawing>
      </w:r>
    </w:p>
    <w:p w14:paraId="6AAC043B" w14:textId="7A566138" w:rsidR="00141180" w:rsidRDefault="0073238A" w:rsidP="00141180">
      <w:pPr>
        <w:rPr>
          <w:rFonts w:ascii="Arial" w:hAnsi="Arial" w:cs="Arial"/>
          <w:color w:val="222222"/>
          <w:sz w:val="20"/>
          <w:szCs w:val="20"/>
          <w:shd w:val="clear" w:color="auto" w:fill="FFFFFF"/>
        </w:rPr>
      </w:pPr>
      <w:r>
        <w:rPr>
          <w:rFonts w:ascii="Arial" w:hAnsi="Arial" w:cs="Arial"/>
          <w:b/>
          <w:bCs/>
          <w:color w:val="222222"/>
          <w:sz w:val="20"/>
          <w:szCs w:val="20"/>
          <w:shd w:val="clear" w:color="auto" w:fill="FFFFFF"/>
        </w:rPr>
        <w:t xml:space="preserve">                      </w:t>
      </w:r>
      <w:r w:rsidR="00EB61CF">
        <w:rPr>
          <w:rFonts w:ascii="Arial" w:hAnsi="Arial" w:cs="Arial"/>
          <w:b/>
          <w:bCs/>
          <w:color w:val="222222"/>
          <w:sz w:val="20"/>
          <w:szCs w:val="20"/>
          <w:shd w:val="clear" w:color="auto" w:fill="FFFFFF"/>
        </w:rPr>
        <w:t>Figure 6</w:t>
      </w:r>
      <w:r w:rsidR="00141180">
        <w:rPr>
          <w:rFonts w:ascii="Arial" w:hAnsi="Arial" w:cs="Arial"/>
          <w:b/>
          <w:bCs/>
          <w:color w:val="222222"/>
          <w:sz w:val="20"/>
          <w:szCs w:val="20"/>
          <w:shd w:val="clear" w:color="auto" w:fill="FFFFFF"/>
        </w:rPr>
        <w:t>.</w:t>
      </w:r>
      <w:r w:rsidR="00141180">
        <w:rPr>
          <w:rFonts w:ascii="Arial" w:hAnsi="Arial" w:cs="Arial"/>
          <w:color w:val="222222"/>
          <w:sz w:val="20"/>
          <w:szCs w:val="20"/>
          <w:shd w:val="clear" w:color="auto" w:fill="FFFFFF"/>
        </w:rPr>
        <w:t xml:space="preserve"> Actual and predicted price of BTC using the GRU model. </w:t>
      </w:r>
    </w:p>
    <w:p w14:paraId="36136DFC" w14:textId="4A41A29D" w:rsidR="00141180" w:rsidRPr="00141180" w:rsidRDefault="00141180" w:rsidP="00141180">
      <w:r w:rsidRPr="00141180">
        <w:t>The results section presents the performance of t</w:t>
      </w:r>
      <w:r w:rsidR="0036093A">
        <w:t xml:space="preserve">wo </w:t>
      </w:r>
      <w:r w:rsidRPr="00141180">
        <w:t>models (LSTM</w:t>
      </w:r>
      <w:r w:rsidR="0036093A">
        <w:t xml:space="preserve"> and GRU</w:t>
      </w:r>
      <w:r w:rsidRPr="00141180">
        <w:t>) in predicting the trends of the BTC cryptocurrency. The MAPE and RMSE values are used as metrics to assess the accuracy of the models.</w:t>
      </w:r>
    </w:p>
    <w:p w14:paraId="226F29E0" w14:textId="58C71795" w:rsidR="00141180" w:rsidRPr="00141180" w:rsidRDefault="00141180" w:rsidP="00141180">
      <w:r w:rsidRPr="00141180">
        <w:t>The GRU model achieves the lowest MAPE value of 0.2454% and an RMSE of 174.129, indicating its superior ability to predict BTC trends compared to the LSTM</w:t>
      </w:r>
      <w:r w:rsidR="0036093A">
        <w:t xml:space="preserve"> </w:t>
      </w:r>
      <w:r w:rsidRPr="00141180">
        <w:t>model. The LSTM model is considered the second-best, with a MAPE of 1.1234% and an RMSE of 410.399.</w:t>
      </w:r>
    </w:p>
    <w:p w14:paraId="0D3B43DE" w14:textId="69DF65C0" w:rsidR="00141180" w:rsidRPr="00141180" w:rsidRDefault="00EB61CF" w:rsidP="00141180">
      <w:r>
        <w:t>Figure 4</w:t>
      </w:r>
      <w:r w:rsidR="00141180" w:rsidRPr="00141180">
        <w:t xml:space="preserve"> visually compares the actual and LSTM-predicted BTC prices, showing a close resemblance between the predicted and actual values throughout the interval. Statistical analysis reveals small differences between the mean values of the predicted and actual prices, with a mean difference of 76.13 USD.</w:t>
      </w:r>
    </w:p>
    <w:p w14:paraId="5470DF9E" w14:textId="49DACAB2" w:rsidR="00141180" w:rsidRDefault="00EB61CF" w:rsidP="00141180">
      <w:r>
        <w:t>Figure 5</w:t>
      </w:r>
      <w:r w:rsidR="00141180" w:rsidRPr="00141180">
        <w:t xml:space="preserve"> illustrates the comparison between the actual and GRU-predicted BTC prices. The graph demonstrates a nearly non-existent difference between the predicted and actual prices, particularly along the testing set. The mean difference between the mean values of the predicted and actual prices is 83.97 USD.</w:t>
      </w:r>
    </w:p>
    <w:p w14:paraId="3FC56E32" w14:textId="4E2E436B" w:rsidR="00141180" w:rsidRPr="00141180" w:rsidRDefault="00141180" w:rsidP="00141180">
      <w:r w:rsidRPr="00141180">
        <w:lastRenderedPageBreak/>
        <w:t xml:space="preserve">In contrast, </w:t>
      </w:r>
      <w:r w:rsidR="00EB61CF">
        <w:t>Figure 6</w:t>
      </w:r>
      <w:r w:rsidRPr="00141180">
        <w:t xml:space="preserve"> reveals a larger difference between the actual and </w:t>
      </w:r>
      <w:r w:rsidR="0036093A">
        <w:t xml:space="preserve"> </w:t>
      </w:r>
      <w:r w:rsidRPr="00141180">
        <w:t xml:space="preserve">-predicted BTC prices compared to the LSTM and GRU models. The </w:t>
      </w:r>
      <w:r w:rsidR="0036093A">
        <w:t xml:space="preserve"> </w:t>
      </w:r>
      <w:r w:rsidRPr="00141180">
        <w:t xml:space="preserve"> model exhibits a higher MAPE of 5.990% and an RMSE of 2927.006. The mean difference between the mean values of the predicted and actual prices is 1514.251 USD.</w:t>
      </w:r>
    </w:p>
    <w:p w14:paraId="5C493C6C" w14:textId="48294831" w:rsidR="00141180" w:rsidRDefault="00141180" w:rsidP="00141180">
      <w:r w:rsidRPr="00141180">
        <w:t xml:space="preserve">Overall, the results indicate that the GRU model outperforms the other models in accurately predicting BTC trends, with the LSTM model performing slightly worse but still achieving reasonable accuracy. The </w:t>
      </w:r>
      <w:r w:rsidR="0036093A">
        <w:t xml:space="preserve"> </w:t>
      </w:r>
      <w:r w:rsidRPr="00141180">
        <w:t xml:space="preserve"> model shows a larger deviation from the actual prices.</w:t>
      </w:r>
    </w:p>
    <w:p w14:paraId="0CA6C488" w14:textId="27F181BC" w:rsidR="00141180" w:rsidRPr="00141180" w:rsidRDefault="00141180" w:rsidP="00141180">
      <w:pPr>
        <w:pStyle w:val="Heading2"/>
        <w:shd w:val="clear" w:color="auto" w:fill="FFFFFF"/>
        <w:spacing w:before="450" w:after="150"/>
        <w:jc w:val="both"/>
        <w:rPr>
          <w:rFonts w:ascii="Arial" w:hAnsi="Arial" w:cs="Arial"/>
          <w:b/>
          <w:bCs/>
          <w:color w:val="000000"/>
          <w:sz w:val="20"/>
          <w:szCs w:val="20"/>
        </w:rPr>
      </w:pPr>
      <w:r w:rsidRPr="00141180">
        <w:rPr>
          <w:rFonts w:ascii="Arial" w:hAnsi="Arial" w:cs="Arial"/>
          <w:b/>
          <w:bCs/>
          <w:color w:val="000000"/>
          <w:sz w:val="20"/>
          <w:szCs w:val="20"/>
        </w:rPr>
        <w:t>Discussion</w:t>
      </w:r>
      <w:r>
        <w:rPr>
          <w:rFonts w:ascii="Arial" w:hAnsi="Arial" w:cs="Arial"/>
          <w:b/>
          <w:bCs/>
          <w:color w:val="000000"/>
          <w:sz w:val="20"/>
          <w:szCs w:val="20"/>
        </w:rPr>
        <w:t>:</w:t>
      </w:r>
    </w:p>
    <w:p w14:paraId="74CE431C" w14:textId="77777777" w:rsidR="00141180" w:rsidRDefault="00141180" w:rsidP="00141180">
      <w:pPr>
        <w:shd w:val="clear" w:color="auto" w:fill="FFFFFF"/>
        <w:jc w:val="both"/>
        <w:rPr>
          <w:rFonts w:ascii="Arial" w:hAnsi="Arial" w:cs="Arial"/>
          <w:color w:val="222222"/>
          <w:sz w:val="20"/>
          <w:szCs w:val="20"/>
        </w:rPr>
      </w:pPr>
      <w:r>
        <w:rPr>
          <w:rFonts w:ascii="Arial" w:hAnsi="Arial" w:cs="Arial"/>
          <w:color w:val="222222"/>
          <w:sz w:val="20"/>
          <w:szCs w:val="20"/>
        </w:rPr>
        <w:t>The proposed model in this research can be considered a reliable and acceptable model for cryptocurrency prediction. </w:t>
      </w:r>
    </w:p>
    <w:p w14:paraId="68A0D58F" w14:textId="77777777" w:rsidR="00141180" w:rsidRPr="00141180" w:rsidRDefault="00141180" w:rsidP="00141180"/>
    <w:p w14:paraId="1A95D840" w14:textId="77777777" w:rsidR="00141180" w:rsidRPr="00141180" w:rsidRDefault="00141180" w:rsidP="00141180">
      <w:pPr>
        <w:ind w:left="1440" w:firstLine="720"/>
      </w:pPr>
    </w:p>
    <w:sectPr w:rsidR="00141180" w:rsidRPr="001411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A8D"/>
    <w:rsid w:val="00141180"/>
    <w:rsid w:val="002A55E7"/>
    <w:rsid w:val="0036093A"/>
    <w:rsid w:val="00362601"/>
    <w:rsid w:val="00411D0A"/>
    <w:rsid w:val="004F18BC"/>
    <w:rsid w:val="00680F53"/>
    <w:rsid w:val="0073238A"/>
    <w:rsid w:val="007D7A8D"/>
    <w:rsid w:val="00856BC6"/>
    <w:rsid w:val="009550BA"/>
    <w:rsid w:val="00B46C96"/>
    <w:rsid w:val="00BF3CB2"/>
    <w:rsid w:val="00EB61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10CAC"/>
  <w15:chartTrackingRefBased/>
  <w15:docId w15:val="{E0E228B0-0608-43C5-9846-DD0E13F41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D7A8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1411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14118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D7A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7A8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D7A8D"/>
    <w:rPr>
      <w:rFonts w:ascii="Times New Roman" w:eastAsia="Times New Roman" w:hAnsi="Times New Roman" w:cs="Times New Roman"/>
      <w:b/>
      <w:bCs/>
      <w:kern w:val="36"/>
      <w:sz w:val="48"/>
      <w:szCs w:val="48"/>
      <w:lang w:eastAsia="en-IN"/>
      <w14:ligatures w14:val="none"/>
    </w:rPr>
  </w:style>
  <w:style w:type="character" w:customStyle="1" w:styleId="Heading4Char">
    <w:name w:val="Heading 4 Char"/>
    <w:basedOn w:val="DefaultParagraphFont"/>
    <w:link w:val="Heading4"/>
    <w:uiPriority w:val="9"/>
    <w:semiHidden/>
    <w:rsid w:val="00141180"/>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141180"/>
    <w:rPr>
      <w:color w:val="0000FF"/>
      <w:u w:val="single"/>
    </w:rPr>
  </w:style>
  <w:style w:type="character" w:customStyle="1" w:styleId="mi">
    <w:name w:val="mi"/>
    <w:basedOn w:val="DefaultParagraphFont"/>
    <w:rsid w:val="00141180"/>
  </w:style>
  <w:style w:type="character" w:customStyle="1" w:styleId="mo">
    <w:name w:val="mo"/>
    <w:basedOn w:val="DefaultParagraphFont"/>
    <w:rsid w:val="00141180"/>
  </w:style>
  <w:style w:type="character" w:customStyle="1" w:styleId="mn">
    <w:name w:val="mn"/>
    <w:basedOn w:val="DefaultParagraphFont"/>
    <w:rsid w:val="00141180"/>
  </w:style>
  <w:style w:type="character" w:customStyle="1" w:styleId="mjxassistivemathml">
    <w:name w:val="mjx_assistive_mathml"/>
    <w:basedOn w:val="DefaultParagraphFont"/>
    <w:rsid w:val="00141180"/>
  </w:style>
  <w:style w:type="character" w:customStyle="1" w:styleId="Heading2Char">
    <w:name w:val="Heading 2 Char"/>
    <w:basedOn w:val="DefaultParagraphFont"/>
    <w:link w:val="Heading2"/>
    <w:uiPriority w:val="9"/>
    <w:semiHidden/>
    <w:rsid w:val="0014118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480864">
      <w:bodyDiv w:val="1"/>
      <w:marLeft w:val="0"/>
      <w:marRight w:val="0"/>
      <w:marTop w:val="0"/>
      <w:marBottom w:val="0"/>
      <w:divBdr>
        <w:top w:val="none" w:sz="0" w:space="0" w:color="auto"/>
        <w:left w:val="none" w:sz="0" w:space="0" w:color="auto"/>
        <w:bottom w:val="none" w:sz="0" w:space="0" w:color="auto"/>
        <w:right w:val="none" w:sz="0" w:space="0" w:color="auto"/>
      </w:divBdr>
      <w:divsChild>
        <w:div w:id="1785415813">
          <w:marLeft w:val="0"/>
          <w:marRight w:val="0"/>
          <w:marTop w:val="0"/>
          <w:marBottom w:val="0"/>
          <w:divBdr>
            <w:top w:val="none" w:sz="0" w:space="0" w:color="auto"/>
            <w:left w:val="none" w:sz="0" w:space="0" w:color="auto"/>
            <w:bottom w:val="none" w:sz="0" w:space="0" w:color="auto"/>
            <w:right w:val="none" w:sz="0" w:space="0" w:color="auto"/>
          </w:divBdr>
        </w:div>
        <w:div w:id="826750487">
          <w:marLeft w:val="0"/>
          <w:marRight w:val="0"/>
          <w:marTop w:val="0"/>
          <w:marBottom w:val="0"/>
          <w:divBdr>
            <w:top w:val="none" w:sz="0" w:space="0" w:color="auto"/>
            <w:left w:val="none" w:sz="0" w:space="0" w:color="auto"/>
            <w:bottom w:val="none" w:sz="0" w:space="0" w:color="auto"/>
            <w:right w:val="none" w:sz="0" w:space="0" w:color="auto"/>
          </w:divBdr>
        </w:div>
        <w:div w:id="374697775">
          <w:marLeft w:val="0"/>
          <w:marRight w:val="0"/>
          <w:marTop w:val="240"/>
          <w:marBottom w:val="240"/>
          <w:divBdr>
            <w:top w:val="none" w:sz="0" w:space="0" w:color="auto"/>
            <w:left w:val="none" w:sz="0" w:space="0" w:color="auto"/>
            <w:bottom w:val="none" w:sz="0" w:space="0" w:color="auto"/>
            <w:right w:val="none" w:sz="0" w:space="0" w:color="auto"/>
          </w:divBdr>
          <w:divsChild>
            <w:div w:id="2063794330">
              <w:marLeft w:val="102"/>
              <w:marRight w:val="205"/>
              <w:marTop w:val="240"/>
              <w:marBottom w:val="240"/>
              <w:divBdr>
                <w:top w:val="none" w:sz="0" w:space="0" w:color="auto"/>
                <w:left w:val="none" w:sz="0" w:space="0" w:color="auto"/>
                <w:bottom w:val="none" w:sz="0" w:space="0" w:color="auto"/>
                <w:right w:val="none" w:sz="0" w:space="0" w:color="auto"/>
              </w:divBdr>
              <w:divsChild>
                <w:div w:id="83121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320347">
          <w:marLeft w:val="0"/>
          <w:marRight w:val="0"/>
          <w:marTop w:val="0"/>
          <w:marBottom w:val="0"/>
          <w:divBdr>
            <w:top w:val="none" w:sz="0" w:space="0" w:color="auto"/>
            <w:left w:val="none" w:sz="0" w:space="0" w:color="auto"/>
            <w:bottom w:val="none" w:sz="0" w:space="0" w:color="auto"/>
            <w:right w:val="none" w:sz="0" w:space="0" w:color="auto"/>
          </w:divBdr>
          <w:divsChild>
            <w:div w:id="351107892">
              <w:marLeft w:val="0"/>
              <w:marRight w:val="0"/>
              <w:marTop w:val="120"/>
              <w:marBottom w:val="120"/>
              <w:divBdr>
                <w:top w:val="none" w:sz="0" w:space="0" w:color="auto"/>
                <w:left w:val="none" w:sz="0" w:space="0" w:color="auto"/>
                <w:bottom w:val="none" w:sz="0" w:space="0" w:color="auto"/>
                <w:right w:val="none" w:sz="0" w:space="0" w:color="auto"/>
              </w:divBdr>
              <w:divsChild>
                <w:div w:id="1995331983">
                  <w:marLeft w:val="0"/>
                  <w:marRight w:val="0"/>
                  <w:marTop w:val="0"/>
                  <w:marBottom w:val="0"/>
                  <w:divBdr>
                    <w:top w:val="none" w:sz="0" w:space="0" w:color="auto"/>
                    <w:left w:val="none" w:sz="0" w:space="0" w:color="auto"/>
                    <w:bottom w:val="none" w:sz="0" w:space="0" w:color="auto"/>
                    <w:right w:val="none" w:sz="0" w:space="0" w:color="auto"/>
                  </w:divBdr>
                  <w:divsChild>
                    <w:div w:id="149181636">
                      <w:marLeft w:val="0"/>
                      <w:marRight w:val="0"/>
                      <w:marTop w:val="240"/>
                      <w:marBottom w:val="240"/>
                      <w:divBdr>
                        <w:top w:val="none" w:sz="0" w:space="0" w:color="auto"/>
                        <w:left w:val="none" w:sz="0" w:space="0" w:color="auto"/>
                        <w:bottom w:val="none" w:sz="0" w:space="0" w:color="auto"/>
                        <w:right w:val="none" w:sz="0" w:space="0" w:color="auto"/>
                      </w:divBdr>
                    </w:div>
                  </w:divsChild>
                </w:div>
                <w:div w:id="1446659885">
                  <w:marLeft w:val="0"/>
                  <w:marRight w:val="0"/>
                  <w:marTop w:val="0"/>
                  <w:marBottom w:val="0"/>
                  <w:divBdr>
                    <w:top w:val="none" w:sz="0" w:space="0" w:color="auto"/>
                    <w:left w:val="none" w:sz="0" w:space="0" w:color="auto"/>
                    <w:bottom w:val="none" w:sz="0" w:space="0" w:color="auto"/>
                    <w:right w:val="none" w:sz="0" w:space="0" w:color="auto"/>
                  </w:divBdr>
                </w:div>
              </w:divsChild>
            </w:div>
            <w:div w:id="789201238">
              <w:marLeft w:val="0"/>
              <w:marRight w:val="0"/>
              <w:marTop w:val="120"/>
              <w:marBottom w:val="120"/>
              <w:divBdr>
                <w:top w:val="none" w:sz="0" w:space="0" w:color="auto"/>
                <w:left w:val="none" w:sz="0" w:space="0" w:color="auto"/>
                <w:bottom w:val="none" w:sz="0" w:space="0" w:color="auto"/>
                <w:right w:val="none" w:sz="0" w:space="0" w:color="auto"/>
              </w:divBdr>
              <w:divsChild>
                <w:div w:id="1474328627">
                  <w:marLeft w:val="0"/>
                  <w:marRight w:val="0"/>
                  <w:marTop w:val="0"/>
                  <w:marBottom w:val="0"/>
                  <w:divBdr>
                    <w:top w:val="none" w:sz="0" w:space="0" w:color="auto"/>
                    <w:left w:val="none" w:sz="0" w:space="0" w:color="auto"/>
                    <w:bottom w:val="none" w:sz="0" w:space="0" w:color="auto"/>
                    <w:right w:val="none" w:sz="0" w:space="0" w:color="auto"/>
                  </w:divBdr>
                  <w:divsChild>
                    <w:div w:id="961419825">
                      <w:marLeft w:val="0"/>
                      <w:marRight w:val="0"/>
                      <w:marTop w:val="240"/>
                      <w:marBottom w:val="240"/>
                      <w:divBdr>
                        <w:top w:val="none" w:sz="0" w:space="0" w:color="auto"/>
                        <w:left w:val="none" w:sz="0" w:space="0" w:color="auto"/>
                        <w:bottom w:val="none" w:sz="0" w:space="0" w:color="auto"/>
                        <w:right w:val="none" w:sz="0" w:space="0" w:color="auto"/>
                      </w:divBdr>
                    </w:div>
                  </w:divsChild>
                </w:div>
                <w:div w:id="1984039744">
                  <w:marLeft w:val="0"/>
                  <w:marRight w:val="0"/>
                  <w:marTop w:val="0"/>
                  <w:marBottom w:val="0"/>
                  <w:divBdr>
                    <w:top w:val="none" w:sz="0" w:space="0" w:color="auto"/>
                    <w:left w:val="none" w:sz="0" w:space="0" w:color="auto"/>
                    <w:bottom w:val="none" w:sz="0" w:space="0" w:color="auto"/>
                    <w:right w:val="none" w:sz="0" w:space="0" w:color="auto"/>
                  </w:divBdr>
                </w:div>
              </w:divsChild>
            </w:div>
            <w:div w:id="530529337">
              <w:marLeft w:val="0"/>
              <w:marRight w:val="0"/>
              <w:marTop w:val="120"/>
              <w:marBottom w:val="120"/>
              <w:divBdr>
                <w:top w:val="none" w:sz="0" w:space="0" w:color="auto"/>
                <w:left w:val="none" w:sz="0" w:space="0" w:color="auto"/>
                <w:bottom w:val="none" w:sz="0" w:space="0" w:color="auto"/>
                <w:right w:val="none" w:sz="0" w:space="0" w:color="auto"/>
              </w:divBdr>
              <w:divsChild>
                <w:div w:id="1117018616">
                  <w:marLeft w:val="0"/>
                  <w:marRight w:val="0"/>
                  <w:marTop w:val="0"/>
                  <w:marBottom w:val="0"/>
                  <w:divBdr>
                    <w:top w:val="none" w:sz="0" w:space="0" w:color="auto"/>
                    <w:left w:val="none" w:sz="0" w:space="0" w:color="auto"/>
                    <w:bottom w:val="none" w:sz="0" w:space="0" w:color="auto"/>
                    <w:right w:val="none" w:sz="0" w:space="0" w:color="auto"/>
                  </w:divBdr>
                  <w:divsChild>
                    <w:div w:id="509370920">
                      <w:marLeft w:val="0"/>
                      <w:marRight w:val="0"/>
                      <w:marTop w:val="240"/>
                      <w:marBottom w:val="240"/>
                      <w:divBdr>
                        <w:top w:val="none" w:sz="0" w:space="0" w:color="auto"/>
                        <w:left w:val="none" w:sz="0" w:space="0" w:color="auto"/>
                        <w:bottom w:val="none" w:sz="0" w:space="0" w:color="auto"/>
                        <w:right w:val="none" w:sz="0" w:space="0" w:color="auto"/>
                      </w:divBdr>
                    </w:div>
                  </w:divsChild>
                </w:div>
                <w:div w:id="422651594">
                  <w:marLeft w:val="0"/>
                  <w:marRight w:val="0"/>
                  <w:marTop w:val="0"/>
                  <w:marBottom w:val="0"/>
                  <w:divBdr>
                    <w:top w:val="none" w:sz="0" w:space="0" w:color="auto"/>
                    <w:left w:val="none" w:sz="0" w:space="0" w:color="auto"/>
                    <w:bottom w:val="none" w:sz="0" w:space="0" w:color="auto"/>
                    <w:right w:val="none" w:sz="0" w:space="0" w:color="auto"/>
                  </w:divBdr>
                </w:div>
              </w:divsChild>
            </w:div>
            <w:div w:id="1648777243">
              <w:marLeft w:val="0"/>
              <w:marRight w:val="0"/>
              <w:marTop w:val="120"/>
              <w:marBottom w:val="120"/>
              <w:divBdr>
                <w:top w:val="none" w:sz="0" w:space="0" w:color="auto"/>
                <w:left w:val="none" w:sz="0" w:space="0" w:color="auto"/>
                <w:bottom w:val="none" w:sz="0" w:space="0" w:color="auto"/>
                <w:right w:val="none" w:sz="0" w:space="0" w:color="auto"/>
              </w:divBdr>
              <w:divsChild>
                <w:div w:id="947614771">
                  <w:marLeft w:val="0"/>
                  <w:marRight w:val="0"/>
                  <w:marTop w:val="0"/>
                  <w:marBottom w:val="0"/>
                  <w:divBdr>
                    <w:top w:val="none" w:sz="0" w:space="0" w:color="auto"/>
                    <w:left w:val="none" w:sz="0" w:space="0" w:color="auto"/>
                    <w:bottom w:val="none" w:sz="0" w:space="0" w:color="auto"/>
                    <w:right w:val="none" w:sz="0" w:space="0" w:color="auto"/>
                  </w:divBdr>
                  <w:divsChild>
                    <w:div w:id="1984921577">
                      <w:marLeft w:val="0"/>
                      <w:marRight w:val="0"/>
                      <w:marTop w:val="240"/>
                      <w:marBottom w:val="240"/>
                      <w:divBdr>
                        <w:top w:val="none" w:sz="0" w:space="0" w:color="auto"/>
                        <w:left w:val="none" w:sz="0" w:space="0" w:color="auto"/>
                        <w:bottom w:val="none" w:sz="0" w:space="0" w:color="auto"/>
                        <w:right w:val="none" w:sz="0" w:space="0" w:color="auto"/>
                      </w:divBdr>
                    </w:div>
                  </w:divsChild>
                </w:div>
                <w:div w:id="2015037466">
                  <w:marLeft w:val="0"/>
                  <w:marRight w:val="0"/>
                  <w:marTop w:val="0"/>
                  <w:marBottom w:val="0"/>
                  <w:divBdr>
                    <w:top w:val="none" w:sz="0" w:space="0" w:color="auto"/>
                    <w:left w:val="none" w:sz="0" w:space="0" w:color="auto"/>
                    <w:bottom w:val="none" w:sz="0" w:space="0" w:color="auto"/>
                    <w:right w:val="none" w:sz="0" w:space="0" w:color="auto"/>
                  </w:divBdr>
                </w:div>
              </w:divsChild>
            </w:div>
            <w:div w:id="1889301216">
              <w:marLeft w:val="0"/>
              <w:marRight w:val="0"/>
              <w:marTop w:val="120"/>
              <w:marBottom w:val="120"/>
              <w:divBdr>
                <w:top w:val="none" w:sz="0" w:space="0" w:color="auto"/>
                <w:left w:val="none" w:sz="0" w:space="0" w:color="auto"/>
                <w:bottom w:val="none" w:sz="0" w:space="0" w:color="auto"/>
                <w:right w:val="none" w:sz="0" w:space="0" w:color="auto"/>
              </w:divBdr>
              <w:divsChild>
                <w:div w:id="781799907">
                  <w:marLeft w:val="0"/>
                  <w:marRight w:val="0"/>
                  <w:marTop w:val="0"/>
                  <w:marBottom w:val="0"/>
                  <w:divBdr>
                    <w:top w:val="none" w:sz="0" w:space="0" w:color="auto"/>
                    <w:left w:val="none" w:sz="0" w:space="0" w:color="auto"/>
                    <w:bottom w:val="none" w:sz="0" w:space="0" w:color="auto"/>
                    <w:right w:val="none" w:sz="0" w:space="0" w:color="auto"/>
                  </w:divBdr>
                  <w:divsChild>
                    <w:div w:id="794831893">
                      <w:marLeft w:val="0"/>
                      <w:marRight w:val="0"/>
                      <w:marTop w:val="240"/>
                      <w:marBottom w:val="240"/>
                      <w:divBdr>
                        <w:top w:val="none" w:sz="0" w:space="0" w:color="auto"/>
                        <w:left w:val="none" w:sz="0" w:space="0" w:color="auto"/>
                        <w:bottom w:val="none" w:sz="0" w:space="0" w:color="auto"/>
                        <w:right w:val="none" w:sz="0" w:space="0" w:color="auto"/>
                      </w:divBdr>
                    </w:div>
                  </w:divsChild>
                </w:div>
                <w:div w:id="50582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788275">
          <w:marLeft w:val="0"/>
          <w:marRight w:val="0"/>
          <w:marTop w:val="0"/>
          <w:marBottom w:val="0"/>
          <w:divBdr>
            <w:top w:val="none" w:sz="0" w:space="0" w:color="auto"/>
            <w:left w:val="none" w:sz="0" w:space="0" w:color="auto"/>
            <w:bottom w:val="none" w:sz="0" w:space="0" w:color="auto"/>
            <w:right w:val="none" w:sz="0" w:space="0" w:color="auto"/>
          </w:divBdr>
          <w:divsChild>
            <w:div w:id="804272009">
              <w:marLeft w:val="0"/>
              <w:marRight w:val="0"/>
              <w:marTop w:val="120"/>
              <w:marBottom w:val="120"/>
              <w:divBdr>
                <w:top w:val="none" w:sz="0" w:space="0" w:color="auto"/>
                <w:left w:val="none" w:sz="0" w:space="0" w:color="auto"/>
                <w:bottom w:val="none" w:sz="0" w:space="0" w:color="auto"/>
                <w:right w:val="none" w:sz="0" w:space="0" w:color="auto"/>
              </w:divBdr>
              <w:divsChild>
                <w:div w:id="1861313809">
                  <w:marLeft w:val="0"/>
                  <w:marRight w:val="0"/>
                  <w:marTop w:val="0"/>
                  <w:marBottom w:val="0"/>
                  <w:divBdr>
                    <w:top w:val="none" w:sz="0" w:space="0" w:color="auto"/>
                    <w:left w:val="none" w:sz="0" w:space="0" w:color="auto"/>
                    <w:bottom w:val="none" w:sz="0" w:space="0" w:color="auto"/>
                    <w:right w:val="none" w:sz="0" w:space="0" w:color="auto"/>
                  </w:divBdr>
                  <w:divsChild>
                    <w:div w:id="1031609072">
                      <w:marLeft w:val="0"/>
                      <w:marRight w:val="0"/>
                      <w:marTop w:val="240"/>
                      <w:marBottom w:val="240"/>
                      <w:divBdr>
                        <w:top w:val="none" w:sz="0" w:space="0" w:color="auto"/>
                        <w:left w:val="none" w:sz="0" w:space="0" w:color="auto"/>
                        <w:bottom w:val="none" w:sz="0" w:space="0" w:color="auto"/>
                        <w:right w:val="none" w:sz="0" w:space="0" w:color="auto"/>
                      </w:divBdr>
                    </w:div>
                  </w:divsChild>
                </w:div>
                <w:div w:id="1746493278">
                  <w:marLeft w:val="0"/>
                  <w:marRight w:val="0"/>
                  <w:marTop w:val="0"/>
                  <w:marBottom w:val="0"/>
                  <w:divBdr>
                    <w:top w:val="none" w:sz="0" w:space="0" w:color="auto"/>
                    <w:left w:val="none" w:sz="0" w:space="0" w:color="auto"/>
                    <w:bottom w:val="none" w:sz="0" w:space="0" w:color="auto"/>
                    <w:right w:val="none" w:sz="0" w:space="0" w:color="auto"/>
                  </w:divBdr>
                </w:div>
              </w:divsChild>
            </w:div>
            <w:div w:id="829641602">
              <w:marLeft w:val="0"/>
              <w:marRight w:val="0"/>
              <w:marTop w:val="120"/>
              <w:marBottom w:val="120"/>
              <w:divBdr>
                <w:top w:val="none" w:sz="0" w:space="0" w:color="auto"/>
                <w:left w:val="none" w:sz="0" w:space="0" w:color="auto"/>
                <w:bottom w:val="none" w:sz="0" w:space="0" w:color="auto"/>
                <w:right w:val="none" w:sz="0" w:space="0" w:color="auto"/>
              </w:divBdr>
              <w:divsChild>
                <w:div w:id="566840413">
                  <w:marLeft w:val="0"/>
                  <w:marRight w:val="0"/>
                  <w:marTop w:val="0"/>
                  <w:marBottom w:val="0"/>
                  <w:divBdr>
                    <w:top w:val="none" w:sz="0" w:space="0" w:color="auto"/>
                    <w:left w:val="none" w:sz="0" w:space="0" w:color="auto"/>
                    <w:bottom w:val="none" w:sz="0" w:space="0" w:color="auto"/>
                    <w:right w:val="none" w:sz="0" w:space="0" w:color="auto"/>
                  </w:divBdr>
                  <w:divsChild>
                    <w:div w:id="725876903">
                      <w:marLeft w:val="0"/>
                      <w:marRight w:val="0"/>
                      <w:marTop w:val="240"/>
                      <w:marBottom w:val="240"/>
                      <w:divBdr>
                        <w:top w:val="none" w:sz="0" w:space="0" w:color="auto"/>
                        <w:left w:val="none" w:sz="0" w:space="0" w:color="auto"/>
                        <w:bottom w:val="none" w:sz="0" w:space="0" w:color="auto"/>
                        <w:right w:val="none" w:sz="0" w:space="0" w:color="auto"/>
                      </w:divBdr>
                    </w:div>
                  </w:divsChild>
                </w:div>
                <w:div w:id="85288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426799">
          <w:marLeft w:val="0"/>
          <w:marRight w:val="0"/>
          <w:marTop w:val="240"/>
          <w:marBottom w:val="240"/>
          <w:divBdr>
            <w:top w:val="none" w:sz="0" w:space="0" w:color="auto"/>
            <w:left w:val="none" w:sz="0" w:space="0" w:color="auto"/>
            <w:bottom w:val="none" w:sz="0" w:space="0" w:color="auto"/>
            <w:right w:val="none" w:sz="0" w:space="0" w:color="auto"/>
          </w:divBdr>
          <w:divsChild>
            <w:div w:id="456414432">
              <w:marLeft w:val="102"/>
              <w:marRight w:val="205"/>
              <w:marTop w:val="240"/>
              <w:marBottom w:val="240"/>
              <w:divBdr>
                <w:top w:val="none" w:sz="0" w:space="0" w:color="auto"/>
                <w:left w:val="none" w:sz="0" w:space="0" w:color="auto"/>
                <w:bottom w:val="none" w:sz="0" w:space="0" w:color="auto"/>
                <w:right w:val="none" w:sz="0" w:space="0" w:color="auto"/>
              </w:divBdr>
              <w:divsChild>
                <w:div w:id="198515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50924">
          <w:marLeft w:val="0"/>
          <w:marRight w:val="0"/>
          <w:marTop w:val="0"/>
          <w:marBottom w:val="0"/>
          <w:divBdr>
            <w:top w:val="none" w:sz="0" w:space="0" w:color="auto"/>
            <w:left w:val="none" w:sz="0" w:space="0" w:color="auto"/>
            <w:bottom w:val="none" w:sz="0" w:space="0" w:color="auto"/>
            <w:right w:val="none" w:sz="0" w:space="0" w:color="auto"/>
          </w:divBdr>
          <w:divsChild>
            <w:div w:id="2038389798">
              <w:marLeft w:val="0"/>
              <w:marRight w:val="0"/>
              <w:marTop w:val="120"/>
              <w:marBottom w:val="120"/>
              <w:divBdr>
                <w:top w:val="none" w:sz="0" w:space="0" w:color="auto"/>
                <w:left w:val="none" w:sz="0" w:space="0" w:color="auto"/>
                <w:bottom w:val="none" w:sz="0" w:space="0" w:color="auto"/>
                <w:right w:val="none" w:sz="0" w:space="0" w:color="auto"/>
              </w:divBdr>
              <w:divsChild>
                <w:div w:id="161819815">
                  <w:marLeft w:val="0"/>
                  <w:marRight w:val="0"/>
                  <w:marTop w:val="0"/>
                  <w:marBottom w:val="0"/>
                  <w:divBdr>
                    <w:top w:val="none" w:sz="0" w:space="0" w:color="auto"/>
                    <w:left w:val="none" w:sz="0" w:space="0" w:color="auto"/>
                    <w:bottom w:val="none" w:sz="0" w:space="0" w:color="auto"/>
                    <w:right w:val="none" w:sz="0" w:space="0" w:color="auto"/>
                  </w:divBdr>
                  <w:divsChild>
                    <w:div w:id="1024212229">
                      <w:marLeft w:val="0"/>
                      <w:marRight w:val="0"/>
                      <w:marTop w:val="240"/>
                      <w:marBottom w:val="240"/>
                      <w:divBdr>
                        <w:top w:val="none" w:sz="0" w:space="0" w:color="auto"/>
                        <w:left w:val="none" w:sz="0" w:space="0" w:color="auto"/>
                        <w:bottom w:val="none" w:sz="0" w:space="0" w:color="auto"/>
                        <w:right w:val="none" w:sz="0" w:space="0" w:color="auto"/>
                      </w:divBdr>
                    </w:div>
                  </w:divsChild>
                </w:div>
                <w:div w:id="274142876">
                  <w:marLeft w:val="0"/>
                  <w:marRight w:val="0"/>
                  <w:marTop w:val="0"/>
                  <w:marBottom w:val="0"/>
                  <w:divBdr>
                    <w:top w:val="none" w:sz="0" w:space="0" w:color="auto"/>
                    <w:left w:val="none" w:sz="0" w:space="0" w:color="auto"/>
                    <w:bottom w:val="none" w:sz="0" w:space="0" w:color="auto"/>
                    <w:right w:val="none" w:sz="0" w:space="0" w:color="auto"/>
                  </w:divBdr>
                </w:div>
              </w:divsChild>
            </w:div>
            <w:div w:id="41564364">
              <w:marLeft w:val="0"/>
              <w:marRight w:val="0"/>
              <w:marTop w:val="120"/>
              <w:marBottom w:val="120"/>
              <w:divBdr>
                <w:top w:val="none" w:sz="0" w:space="0" w:color="auto"/>
                <w:left w:val="none" w:sz="0" w:space="0" w:color="auto"/>
                <w:bottom w:val="none" w:sz="0" w:space="0" w:color="auto"/>
                <w:right w:val="none" w:sz="0" w:space="0" w:color="auto"/>
              </w:divBdr>
              <w:divsChild>
                <w:div w:id="977418052">
                  <w:marLeft w:val="0"/>
                  <w:marRight w:val="0"/>
                  <w:marTop w:val="0"/>
                  <w:marBottom w:val="0"/>
                  <w:divBdr>
                    <w:top w:val="none" w:sz="0" w:space="0" w:color="auto"/>
                    <w:left w:val="none" w:sz="0" w:space="0" w:color="auto"/>
                    <w:bottom w:val="none" w:sz="0" w:space="0" w:color="auto"/>
                    <w:right w:val="none" w:sz="0" w:space="0" w:color="auto"/>
                  </w:divBdr>
                  <w:divsChild>
                    <w:div w:id="817386026">
                      <w:marLeft w:val="0"/>
                      <w:marRight w:val="0"/>
                      <w:marTop w:val="240"/>
                      <w:marBottom w:val="240"/>
                      <w:divBdr>
                        <w:top w:val="none" w:sz="0" w:space="0" w:color="auto"/>
                        <w:left w:val="none" w:sz="0" w:space="0" w:color="auto"/>
                        <w:bottom w:val="none" w:sz="0" w:space="0" w:color="auto"/>
                        <w:right w:val="none" w:sz="0" w:space="0" w:color="auto"/>
                      </w:divBdr>
                    </w:div>
                  </w:divsChild>
                </w:div>
                <w:div w:id="1368724748">
                  <w:marLeft w:val="0"/>
                  <w:marRight w:val="0"/>
                  <w:marTop w:val="0"/>
                  <w:marBottom w:val="0"/>
                  <w:divBdr>
                    <w:top w:val="none" w:sz="0" w:space="0" w:color="auto"/>
                    <w:left w:val="none" w:sz="0" w:space="0" w:color="auto"/>
                    <w:bottom w:val="none" w:sz="0" w:space="0" w:color="auto"/>
                    <w:right w:val="none" w:sz="0" w:space="0" w:color="auto"/>
                  </w:divBdr>
                </w:div>
              </w:divsChild>
            </w:div>
            <w:div w:id="1585457589">
              <w:marLeft w:val="0"/>
              <w:marRight w:val="0"/>
              <w:marTop w:val="120"/>
              <w:marBottom w:val="120"/>
              <w:divBdr>
                <w:top w:val="none" w:sz="0" w:space="0" w:color="auto"/>
                <w:left w:val="none" w:sz="0" w:space="0" w:color="auto"/>
                <w:bottom w:val="none" w:sz="0" w:space="0" w:color="auto"/>
                <w:right w:val="none" w:sz="0" w:space="0" w:color="auto"/>
              </w:divBdr>
              <w:divsChild>
                <w:div w:id="200674183">
                  <w:marLeft w:val="0"/>
                  <w:marRight w:val="0"/>
                  <w:marTop w:val="0"/>
                  <w:marBottom w:val="0"/>
                  <w:divBdr>
                    <w:top w:val="none" w:sz="0" w:space="0" w:color="auto"/>
                    <w:left w:val="none" w:sz="0" w:space="0" w:color="auto"/>
                    <w:bottom w:val="none" w:sz="0" w:space="0" w:color="auto"/>
                    <w:right w:val="none" w:sz="0" w:space="0" w:color="auto"/>
                  </w:divBdr>
                  <w:divsChild>
                    <w:div w:id="193275059">
                      <w:marLeft w:val="0"/>
                      <w:marRight w:val="0"/>
                      <w:marTop w:val="240"/>
                      <w:marBottom w:val="240"/>
                      <w:divBdr>
                        <w:top w:val="none" w:sz="0" w:space="0" w:color="auto"/>
                        <w:left w:val="none" w:sz="0" w:space="0" w:color="auto"/>
                        <w:bottom w:val="none" w:sz="0" w:space="0" w:color="auto"/>
                        <w:right w:val="none" w:sz="0" w:space="0" w:color="auto"/>
                      </w:divBdr>
                    </w:div>
                  </w:divsChild>
                </w:div>
                <w:div w:id="1147699018">
                  <w:marLeft w:val="0"/>
                  <w:marRight w:val="0"/>
                  <w:marTop w:val="0"/>
                  <w:marBottom w:val="0"/>
                  <w:divBdr>
                    <w:top w:val="none" w:sz="0" w:space="0" w:color="auto"/>
                    <w:left w:val="none" w:sz="0" w:space="0" w:color="auto"/>
                    <w:bottom w:val="none" w:sz="0" w:space="0" w:color="auto"/>
                    <w:right w:val="none" w:sz="0" w:space="0" w:color="auto"/>
                  </w:divBdr>
                </w:div>
              </w:divsChild>
            </w:div>
            <w:div w:id="1120487593">
              <w:marLeft w:val="0"/>
              <w:marRight w:val="0"/>
              <w:marTop w:val="120"/>
              <w:marBottom w:val="120"/>
              <w:divBdr>
                <w:top w:val="none" w:sz="0" w:space="0" w:color="auto"/>
                <w:left w:val="none" w:sz="0" w:space="0" w:color="auto"/>
                <w:bottom w:val="none" w:sz="0" w:space="0" w:color="auto"/>
                <w:right w:val="none" w:sz="0" w:space="0" w:color="auto"/>
              </w:divBdr>
              <w:divsChild>
                <w:div w:id="2098287963">
                  <w:marLeft w:val="0"/>
                  <w:marRight w:val="0"/>
                  <w:marTop w:val="0"/>
                  <w:marBottom w:val="0"/>
                  <w:divBdr>
                    <w:top w:val="none" w:sz="0" w:space="0" w:color="auto"/>
                    <w:left w:val="none" w:sz="0" w:space="0" w:color="auto"/>
                    <w:bottom w:val="none" w:sz="0" w:space="0" w:color="auto"/>
                    <w:right w:val="none" w:sz="0" w:space="0" w:color="auto"/>
                  </w:divBdr>
                  <w:divsChild>
                    <w:div w:id="636182278">
                      <w:marLeft w:val="0"/>
                      <w:marRight w:val="0"/>
                      <w:marTop w:val="240"/>
                      <w:marBottom w:val="240"/>
                      <w:divBdr>
                        <w:top w:val="none" w:sz="0" w:space="0" w:color="auto"/>
                        <w:left w:val="none" w:sz="0" w:space="0" w:color="auto"/>
                        <w:bottom w:val="none" w:sz="0" w:space="0" w:color="auto"/>
                        <w:right w:val="none" w:sz="0" w:space="0" w:color="auto"/>
                      </w:divBdr>
                    </w:div>
                  </w:divsChild>
                </w:div>
                <w:div w:id="74915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880969">
          <w:marLeft w:val="0"/>
          <w:marRight w:val="0"/>
          <w:marTop w:val="240"/>
          <w:marBottom w:val="240"/>
          <w:divBdr>
            <w:top w:val="none" w:sz="0" w:space="0" w:color="auto"/>
            <w:left w:val="none" w:sz="0" w:space="0" w:color="auto"/>
            <w:bottom w:val="none" w:sz="0" w:space="0" w:color="auto"/>
            <w:right w:val="none" w:sz="0" w:space="0" w:color="auto"/>
          </w:divBdr>
          <w:divsChild>
            <w:div w:id="316879368">
              <w:marLeft w:val="102"/>
              <w:marRight w:val="205"/>
              <w:marTop w:val="240"/>
              <w:marBottom w:val="240"/>
              <w:divBdr>
                <w:top w:val="none" w:sz="0" w:space="0" w:color="auto"/>
                <w:left w:val="none" w:sz="0" w:space="0" w:color="auto"/>
                <w:bottom w:val="none" w:sz="0" w:space="0" w:color="auto"/>
                <w:right w:val="none" w:sz="0" w:space="0" w:color="auto"/>
              </w:divBdr>
              <w:divsChild>
                <w:div w:id="3755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607489">
      <w:bodyDiv w:val="1"/>
      <w:marLeft w:val="0"/>
      <w:marRight w:val="0"/>
      <w:marTop w:val="0"/>
      <w:marBottom w:val="0"/>
      <w:divBdr>
        <w:top w:val="none" w:sz="0" w:space="0" w:color="auto"/>
        <w:left w:val="none" w:sz="0" w:space="0" w:color="auto"/>
        <w:bottom w:val="none" w:sz="0" w:space="0" w:color="auto"/>
        <w:right w:val="none" w:sz="0" w:space="0" w:color="auto"/>
      </w:divBdr>
    </w:div>
    <w:div w:id="946961159">
      <w:bodyDiv w:val="1"/>
      <w:marLeft w:val="0"/>
      <w:marRight w:val="0"/>
      <w:marTop w:val="0"/>
      <w:marBottom w:val="0"/>
      <w:divBdr>
        <w:top w:val="none" w:sz="0" w:space="0" w:color="auto"/>
        <w:left w:val="none" w:sz="0" w:space="0" w:color="auto"/>
        <w:bottom w:val="none" w:sz="0" w:space="0" w:color="auto"/>
        <w:right w:val="none" w:sz="0" w:space="0" w:color="auto"/>
      </w:divBdr>
    </w:div>
    <w:div w:id="1250193972">
      <w:bodyDiv w:val="1"/>
      <w:marLeft w:val="0"/>
      <w:marRight w:val="0"/>
      <w:marTop w:val="0"/>
      <w:marBottom w:val="0"/>
      <w:divBdr>
        <w:top w:val="none" w:sz="0" w:space="0" w:color="auto"/>
        <w:left w:val="none" w:sz="0" w:space="0" w:color="auto"/>
        <w:bottom w:val="none" w:sz="0" w:space="0" w:color="auto"/>
        <w:right w:val="none" w:sz="0" w:space="0" w:color="auto"/>
      </w:divBdr>
      <w:divsChild>
        <w:div w:id="437674565">
          <w:marLeft w:val="0"/>
          <w:marRight w:val="0"/>
          <w:marTop w:val="120"/>
          <w:marBottom w:val="120"/>
          <w:divBdr>
            <w:top w:val="none" w:sz="0" w:space="0" w:color="auto"/>
            <w:left w:val="none" w:sz="0" w:space="0" w:color="auto"/>
            <w:bottom w:val="none" w:sz="0" w:space="0" w:color="auto"/>
            <w:right w:val="none" w:sz="0" w:space="0" w:color="auto"/>
          </w:divBdr>
          <w:divsChild>
            <w:div w:id="90011148">
              <w:marLeft w:val="0"/>
              <w:marRight w:val="0"/>
              <w:marTop w:val="0"/>
              <w:marBottom w:val="0"/>
              <w:divBdr>
                <w:top w:val="none" w:sz="0" w:space="0" w:color="auto"/>
                <w:left w:val="none" w:sz="0" w:space="0" w:color="auto"/>
                <w:bottom w:val="none" w:sz="0" w:space="0" w:color="auto"/>
                <w:right w:val="none" w:sz="0" w:space="0" w:color="auto"/>
              </w:divBdr>
              <w:divsChild>
                <w:div w:id="148594438">
                  <w:marLeft w:val="0"/>
                  <w:marRight w:val="0"/>
                  <w:marTop w:val="240"/>
                  <w:marBottom w:val="240"/>
                  <w:divBdr>
                    <w:top w:val="none" w:sz="0" w:space="0" w:color="auto"/>
                    <w:left w:val="none" w:sz="0" w:space="0" w:color="auto"/>
                    <w:bottom w:val="none" w:sz="0" w:space="0" w:color="auto"/>
                    <w:right w:val="none" w:sz="0" w:space="0" w:color="auto"/>
                  </w:divBdr>
                </w:div>
              </w:divsChild>
            </w:div>
            <w:div w:id="1579484154">
              <w:marLeft w:val="0"/>
              <w:marRight w:val="0"/>
              <w:marTop w:val="0"/>
              <w:marBottom w:val="0"/>
              <w:divBdr>
                <w:top w:val="none" w:sz="0" w:space="0" w:color="auto"/>
                <w:left w:val="none" w:sz="0" w:space="0" w:color="auto"/>
                <w:bottom w:val="none" w:sz="0" w:space="0" w:color="auto"/>
                <w:right w:val="none" w:sz="0" w:space="0" w:color="auto"/>
              </w:divBdr>
            </w:div>
          </w:divsChild>
        </w:div>
        <w:div w:id="1744110199">
          <w:marLeft w:val="0"/>
          <w:marRight w:val="0"/>
          <w:marTop w:val="120"/>
          <w:marBottom w:val="120"/>
          <w:divBdr>
            <w:top w:val="none" w:sz="0" w:space="0" w:color="auto"/>
            <w:left w:val="none" w:sz="0" w:space="0" w:color="auto"/>
            <w:bottom w:val="none" w:sz="0" w:space="0" w:color="auto"/>
            <w:right w:val="none" w:sz="0" w:space="0" w:color="auto"/>
          </w:divBdr>
          <w:divsChild>
            <w:div w:id="1074400613">
              <w:marLeft w:val="0"/>
              <w:marRight w:val="0"/>
              <w:marTop w:val="0"/>
              <w:marBottom w:val="0"/>
              <w:divBdr>
                <w:top w:val="none" w:sz="0" w:space="0" w:color="auto"/>
                <w:left w:val="none" w:sz="0" w:space="0" w:color="auto"/>
                <w:bottom w:val="none" w:sz="0" w:space="0" w:color="auto"/>
                <w:right w:val="none" w:sz="0" w:space="0" w:color="auto"/>
              </w:divBdr>
              <w:divsChild>
                <w:div w:id="663430945">
                  <w:marLeft w:val="0"/>
                  <w:marRight w:val="0"/>
                  <w:marTop w:val="240"/>
                  <w:marBottom w:val="240"/>
                  <w:divBdr>
                    <w:top w:val="none" w:sz="0" w:space="0" w:color="auto"/>
                    <w:left w:val="none" w:sz="0" w:space="0" w:color="auto"/>
                    <w:bottom w:val="none" w:sz="0" w:space="0" w:color="auto"/>
                    <w:right w:val="none" w:sz="0" w:space="0" w:color="auto"/>
                  </w:divBdr>
                </w:div>
              </w:divsChild>
            </w:div>
            <w:div w:id="1746225156">
              <w:marLeft w:val="0"/>
              <w:marRight w:val="0"/>
              <w:marTop w:val="0"/>
              <w:marBottom w:val="0"/>
              <w:divBdr>
                <w:top w:val="none" w:sz="0" w:space="0" w:color="auto"/>
                <w:left w:val="none" w:sz="0" w:space="0" w:color="auto"/>
                <w:bottom w:val="none" w:sz="0" w:space="0" w:color="auto"/>
                <w:right w:val="none" w:sz="0" w:space="0" w:color="auto"/>
              </w:divBdr>
            </w:div>
          </w:divsChild>
        </w:div>
        <w:div w:id="556629133">
          <w:marLeft w:val="0"/>
          <w:marRight w:val="0"/>
          <w:marTop w:val="120"/>
          <w:marBottom w:val="120"/>
          <w:divBdr>
            <w:top w:val="none" w:sz="0" w:space="0" w:color="auto"/>
            <w:left w:val="none" w:sz="0" w:space="0" w:color="auto"/>
            <w:bottom w:val="none" w:sz="0" w:space="0" w:color="auto"/>
            <w:right w:val="none" w:sz="0" w:space="0" w:color="auto"/>
          </w:divBdr>
          <w:divsChild>
            <w:div w:id="1501966190">
              <w:marLeft w:val="0"/>
              <w:marRight w:val="0"/>
              <w:marTop w:val="0"/>
              <w:marBottom w:val="0"/>
              <w:divBdr>
                <w:top w:val="none" w:sz="0" w:space="0" w:color="auto"/>
                <w:left w:val="none" w:sz="0" w:space="0" w:color="auto"/>
                <w:bottom w:val="none" w:sz="0" w:space="0" w:color="auto"/>
                <w:right w:val="none" w:sz="0" w:space="0" w:color="auto"/>
              </w:divBdr>
              <w:divsChild>
                <w:div w:id="385496837">
                  <w:marLeft w:val="0"/>
                  <w:marRight w:val="0"/>
                  <w:marTop w:val="240"/>
                  <w:marBottom w:val="240"/>
                  <w:divBdr>
                    <w:top w:val="none" w:sz="0" w:space="0" w:color="auto"/>
                    <w:left w:val="none" w:sz="0" w:space="0" w:color="auto"/>
                    <w:bottom w:val="none" w:sz="0" w:space="0" w:color="auto"/>
                    <w:right w:val="none" w:sz="0" w:space="0" w:color="auto"/>
                  </w:divBdr>
                </w:div>
              </w:divsChild>
            </w:div>
            <w:div w:id="646983367">
              <w:marLeft w:val="0"/>
              <w:marRight w:val="0"/>
              <w:marTop w:val="0"/>
              <w:marBottom w:val="0"/>
              <w:divBdr>
                <w:top w:val="none" w:sz="0" w:space="0" w:color="auto"/>
                <w:left w:val="none" w:sz="0" w:space="0" w:color="auto"/>
                <w:bottom w:val="none" w:sz="0" w:space="0" w:color="auto"/>
                <w:right w:val="none" w:sz="0" w:space="0" w:color="auto"/>
              </w:divBdr>
            </w:div>
          </w:divsChild>
        </w:div>
        <w:div w:id="1974016297">
          <w:marLeft w:val="0"/>
          <w:marRight w:val="0"/>
          <w:marTop w:val="120"/>
          <w:marBottom w:val="120"/>
          <w:divBdr>
            <w:top w:val="none" w:sz="0" w:space="0" w:color="auto"/>
            <w:left w:val="none" w:sz="0" w:space="0" w:color="auto"/>
            <w:bottom w:val="none" w:sz="0" w:space="0" w:color="auto"/>
            <w:right w:val="none" w:sz="0" w:space="0" w:color="auto"/>
          </w:divBdr>
          <w:divsChild>
            <w:div w:id="137651590">
              <w:marLeft w:val="0"/>
              <w:marRight w:val="0"/>
              <w:marTop w:val="0"/>
              <w:marBottom w:val="0"/>
              <w:divBdr>
                <w:top w:val="none" w:sz="0" w:space="0" w:color="auto"/>
                <w:left w:val="none" w:sz="0" w:space="0" w:color="auto"/>
                <w:bottom w:val="none" w:sz="0" w:space="0" w:color="auto"/>
                <w:right w:val="none" w:sz="0" w:space="0" w:color="auto"/>
              </w:divBdr>
              <w:divsChild>
                <w:div w:id="125995139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268655990">
      <w:bodyDiv w:val="1"/>
      <w:marLeft w:val="0"/>
      <w:marRight w:val="0"/>
      <w:marTop w:val="0"/>
      <w:marBottom w:val="0"/>
      <w:divBdr>
        <w:top w:val="none" w:sz="0" w:space="0" w:color="auto"/>
        <w:left w:val="none" w:sz="0" w:space="0" w:color="auto"/>
        <w:bottom w:val="none" w:sz="0" w:space="0" w:color="auto"/>
        <w:right w:val="none" w:sz="0" w:space="0" w:color="auto"/>
      </w:divBdr>
    </w:div>
    <w:div w:id="1939289075">
      <w:bodyDiv w:val="1"/>
      <w:marLeft w:val="0"/>
      <w:marRight w:val="0"/>
      <w:marTop w:val="0"/>
      <w:marBottom w:val="0"/>
      <w:divBdr>
        <w:top w:val="none" w:sz="0" w:space="0" w:color="auto"/>
        <w:left w:val="none" w:sz="0" w:space="0" w:color="auto"/>
        <w:bottom w:val="none" w:sz="0" w:space="0" w:color="auto"/>
        <w:right w:val="none" w:sz="0" w:space="0" w:color="auto"/>
      </w:divBdr>
    </w:div>
    <w:div w:id="2051999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dpi.com/2673-2688/2/4/30"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C4B390-D632-4D9B-90E6-AE8F151C54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6</Pages>
  <Words>1351</Words>
  <Characters>7706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 CSE 7J HARSH AGRAWAL</dc:creator>
  <cp:keywords/>
  <dc:description/>
  <cp:lastModifiedBy>EC CSE 7J HARSH AGRAWAL</cp:lastModifiedBy>
  <cp:revision>9</cp:revision>
  <dcterms:created xsi:type="dcterms:W3CDTF">2023-10-11T18:45:00Z</dcterms:created>
  <dcterms:modified xsi:type="dcterms:W3CDTF">2023-12-06T18:11:00Z</dcterms:modified>
</cp:coreProperties>
</file>