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76" w:before="0" w:after="0"/>
        <w:jc w:val="left"/>
        <w:rPr/>
      </w:pPr>
      <w:r>
        <w:rPr>
          <w:b/>
          <w:color w:val="B07D2B"/>
          <w:sz w:val="52"/>
          <w:szCs w:val="52"/>
        </w:rPr>
        <w:t>TrialSense</w:t>
      </w:r>
    </w:p>
    <w:p>
      <w:pPr>
        <w:pStyle w:val="Normal"/>
        <w:bidi w:val="0"/>
        <w:spacing w:lineRule="auto" w:line="276" w:before="0" w:after="200"/>
        <w:jc w:val="left"/>
        <w:rPr/>
      </w:pPr>
      <w:r>
        <w:rPr>
          <w:i/>
          <w:color w:val="6B6B6B"/>
          <w:sz w:val="26"/>
          <w:szCs w:val="26"/>
        </w:rPr>
        <w:t>The trial before the trial.</w:t>
      </w:r>
    </w:p>
    <w:p>
      <w:pPr>
        <w:pStyle w:val="Normal"/>
        <w:bidi w:val="0"/>
        <w:spacing w:lineRule="auto" w:line="276" w:before="0" w:after="40"/>
        <w:jc w:val="left"/>
        <w:rPr/>
      </w:pPr>
      <w:r>
        <w:rPr>
          <w:b/>
          <w:color w:val="1A1A1A"/>
          <w:sz w:val="24"/>
          <w:szCs w:val="24"/>
        </w:rPr>
        <w:t>Full Speaking Script  ·  v5</w:t>
      </w:r>
    </w:p>
    <w:p>
      <w:pPr>
        <w:pStyle w:val="Normal"/>
        <w:bidi w:val="0"/>
        <w:spacing w:lineRule="auto" w:line="276" w:before="0" w:after="40"/>
        <w:jc w:val="left"/>
        <w:rPr/>
      </w:pPr>
      <w:r>
        <w:rPr>
          <w:color w:val="6B6B6B"/>
          <w:sz w:val="20"/>
          <w:szCs w:val="20"/>
        </w:rPr>
        <w:t>Segue 3.0 — Global Design Thinking Challenge — Presentation Round</w:t>
      </w:r>
    </w:p>
    <w:p>
      <w:pPr>
        <w:pStyle w:val="Normal"/>
        <w:bidi w:val="0"/>
        <w:spacing w:lineRule="auto" w:line="276" w:before="0" w:after="40"/>
        <w:jc w:val="left"/>
        <w:rPr/>
      </w:pPr>
      <w:r>
        <w:rPr>
          <w:color w:val="6B6B6B"/>
          <w:sz w:val="20"/>
          <w:szCs w:val="20"/>
        </w:rPr>
        <w:t>Team Varchasva — Hemanya Gillurkar · Himanshu Satpute · Hitaishi Bodele · Harsh Agarwal</w:t>
      </w:r>
    </w:p>
    <w:p>
      <w:pPr>
        <w:pStyle w:val="Normal"/>
        <w:bidi w:val="0"/>
        <w:spacing w:lineRule="auto" w:line="276" w:before="0" w:after="200"/>
        <w:jc w:val="left"/>
        <w:rPr/>
      </w:pPr>
      <w:r>
        <w:rPr>
          <w:color w:val="6B6B6B"/>
          <w:sz w:val="20"/>
          <w:szCs w:val="20"/>
        </w:rPr>
        <w:t>Vishwakarma Institute of Technology, Pune</w:t>
      </w:r>
    </w:p>
    <w:p>
      <w:pPr>
        <w:pStyle w:val="Normal"/>
        <w:bidi w:val="0"/>
        <w:spacing w:lineRule="auto" w:line="276" w:before="0" w:after="320"/>
        <w:jc w:val="left"/>
        <w:rPr/>
      </w:pPr>
      <w:r>
        <w:rPr>
          <w:color w:val="6B6B6B"/>
          <w:sz w:val="19"/>
          <w:szCs w:val="19"/>
        </w:rPr>
        <w:t xml:space="preserve">Every line here is written to be spoken. Read your part aloud five times until it sounds like you. Gold text is the slide title. Bracketed grey lines are delivery cues — never say them out loud. Two moments are marked </w:t>
      </w:r>
      <w:r>
        <w:rPr>
          <w:b/>
          <w:color w:val="A83232"/>
          <w:sz w:val="19"/>
          <w:szCs w:val="19"/>
        </w:rPr>
        <w:t>HOOK</w:t>
      </w:r>
      <w:r>
        <w:rPr>
          <w:color w:val="6B6B6B"/>
          <w:sz w:val="19"/>
          <w:szCs w:val="19"/>
        </w:rPr>
        <w:t>: those are the beats that buy you the judges' attention. Rehearse them hardest.</w:t>
      </w:r>
    </w:p>
    <w:p>
      <w:pPr>
        <w:pStyle w:val="Normal"/>
        <w:bidi w:val="0"/>
        <w:spacing w:lineRule="auto" w:line="276" w:before="360" w:after="40"/>
        <w:jc w:val="left"/>
        <w:rPr/>
      </w:pPr>
      <w:r>
        <w:rPr>
          <w:b/>
          <w:color w:val="B07D2B"/>
          <w:sz w:val="28"/>
          <w:szCs w:val="28"/>
        </w:rPr>
        <w:t>SPEAKER 1 — HEMANYA GILLURKAR</w:t>
      </w:r>
    </w:p>
    <w:p>
      <w:pPr>
        <w:pStyle w:val="Normal"/>
        <w:bidi w:val="0"/>
        <w:spacing w:lineRule="auto" w:line="276" w:before="0" w:after="120"/>
        <w:jc w:val="left"/>
        <w:rPr/>
      </w:pPr>
      <w:r>
        <w:rPr>
          <w:i/>
          <w:color w:val="6B6B6B"/>
          <w:sz w:val="20"/>
          <w:szCs w:val="20"/>
        </w:rPr>
        <w:t>Opening + Why We Care  ·  Slides 1–4  ·  ~1 min 40 sec</w:t>
      </w:r>
    </w:p>
    <w:p>
      <w:pPr>
        <w:pStyle w:val="Normal"/>
        <w:bidi w:val="0"/>
        <w:spacing w:lineRule="auto" w:line="276" w:before="0" w:after="140"/>
        <w:jc w:val="left"/>
        <w:rPr/>
      </w:pPr>
      <w:r>
        <w:rPr>
          <w:i/>
          <w:color w:val="6B6B6B"/>
          <w:sz w:val="19"/>
          <w:szCs w:val="19"/>
        </w:rPr>
        <w:t>[Walk to centre. Pause. Make eye contact before the first word. Do not rush the opening.]</w:t>
      </w:r>
    </w:p>
    <w:p>
      <w:pPr>
        <w:pStyle w:val="Normal"/>
        <w:bidi w:val="0"/>
        <w:spacing w:lineRule="auto" w:line="276" w:before="220" w:after="90"/>
        <w:jc w:val="left"/>
        <w:rPr/>
      </w:pPr>
      <w:r>
        <w:rPr>
          <w:b/>
          <w:color w:val="B07D2B"/>
          <w:sz w:val="22"/>
          <w:szCs w:val="22"/>
        </w:rPr>
        <w:t>SLIDE 1   TITLE</w:t>
      </w:r>
      <w:r>
        <w:rPr>
          <w:color w:val="6B6B6B"/>
          <w:sz w:val="19"/>
          <w:szCs w:val="19"/>
        </w:rPr>
        <w:t xml:space="preserve">   ·   ~25 sec</w:t>
      </w:r>
    </w:p>
    <w:p>
      <w:pPr>
        <w:pStyle w:val="Normal"/>
        <w:bidi w:val="0"/>
        <w:spacing w:lineRule="auto" w:line="276" w:before="0" w:after="140"/>
        <w:jc w:val="left"/>
        <w:rPr/>
      </w:pPr>
      <w:r>
        <w:rPr>
          <w:color w:val="1A1A1A"/>
          <w:sz w:val="22"/>
          <w:szCs w:val="22"/>
        </w:rPr>
        <w:t>Good [morning/afternoon], judges. Quick show of hands. Who here assumes a new drug mostly fails back in the lab, before it ever reaches a person? [pause, let the hands go up] Most of the time, it doesn't. It fails inside a patient, years and millions of dollars later. That is the world pharmaceutical R&amp;D still runs on today. We are Team Varchasva, from Vishwakarma Institute of Technology, Pune, and we built something to change it. This is TrialSense. The trial before the trial. An AI layer that predicts drug interactions, patient-specific toxicity, and antibiotic resistance on a laptop, before one rupee goes into a human trial.</w:t>
      </w:r>
    </w:p>
    <w:p>
      <w:pPr>
        <w:pStyle w:val="Normal"/>
        <w:bidi w:val="0"/>
        <w:spacing w:lineRule="auto" w:line="276" w:before="220" w:after="90"/>
        <w:jc w:val="left"/>
        <w:rPr/>
      </w:pPr>
      <w:r>
        <w:rPr>
          <w:b/>
          <w:color w:val="B07D2B"/>
          <w:sz w:val="22"/>
          <w:szCs w:val="22"/>
        </w:rPr>
        <w:t>SLIDE 2   OUR DESIGN-THINKING JOURNEY</w:t>
      </w:r>
      <w:r>
        <w:rPr>
          <w:color w:val="6B6B6B"/>
          <w:sz w:val="19"/>
          <w:szCs w:val="19"/>
        </w:rPr>
        <w:t xml:space="preserve">   ·   ~22 sec</w:t>
      </w:r>
    </w:p>
    <w:p>
      <w:pPr>
        <w:pStyle w:val="Normal"/>
        <w:bidi w:val="0"/>
        <w:spacing w:lineRule="auto" w:line="276" w:before="0" w:after="140"/>
        <w:jc w:val="left"/>
        <w:rPr/>
      </w:pPr>
      <w:r>
        <w:rPr>
          <w:color w:val="1A1A1A"/>
          <w:sz w:val="22"/>
          <w:szCs w:val="22"/>
        </w:rPr>
        <w:t>Every solution worth building starts with a real problem, not a clever idea hunting for one. So we won't just show you slides. We'll walk you through the five stages we actually went through. We felt the problem before we touched a keyboard. We defined it with hard numbers. We argued, genuinely argued, about which idea deserved to live. We converged on TrialSense. And we'll finish with what it looks like in a researcher's hands. Let me start with why this one is personal for us.</w:t>
      </w:r>
    </w:p>
    <w:p>
      <w:pPr>
        <w:pStyle w:val="Normal"/>
        <w:bidi w:val="0"/>
        <w:spacing w:lineRule="auto" w:line="276" w:before="220" w:after="90"/>
        <w:jc w:val="left"/>
        <w:rPr/>
      </w:pPr>
      <w:r>
        <w:rPr>
          <w:b/>
          <w:color w:val="B07D2B"/>
          <w:sz w:val="22"/>
          <w:szCs w:val="22"/>
        </w:rPr>
        <w:t>SLIDE 3   FEEL — THE HUMAN COST</w:t>
      </w:r>
      <w:r>
        <w:rPr>
          <w:color w:val="6B6B6B"/>
          <w:sz w:val="19"/>
          <w:szCs w:val="19"/>
        </w:rPr>
        <w:t xml:space="preserve">   ·   ~32 sec</w:t>
      </w:r>
    </w:p>
    <w:p>
      <w:pPr>
        <w:pStyle w:val="Normal"/>
        <w:bidi w:val="0"/>
        <w:spacing w:lineRule="auto" w:line="276" w:before="0" w:after="140"/>
        <w:jc w:val="left"/>
        <w:rPr/>
      </w:pPr>
      <w:r>
        <w:rPr>
          <w:i/>
          <w:color w:val="6B6B6B"/>
          <w:sz w:val="19"/>
          <w:szCs w:val="19"/>
        </w:rPr>
        <w:t>[Slow right down. This is the emotional bookend. Quiet beats loud here.]</w:t>
      </w:r>
    </w:p>
    <w:p>
      <w:pPr>
        <w:pStyle w:val="Normal"/>
        <w:bidi w:val="0"/>
        <w:spacing w:lineRule="auto" w:line="276" w:before="0" w:after="140"/>
        <w:jc w:val="left"/>
        <w:rPr/>
      </w:pPr>
      <w:r>
        <w:rPr>
          <w:color w:val="1A1A1A"/>
          <w:sz w:val="22"/>
          <w:szCs w:val="22"/>
        </w:rPr>
        <w:t>Somewhere in India right now, a family is sitting outside a hospital ward working out how to pay for a parent's cancer medicine. What they will never be told is that the price in their hand was set years earlier, by every drug that failed before this one worked. India calls itself the pharmacy of the world. We ship medicine everywhere. But our companies run on research budgets a fraction of the global giants, so they absorb far fewer failures before a promising drug is shelved for good. And here, most families pay out of their own pocket. So a late failure is not a line on a balance sheet. It is a medicine that stays too expensive, or never reaches a small town at all.</w:t>
      </w:r>
    </w:p>
    <w:p>
      <w:pPr>
        <w:pStyle w:val="Normal"/>
        <w:bidi w:val="0"/>
        <w:spacing w:lineRule="auto" w:line="276" w:before="220" w:after="90"/>
        <w:jc w:val="left"/>
        <w:rPr/>
      </w:pPr>
      <w:r>
        <w:rPr>
          <w:b/>
          <w:color w:val="B07D2B"/>
          <w:sz w:val="22"/>
          <w:szCs w:val="22"/>
        </w:rPr>
        <w:t>SLIDE 4   THIS ISN'T AN ABSTRACT PROBLEM</w:t>
      </w:r>
      <w:r>
        <w:rPr>
          <w:color w:val="6B6B6B"/>
          <w:sz w:val="19"/>
          <w:szCs w:val="19"/>
        </w:rPr>
        <w:t xml:space="preserve">   ·   ~28 sec</w:t>
      </w:r>
    </w:p>
    <w:p>
      <w:pPr>
        <w:pStyle w:val="Normal"/>
        <w:bidi w:val="0"/>
        <w:spacing w:lineRule="auto" w:line="276" w:before="0" w:after="140"/>
        <w:jc w:val="left"/>
        <w:rPr/>
      </w:pPr>
      <w:r>
        <w:rPr>
          <w:color w:val="1A1A1A"/>
          <w:sz w:val="22"/>
          <w:szCs w:val="22"/>
        </w:rPr>
        <w:t>Now the numbers behind that story. India supplies one in every five doses of generic medicine on Earth. Yet Indian pharma puts under six percent of revenue back into research. Globally, close to seventy percent of drugs that reach Phase Two, the stage that tests whether a drug actually works, still fail. And nearly forty percent of India's healthcare spending comes straight out of patients' pockets. None of that is an abstract global statistic. That is the ground we built TrialSense on. Over to Himanshu, for where the time and money disappear.</w:t>
      </w:r>
    </w:p>
    <w:p>
      <w:pPr>
        <w:pStyle w:val="Normal"/>
        <w:bidi w:val="0"/>
        <w:spacing w:lineRule="auto" w:line="276" w:before="360" w:after="40"/>
        <w:jc w:val="left"/>
        <w:rPr/>
      </w:pPr>
      <w:r>
        <w:rPr>
          <w:b/>
          <w:color w:val="B07D2B"/>
          <w:sz w:val="28"/>
          <w:szCs w:val="28"/>
        </w:rPr>
        <w:t>SPEAKER 2 — HIMANSHU SATPUTE</w:t>
      </w:r>
    </w:p>
    <w:p>
      <w:pPr>
        <w:pStyle w:val="Normal"/>
        <w:bidi w:val="0"/>
        <w:spacing w:lineRule="auto" w:line="276" w:before="0" w:after="120"/>
        <w:jc w:val="left"/>
        <w:rPr/>
      </w:pPr>
      <w:r>
        <w:rPr>
          <w:i/>
          <w:color w:val="6B6B6B"/>
          <w:sz w:val="20"/>
          <w:szCs w:val="20"/>
        </w:rPr>
        <w:t>The Problem, the Money Trail &amp; the Case Study  ·  Slides 5–8  ·  ~1 min 50 sec</w:t>
      </w:r>
    </w:p>
    <w:p>
      <w:pPr>
        <w:pStyle w:val="Normal"/>
        <w:bidi w:val="0"/>
        <w:spacing w:lineRule="auto" w:line="276" w:before="0" w:after="140"/>
        <w:jc w:val="left"/>
        <w:rPr/>
      </w:pPr>
      <w:r>
        <w:rPr>
          <w:i/>
          <w:color w:val="6B6B6B"/>
          <w:sz w:val="19"/>
          <w:szCs w:val="19"/>
        </w:rPr>
        <w:t>[Take the handoff with energy. This is the sharp, factual stretch. Slow on every currency figure and let it land.]</w:t>
      </w:r>
    </w:p>
    <w:p>
      <w:pPr>
        <w:pStyle w:val="Normal"/>
        <w:bidi w:val="0"/>
        <w:spacing w:lineRule="auto" w:line="276" w:before="220" w:after="90"/>
        <w:jc w:val="left"/>
        <w:rPr/>
      </w:pPr>
      <w:r>
        <w:rPr>
          <w:b/>
          <w:color w:val="B07D2B"/>
          <w:sz w:val="22"/>
          <w:szCs w:val="22"/>
        </w:rPr>
        <w:t>SLIDE 5   THE PROBLEM STATEMENT</w:t>
      </w:r>
      <w:r>
        <w:rPr>
          <w:color w:val="6B6B6B"/>
          <w:sz w:val="19"/>
          <w:szCs w:val="19"/>
        </w:rPr>
        <w:t xml:space="preserve">   ·   ~26 sec</w:t>
      </w:r>
    </w:p>
    <w:p>
      <w:pPr>
        <w:pStyle w:val="Normal"/>
        <w:bidi w:val="0"/>
        <w:spacing w:lineRule="auto" w:line="276" w:before="0" w:after="140"/>
        <w:jc w:val="left"/>
        <w:rPr/>
      </w:pPr>
      <w:r>
        <w:rPr>
          <w:color w:val="1A1A1A"/>
          <w:sz w:val="22"/>
          <w:szCs w:val="22"/>
        </w:rPr>
        <w:t>Thank you, Hemanya. Making a new drug is one of the riskiest businesses on Earth. Nearly nine out of ten drugs that enter trials never get approved, and you just heard why our R&amp;D budgets cannot absorb losses at that rate. Most of the time the science wasn't wrong. The drug fails because side effects surface too late, or because it doesn't suit certain patients. So companies play safe and chase generics instead of real innovation. And today there is no single place to check interaction risk, patient safety, and resistance together, before the expensive part begins.</w:t>
      </w:r>
    </w:p>
    <w:p>
      <w:pPr>
        <w:pStyle w:val="Normal"/>
        <w:bidi w:val="0"/>
        <w:spacing w:lineRule="auto" w:line="276" w:before="220" w:after="90"/>
        <w:jc w:val="left"/>
        <w:rPr/>
      </w:pPr>
      <w:r>
        <w:rPr>
          <w:b/>
          <w:color w:val="B07D2B"/>
          <w:sz w:val="22"/>
          <w:szCs w:val="22"/>
        </w:rPr>
        <w:t>SLIDE 6   WHERE THE MONEY AND TIME ACTUALLY GO</w:t>
      </w:r>
      <w:r>
        <w:rPr>
          <w:color w:val="6B6B6B"/>
          <w:sz w:val="19"/>
          <w:szCs w:val="19"/>
        </w:rPr>
        <w:t xml:space="preserve">   ·   ~45 sec</w:t>
      </w:r>
    </w:p>
    <w:p>
      <w:pPr>
        <w:pStyle w:val="Normal"/>
        <w:bidi w:val="0"/>
        <w:spacing w:lineRule="auto" w:line="276" w:before="0" w:after="140"/>
        <w:jc w:val="left"/>
        <w:rPr/>
      </w:pPr>
      <w:r>
        <w:rPr>
          <w:i/>
          <w:color w:val="6B6B6B"/>
          <w:sz w:val="19"/>
          <w:szCs w:val="19"/>
        </w:rPr>
        <w:t>[The hook below is a real question. Wait two seconds for an answer. If nobody speaks, answer it yourself and keep moving — never wait a third time. Deliver the twist flat. Selling it kills it.]</w:t>
      </w:r>
    </w:p>
    <w:p>
      <w:pPr>
        <w:pStyle w:val="Normal"/>
        <w:pBdr>
          <w:left w:val="single" w:sz="18" w:space="8" w:color="B07D2B"/>
        </w:pBdr>
        <w:shd w:val="clear" w:fill="FBF6EC"/>
        <w:bidi w:val="0"/>
        <w:spacing w:lineRule="auto" w:line="276" w:before="0" w:after="140"/>
        <w:ind w:left="180" w:right="120"/>
        <w:jc w:val="left"/>
        <w:rPr/>
      </w:pPr>
      <w:r>
        <w:rPr>
          <w:b/>
          <w:color w:val="A83232"/>
          <w:sz w:val="20"/>
          <w:szCs w:val="20"/>
        </w:rPr>
        <w:t xml:space="preserve">HOOK  </w:t>
      </w:r>
      <w:r>
        <w:rPr>
          <w:color w:val="1A1A1A"/>
          <w:sz w:val="22"/>
          <w:szCs w:val="22"/>
        </w:rPr>
        <w:t>Quick question before the numbers. When you buy a medicine, what are you actually paying for? [pause] Research, trials, manufacturing. All correct. But here is what is not printed on the box. You are not paying for that medicine. You are paying for the nine that failed before it.</w:t>
      </w:r>
    </w:p>
    <w:p>
      <w:pPr>
        <w:pStyle w:val="Normal"/>
        <w:bidi w:val="0"/>
        <w:spacing w:lineRule="auto" w:line="276" w:before="0" w:after="140"/>
        <w:jc w:val="left"/>
        <w:rPr/>
      </w:pPr>
      <w:r>
        <w:rPr>
          <w:color w:val="1A1A1A"/>
          <w:sz w:val="22"/>
          <w:szCs w:val="22"/>
        </w:rPr>
        <w:t>Here is where that money goes. Lab testing first: two to five years, up to a hundred million dollars, before it touches a human. Phase One, safety: four to five million, and only half survive. Phase Two, does it work: seven to twenty million, and this is where most drugs die. One in three make it out. Phase Three, final proof: twenty to a hundred million and up. Add it up and one approved drug costs about two point three billion dollars, at odds of one in five thousand. Same odds as flipping a coin and getting heads twelve times in a row. And almost every rupee of it is spent before anyone finds out the drug was unsafe.</w:t>
      </w:r>
    </w:p>
    <w:p>
      <w:pPr>
        <w:pStyle w:val="Normal"/>
        <w:bidi w:val="0"/>
        <w:spacing w:lineRule="auto" w:line="276" w:before="220" w:after="90"/>
        <w:jc w:val="left"/>
        <w:rPr/>
      </w:pPr>
      <w:r>
        <w:rPr>
          <w:b/>
          <w:color w:val="B07D2B"/>
          <w:sz w:val="22"/>
          <w:szCs w:val="22"/>
        </w:rPr>
        <w:t>SLIDE 7   WHEN 344 MEDICINES FAILED THE INTERACTION TEST</w:t>
      </w:r>
      <w:r>
        <w:rPr>
          <w:color w:val="6B6B6B"/>
          <w:sz w:val="19"/>
          <w:szCs w:val="19"/>
        </w:rPr>
        <w:t xml:space="preserve">   ·   ~28 sec</w:t>
      </w:r>
    </w:p>
    <w:p>
      <w:pPr>
        <w:pStyle w:val="Normal"/>
        <w:bidi w:val="0"/>
        <w:spacing w:lineRule="auto" w:line="276" w:before="0" w:after="140"/>
        <w:jc w:val="left"/>
        <w:rPr/>
      </w:pPr>
      <w:r>
        <w:rPr>
          <w:color w:val="1A1A1A"/>
          <w:sz w:val="22"/>
          <w:szCs w:val="22"/>
        </w:rPr>
        <w:t>This already happened, at scale, here. In 2016 the government banned 344 combination medicines, pills that mix two or more drugs, after experts found they had no medical reason to exist and could actively harm people. In 2018, 328 more. Over six thousand branded products gone overnight, including a painkiller holding eighty-five percent of its market. Health experts tied those combinations directly to rising antibiotic resistance. Why did it take so long? They were approved for years by different state authorities, and nobody was checking how the ingredients behaved together. It took a national scandal to catch what a ten second check would have flagged.</w:t>
      </w:r>
    </w:p>
    <w:p>
      <w:pPr>
        <w:pStyle w:val="Normal"/>
        <w:bidi w:val="0"/>
        <w:spacing w:lineRule="auto" w:line="276" w:before="220" w:after="90"/>
        <w:jc w:val="left"/>
        <w:rPr/>
      </w:pPr>
      <w:r>
        <w:rPr>
          <w:b/>
          <w:color w:val="B07D2B"/>
          <w:sz w:val="22"/>
          <w:szCs w:val="22"/>
        </w:rPr>
        <w:t>SLIDE 8   WE DIDN'T JUMP AT THE FIRST IDEA</w:t>
      </w:r>
      <w:r>
        <w:rPr>
          <w:color w:val="6B6B6B"/>
          <w:sz w:val="19"/>
          <w:szCs w:val="19"/>
        </w:rPr>
        <w:t xml:space="preserve">   ·   ~22 sec</w:t>
      </w:r>
    </w:p>
    <w:p>
      <w:pPr>
        <w:pStyle w:val="Normal"/>
        <w:bidi w:val="0"/>
        <w:spacing w:lineRule="auto" w:line="276" w:before="0" w:after="140"/>
        <w:jc w:val="left"/>
        <w:rPr/>
      </w:pPr>
      <w:r>
        <w:rPr>
          <w:color w:val="1A1A1A"/>
          <w:sz w:val="22"/>
          <w:szCs w:val="22"/>
        </w:rPr>
        <w:t>So when we sat down to build, we didn't take the obvious route. A tool that checks two drugs against each other already exists. A chatbot for patients sounds friendly, but it isn't rigorous enough to move a real medical decision, and honestly, I wouldn't want it to be. We said no to both. What we built is harder: one system that checks the interaction, personalises the risk to the patient, and predicts resistance. Over to Hitaishi, for how it works.</w:t>
      </w:r>
    </w:p>
    <w:p>
      <w:pPr>
        <w:pStyle w:val="Normal"/>
        <w:bidi w:val="0"/>
        <w:spacing w:lineRule="auto" w:line="276" w:before="360" w:after="40"/>
        <w:jc w:val="left"/>
        <w:rPr/>
      </w:pPr>
      <w:r>
        <w:rPr>
          <w:b/>
          <w:color w:val="B07D2B"/>
          <w:sz w:val="28"/>
          <w:szCs w:val="28"/>
        </w:rPr>
        <w:t>SPEAKER 3 — HITAISHI BODELE</w:t>
      </w:r>
    </w:p>
    <w:p>
      <w:pPr>
        <w:pStyle w:val="Normal"/>
        <w:bidi w:val="0"/>
        <w:spacing w:lineRule="auto" w:line="276" w:before="0" w:after="120"/>
        <w:jc w:val="left"/>
        <w:rPr/>
      </w:pPr>
      <w:r>
        <w:rPr>
          <w:i/>
          <w:color w:val="6B6B6B"/>
          <w:sz w:val="20"/>
          <w:szCs w:val="20"/>
        </w:rPr>
        <w:t>Our Solution — The Three Layers &amp; Why It Matters  ·  Slides 9–12  ·  ~1 min 45 sec</w:t>
      </w:r>
    </w:p>
    <w:p>
      <w:pPr>
        <w:pStyle w:val="Normal"/>
        <w:bidi w:val="0"/>
        <w:spacing w:lineRule="auto" w:line="276" w:before="0" w:after="140"/>
        <w:jc w:val="left"/>
        <w:rPr/>
      </w:pPr>
      <w:r>
        <w:rPr>
          <w:i/>
          <w:color w:val="6B6B6B"/>
          <w:sz w:val="19"/>
          <w:szCs w:val="19"/>
        </w:rPr>
        <w:t>[Technical heart of the pitch. Drop a notch slower. Mark Layer One, Two, Three as three distinct beats with your hand. Plain words beat jargon in front of a mixed panel.]</w:t>
      </w:r>
    </w:p>
    <w:p>
      <w:pPr>
        <w:pStyle w:val="Normal"/>
        <w:bidi w:val="0"/>
        <w:spacing w:lineRule="auto" w:line="276" w:before="220" w:after="90"/>
        <w:jc w:val="left"/>
        <w:rPr/>
      </w:pPr>
      <w:r>
        <w:rPr>
          <w:b/>
          <w:color w:val="B07D2B"/>
          <w:sz w:val="22"/>
          <w:szCs w:val="22"/>
        </w:rPr>
        <w:t>SLIDE 9   TRIALSENSE: ONE SYSTEM, THREE INTELLIGENCE LAYERS</w:t>
      </w:r>
      <w:r>
        <w:rPr>
          <w:color w:val="6B6B6B"/>
          <w:sz w:val="19"/>
          <w:szCs w:val="19"/>
        </w:rPr>
        <w:t xml:space="preserve">   ·   ~28 sec</w:t>
      </w:r>
    </w:p>
    <w:p>
      <w:pPr>
        <w:pStyle w:val="Normal"/>
        <w:bidi w:val="0"/>
        <w:spacing w:lineRule="auto" w:line="276" w:before="0" w:after="140"/>
        <w:jc w:val="left"/>
        <w:rPr/>
      </w:pPr>
      <w:r>
        <w:rPr>
          <w:color w:val="1A1A1A"/>
          <w:sz w:val="22"/>
          <w:szCs w:val="22"/>
        </w:rPr>
        <w:t>Thank you, Himanshu. Let me be clear about what this is not. It is not another drug-checker app. It is the tool that pulls together what R&amp;D teams currently do by hand, spread across three or four separate tools and a lot of sticky notes. Who is it for? Pharma research teams and drug developers. What do they need? To catch risk before a trial starts. The principle under everything we built is simple: problems are cheap to predict early and expensive to discover late. TrialSense runs on one screen with three tabs. Interaction Check, Personal Risk Check, Resistance Check.</w:t>
      </w:r>
    </w:p>
    <w:p>
      <w:pPr>
        <w:pStyle w:val="Normal"/>
        <w:bidi w:val="0"/>
        <w:spacing w:lineRule="auto" w:line="276" w:before="220" w:after="90"/>
        <w:jc w:val="left"/>
        <w:rPr/>
      </w:pPr>
      <w:r>
        <w:rPr>
          <w:b/>
          <w:color w:val="B07D2B"/>
          <w:sz w:val="22"/>
          <w:szCs w:val="22"/>
        </w:rPr>
        <w:t>SLIDE 10   THE THREE INTELLIGENCE LAYERS</w:t>
      </w:r>
      <w:r>
        <w:rPr>
          <w:color w:val="6B6B6B"/>
          <w:sz w:val="19"/>
          <w:szCs w:val="19"/>
        </w:rPr>
        <w:t xml:space="preserve">   ·   ~42 sec</w:t>
      </w:r>
    </w:p>
    <w:p>
      <w:pPr>
        <w:pStyle w:val="Normal"/>
        <w:bidi w:val="0"/>
        <w:spacing w:lineRule="auto" w:line="276" w:before="0" w:after="140"/>
        <w:jc w:val="left"/>
        <w:rPr/>
      </w:pPr>
      <w:r>
        <w:rPr>
          <w:i/>
          <w:color w:val="6B6B6B"/>
          <w:sz w:val="19"/>
          <w:szCs w:val="19"/>
        </w:rPr>
        <w:t>[Same rule as Himanshu's hook. Two second pause, then move. The line about the average patient is the one they'll quote back at you in Q&amp;A — say it slowly and stop talking after it.]</w:t>
      </w:r>
    </w:p>
    <w:p>
      <w:pPr>
        <w:pStyle w:val="Normal"/>
        <w:pBdr>
          <w:left w:val="single" w:sz="18" w:space="8" w:color="B07D2B"/>
        </w:pBdr>
        <w:shd w:val="clear" w:fill="FBF6EC"/>
        <w:bidi w:val="0"/>
        <w:spacing w:lineRule="auto" w:line="276" w:before="0" w:after="140"/>
        <w:ind w:left="180" w:right="120"/>
        <w:jc w:val="left"/>
        <w:rPr/>
      </w:pPr>
      <w:r>
        <w:rPr>
          <w:b/>
          <w:color w:val="A83232"/>
          <w:sz w:val="20"/>
          <w:szCs w:val="20"/>
        </w:rPr>
        <w:t xml:space="preserve">HOOK  </w:t>
      </w:r>
      <w:r>
        <w:rPr>
          <w:color w:val="1A1A1A"/>
          <w:sz w:val="22"/>
          <w:szCs w:val="22"/>
        </w:rPr>
        <w:t>Before I take the three layers, one question. Two patients. Same drug, same dose, same disease. Same result? [pause] (Right) – NO the results wont be same , they have different blood glucose and createnine levels and thus drugs will have slightly different effects.</w:t>
      </w:r>
    </w:p>
    <w:p>
      <w:pPr>
        <w:pStyle w:val="Normal"/>
        <w:bidi w:val="0"/>
        <w:spacing w:lineRule="auto" w:line="276" w:before="0" w:after="140"/>
        <w:jc w:val="left"/>
        <w:rPr/>
      </w:pPr>
      <w:r>
        <w:rPr>
          <w:color w:val="1A1A1A"/>
          <w:sz w:val="22"/>
          <w:szCs w:val="22"/>
        </w:rPr>
        <w:t>That is the blind spot Layer Two closes. Layer One asks whether two drugs are dangerous together, reading only their chemical structure, on a computer, before any lab work. Layer Two makes that risk personal, using age, kidney function, liver function and genetics, so you know which patients are at risk while it is still early. Layer Three reads a bacterium's genetic data and predicts which antibiotics it already defeats, so researchers know which candidates are still worth the money. Three layers, for three things research teams are currently guessing at.</w:t>
      </w:r>
    </w:p>
    <w:p>
      <w:pPr>
        <w:pStyle w:val="Normal"/>
        <w:bidi w:val="0"/>
        <w:spacing w:lineRule="auto" w:line="276" w:before="220" w:after="90"/>
        <w:jc w:val="left"/>
        <w:rPr/>
      </w:pPr>
      <w:r>
        <w:rPr>
          <w:b/>
          <w:color w:val="B07D2B"/>
          <w:sz w:val="22"/>
          <w:szCs w:val="22"/>
        </w:rPr>
        <w:t>SLIDE 11   FROM CANDIDATE DRUG TO UNIFIED RISK REPORT</w:t>
      </w:r>
      <w:r>
        <w:rPr>
          <w:color w:val="6B6B6B"/>
          <w:sz w:val="19"/>
          <w:szCs w:val="19"/>
        </w:rPr>
        <w:t xml:space="preserve">   ·   ~18 sec</w:t>
      </w:r>
    </w:p>
    <w:p>
      <w:pPr>
        <w:pStyle w:val="Normal"/>
        <w:bidi w:val="0"/>
        <w:spacing w:lineRule="auto" w:line="276" w:before="0" w:after="140"/>
        <w:jc w:val="left"/>
        <w:rPr/>
      </w:pPr>
      <w:r>
        <w:rPr>
          <w:color w:val="1A1A1A"/>
          <w:sz w:val="22"/>
          <w:szCs w:val="22"/>
        </w:rPr>
        <w:t>So how does the data move? A researcher enters the drug structures, the patient's details, and the bacterial data. All three layers run at once. Everything folds into one Risk Report: a single score, and a plain-English explanation of why. What used to take weeks across separate tools and teams now takes minutes, on one screen, with one answer.</w:t>
      </w:r>
    </w:p>
    <w:p>
      <w:pPr>
        <w:pStyle w:val="Normal"/>
        <w:bidi w:val="0"/>
        <w:spacing w:lineRule="auto" w:line="276" w:before="220" w:after="90"/>
        <w:jc w:val="left"/>
        <w:rPr/>
      </w:pPr>
      <w:r>
        <w:rPr>
          <w:b/>
          <w:color w:val="B07D2B"/>
          <w:sz w:val="22"/>
          <w:szCs w:val="22"/>
        </w:rPr>
        <w:t>SLIDE 12   MAPPED DIRECTLY TO WHERE TRIALS FAIL</w:t>
      </w:r>
      <w:r>
        <w:rPr>
          <w:color w:val="6B6B6B"/>
          <w:sz w:val="19"/>
          <w:szCs w:val="19"/>
        </w:rPr>
        <w:t xml:space="preserve">   ·   ~28 sec</w:t>
      </w:r>
    </w:p>
    <w:p>
      <w:pPr>
        <w:pStyle w:val="Normal"/>
        <w:bidi w:val="0"/>
        <w:spacing w:lineRule="auto" w:line="276" w:before="0" w:after="140"/>
        <w:jc w:val="left"/>
        <w:rPr/>
      </w:pPr>
      <w:r>
        <w:rPr>
          <w:color w:val="1A1A1A"/>
          <w:sz w:val="22"/>
          <w:szCs w:val="22"/>
        </w:rPr>
        <w:t>And this lines up with where trials actually fail. Toxicity causes about thirty percent of clinical failures, and Layers One and Two catch it before a patient is ever enrolled. Badly matched patients are a major reason Phase Two collapses, and Layer Two shows which patients respond safely ahead of time. Late-discovered resistance can end an antibiotic programme outright, and Layer Three checks candidates against current resistance patterns. Catching a bad candidate on a computer costs days and almost nothing. Catching it in Phase Three costs years and millions. Over to Harsh, to show you this is buildable today.</w:t>
      </w:r>
    </w:p>
    <w:p>
      <w:pPr>
        <w:pStyle w:val="Normal"/>
        <w:bidi w:val="0"/>
        <w:spacing w:lineRule="auto" w:line="276" w:before="360" w:after="40"/>
        <w:jc w:val="left"/>
        <w:rPr/>
      </w:pPr>
      <w:r>
        <w:rPr>
          <w:b/>
          <w:color w:val="B07D2B"/>
          <w:sz w:val="28"/>
          <w:szCs w:val="28"/>
        </w:rPr>
        <w:t>SPEAKER 4 — HARSH AGARWAL</w:t>
      </w:r>
    </w:p>
    <w:p>
      <w:pPr>
        <w:pStyle w:val="Normal"/>
        <w:bidi w:val="0"/>
        <w:spacing w:lineRule="auto" w:line="276" w:before="0" w:after="120"/>
        <w:jc w:val="left"/>
        <w:rPr/>
      </w:pPr>
      <w:r>
        <w:rPr>
          <w:i/>
          <w:color w:val="6B6B6B"/>
          <w:sz w:val="20"/>
          <w:szCs w:val="20"/>
        </w:rPr>
        <w:t>How It's Built, the Prototype &amp; What's Next  ·  Slides 13–16  ·  ~1 min 35 sec</w:t>
      </w:r>
    </w:p>
    <w:p>
      <w:pPr>
        <w:pStyle w:val="Normal"/>
        <w:bidi w:val="0"/>
        <w:spacing w:lineRule="auto" w:line="276" w:before="0" w:after="140"/>
        <w:jc w:val="left"/>
        <w:rPr/>
      </w:pPr>
      <w:r>
        <w:rPr>
          <w:i/>
          <w:color w:val="6B6B6B"/>
          <w:sz w:val="19"/>
          <w:szCs w:val="19"/>
        </w:rPr>
        <w:t>[You close the pitch and take the first question. Stay tall through the thank-you. Don't rush the last line.]</w:t>
      </w:r>
    </w:p>
    <w:p>
      <w:pPr>
        <w:pStyle w:val="Normal"/>
        <w:bidi w:val="0"/>
        <w:spacing w:lineRule="auto" w:line="276" w:before="220" w:after="90"/>
        <w:jc w:val="left"/>
        <w:rPr/>
      </w:pPr>
      <w:r>
        <w:rPr>
          <w:b/>
          <w:color w:val="B07D2B"/>
          <w:sz w:val="22"/>
          <w:szCs w:val="22"/>
        </w:rPr>
        <w:t>SLIDE 13   TECH STACK — FREE, OPEN, AND LOCAL</w:t>
      </w:r>
      <w:r>
        <w:rPr>
          <w:color w:val="6B6B6B"/>
          <w:sz w:val="19"/>
          <w:szCs w:val="19"/>
        </w:rPr>
        <w:t xml:space="preserve">   ·   ~28 sec</w:t>
      </w:r>
    </w:p>
    <w:p>
      <w:pPr>
        <w:pStyle w:val="Normal"/>
        <w:bidi w:val="0"/>
        <w:spacing w:lineRule="auto" w:line="276" w:before="220" w:after="90"/>
        <w:jc w:val="left"/>
        <w:rPr/>
      </w:pPr>
      <w:r>
        <w:rPr>
          <w:color w:val="6B6B6B"/>
          <w:sz w:val="19"/>
          <w:szCs w:val="19"/>
        </w:rPr>
        <w:t>directly prototype</w:t>
      </w:r>
    </w:p>
    <w:p>
      <w:pPr>
        <w:pStyle w:val="Normal"/>
        <w:bidi w:val="0"/>
        <w:spacing w:lineRule="auto" w:line="276" w:before="0" w:after="140"/>
        <w:jc w:val="left"/>
        <w:rPr/>
      </w:pPr>
      <w:r>
        <w:rPr>
          <w:color w:val="1A1A1A"/>
          <w:sz w:val="22"/>
          <w:szCs w:val="22"/>
        </w:rPr>
        <w:t xml:space="preserve">Thank you, Hitaishi. Is this real, </w:t>
      </w:r>
      <w:r>
        <w:rPr>
          <w:color w:val="1A1A1A"/>
          <w:sz w:val="22"/>
          <w:szCs w:val="22"/>
        </w:rPr>
        <w:t>or was it just a fancy presentation? Now I will take you to our prototype-- so this is trialsense --</w:t>
      </w:r>
      <w:r>
        <w:rPr>
          <w:color w:val="1A1A1A"/>
          <w:sz w:val="22"/>
          <w:szCs w:val="22"/>
        </w:rPr>
        <w:t xml:space="preserve"> Every tool behind TrialSense is free, open-source, and runs locally. No paid software, no lab, no internet. -- </w:t>
      </w:r>
      <w:r>
        <w:rPr>
          <w:color w:val="1A1A1A"/>
          <w:sz w:val="22"/>
          <w:szCs w:val="22"/>
        </w:rPr>
        <w:t xml:space="preserve">so this is our dashboard and here you can enter already know drugs or coustom drug structures(that means a drug which is totally new and this is unique to trial sense because no other existing platform allow totally new drug to drug interaction) </w:t>
      </w:r>
      <w:r>
        <w:rPr>
          <w:color w:val="1A1A1A"/>
          <w:sz w:val="22"/>
          <w:szCs w:val="22"/>
        </w:rPr>
        <w:t>--</w:t>
      </w:r>
      <w:r>
        <w:rPr>
          <w:b/>
          <w:bCs/>
          <w:color w:val="1A1A1A"/>
          <w:sz w:val="22"/>
          <w:szCs w:val="22"/>
        </w:rPr>
        <w:t>Module 1</w:t>
      </w:r>
      <w:r>
        <w:rPr>
          <w:color w:val="1A1A1A"/>
          <w:sz w:val="22"/>
          <w:szCs w:val="22"/>
        </w:rPr>
        <w:t xml:space="preserve"> uses RDKit to read a drug's chemical structure and feeds it into a machine learning model,</w:t>
      </w:r>
      <w:r>
        <w:rPr>
          <w:color w:val="1A1A1A"/>
          <w:sz w:val="22"/>
          <w:szCs w:val="22"/>
        </w:rPr>
        <w:t>and see how 2 drugs interact with each other on a molecular level</w:t>
      </w:r>
      <w:r>
        <w:rPr>
          <w:color w:val="1A1A1A"/>
          <w:sz w:val="22"/>
          <w:szCs w:val="22"/>
        </w:rPr>
        <w:t xml:space="preserve"> and I'll be straight with you about that model: it is </w:t>
      </w:r>
      <w:r>
        <w:rPr>
          <w:color w:val="1A1A1A"/>
          <w:sz w:val="22"/>
          <w:szCs w:val="22"/>
        </w:rPr>
        <w:t>not</w:t>
      </w:r>
      <w:r>
        <w:rPr>
          <w:color w:val="1A1A1A"/>
          <w:sz w:val="22"/>
          <w:szCs w:val="22"/>
        </w:rPr>
        <w:t xml:space="preserve"> strong enough to </w:t>
      </w:r>
      <w:r>
        <w:rPr>
          <w:color w:val="1A1A1A"/>
          <w:sz w:val="22"/>
          <w:szCs w:val="22"/>
        </w:rPr>
        <w:t xml:space="preserve">decide or give a conclusion but it can give very detailed analysis and save time and money  </w:t>
      </w:r>
      <w:r>
        <w:rPr>
          <w:color w:val="1A1A1A"/>
          <w:sz w:val="22"/>
          <w:szCs w:val="22"/>
        </w:rPr>
        <w:t>you can see why this combination is not toxic because these structure does not react with each other in any way</w:t>
      </w:r>
      <w:r>
        <w:rPr>
          <w:color w:val="1A1A1A"/>
          <w:sz w:val="22"/>
          <w:szCs w:val="22"/>
        </w:rPr>
        <w:t xml:space="preserve">. </w:t>
      </w:r>
      <w:r>
        <w:rPr>
          <w:b/>
          <w:bCs/>
          <w:color w:val="1A1A1A"/>
          <w:sz w:val="22"/>
          <w:szCs w:val="22"/>
        </w:rPr>
        <w:t>Module</w:t>
      </w:r>
      <w:r>
        <w:rPr>
          <w:b/>
          <w:bCs/>
          <w:color w:val="1A1A1A"/>
          <w:sz w:val="22"/>
          <w:szCs w:val="22"/>
        </w:rPr>
        <w:t xml:space="preserve"> </w:t>
      </w:r>
      <w:r>
        <w:rPr>
          <w:b/>
          <w:bCs/>
          <w:color w:val="1A1A1A"/>
          <w:sz w:val="22"/>
          <w:szCs w:val="22"/>
        </w:rPr>
        <w:t>2</w:t>
      </w:r>
      <w:r>
        <w:rPr>
          <w:b/>
          <w:bCs/>
          <w:color w:val="1A1A1A"/>
          <w:sz w:val="22"/>
          <w:szCs w:val="22"/>
        </w:rPr>
        <w:t xml:space="preserve"> </w:t>
      </w:r>
      <w:r>
        <w:rPr>
          <w:b/>
          <w:bCs/>
          <w:color w:val="1A1A1A"/>
          <w:sz w:val="22"/>
          <w:szCs w:val="22"/>
        </w:rPr>
        <w:t xml:space="preserve">comes in play just before clinical human trial begins , it’s important to understand how \\ module 2 </w:t>
      </w:r>
      <w:r>
        <w:rPr>
          <w:color w:val="1A1A1A"/>
          <w:sz w:val="22"/>
          <w:szCs w:val="22"/>
        </w:rPr>
        <w:t xml:space="preserve">combines age, kidney and liver function to </w:t>
      </w:r>
      <w:r>
        <w:rPr>
          <w:color w:val="1A1A1A"/>
          <w:sz w:val="22"/>
          <w:szCs w:val="22"/>
        </w:rPr>
        <w:t xml:space="preserve">give a personalised toxicity simulation it works with the score of module 1 – </w:t>
      </w:r>
      <w:r>
        <w:rPr>
          <w:color w:val="1A1A1A"/>
          <w:sz w:val="22"/>
          <w:szCs w:val="22"/>
        </w:rPr>
        <w:t xml:space="preserve">as </w:t>
      </w:r>
      <w:r>
        <w:rPr>
          <w:color w:val="1A1A1A"/>
          <w:sz w:val="22"/>
          <w:szCs w:val="22"/>
        </w:rPr>
        <w:t>you</w:t>
      </w:r>
      <w:r>
        <w:rPr>
          <w:color w:val="1A1A1A"/>
          <w:sz w:val="22"/>
          <w:szCs w:val="22"/>
        </w:rPr>
        <w:t xml:space="preserve"> can see I can enter all the biological data like creatine and albumin level and we get a report on how the specific drug combination will effect on the patient – so as you can see here the creatine clearence high which is good , hepatic function factor – everything is low – and why the risk is moved --       -- that means patients biological levels does not hinder with either of the drug and thus this combination is not toxic to these type of patients</w:t>
      </w:r>
      <w:r>
        <w:rPr>
          <w:b/>
          <w:bCs/>
          <w:color w:val="1A1A1A"/>
          <w:sz w:val="22"/>
          <w:szCs w:val="22"/>
        </w:rPr>
        <w:t xml:space="preserve"> so we can get insights </w:t>
      </w:r>
      <w:r>
        <w:rPr>
          <w:color w:val="1A1A1A"/>
          <w:sz w:val="22"/>
          <w:szCs w:val="22"/>
        </w:rPr>
        <w:t xml:space="preserve">on specific grps like patients suffering from diabetes can </w:t>
      </w:r>
      <w:r>
        <w:rPr>
          <w:color w:val="1A1A1A"/>
          <w:sz w:val="22"/>
          <w:szCs w:val="22"/>
        </w:rPr>
        <w:t xml:space="preserve">find a specific drug combination to be toxic ans that again saves our time </w:t>
      </w:r>
      <w:r>
        <w:rPr>
          <w:color w:val="1A1A1A"/>
          <w:sz w:val="22"/>
          <w:szCs w:val="22"/>
        </w:rPr>
        <w:t xml:space="preserve">. </w:t>
      </w:r>
      <w:r>
        <w:rPr>
          <w:b/>
          <w:bCs/>
          <w:color w:val="1A1A1A"/>
          <w:sz w:val="22"/>
          <w:szCs w:val="22"/>
        </w:rPr>
        <w:t>Module 3</w:t>
      </w:r>
      <w:r>
        <w:rPr>
          <w:color w:val="1A1A1A"/>
          <w:sz w:val="22"/>
          <w:szCs w:val="22"/>
        </w:rPr>
        <w:t xml:space="preserve"> </w:t>
      </w:r>
      <w:r>
        <w:rPr>
          <w:color w:val="1A1A1A"/>
          <w:sz w:val="22"/>
          <w:szCs w:val="22"/>
        </w:rPr>
        <w:t>runs public bacterial genome data through machine learning to flag resistance. None of this needs a data centre. It needs the laptop a</w:t>
      </w:r>
      <w:r>
        <w:rPr>
          <w:color w:val="1A1A1A"/>
          <w:sz w:val="22"/>
          <w:szCs w:val="22"/>
        </w:rPr>
        <w:t>nd any one can get these insight</w:t>
      </w:r>
      <w:r>
        <w:rPr>
          <w:color w:val="1A1A1A"/>
          <w:sz w:val="22"/>
          <w:szCs w:val="22"/>
        </w:rPr>
        <w:t>s.</w:t>
      </w:r>
    </w:p>
    <w:p>
      <w:pPr>
        <w:pStyle w:val="Normal"/>
        <w:bidi w:val="0"/>
        <w:spacing w:lineRule="auto" w:line="276" w:before="220" w:after="90"/>
        <w:jc w:val="left"/>
        <w:rPr/>
      </w:pPr>
      <w:r>
        <w:rPr>
          <w:b/>
          <w:color w:val="B07D2B"/>
          <w:sz w:val="22"/>
          <w:szCs w:val="22"/>
        </w:rPr>
        <w:t>SLIDE 15   BONUS LAYER: EARLY OUTBREAK SIGNALS</w:t>
      </w:r>
      <w:r>
        <w:rPr>
          <w:color w:val="6B6B6B"/>
          <w:sz w:val="19"/>
          <w:szCs w:val="19"/>
        </w:rPr>
        <w:t xml:space="preserve">   ·   ~16 sec</w:t>
      </w:r>
    </w:p>
    <w:p>
      <w:pPr>
        <w:pStyle w:val="Normal"/>
        <w:bidi w:val="0"/>
        <w:spacing w:lineRule="auto" w:line="276" w:before="0" w:after="140"/>
        <w:jc w:val="left"/>
        <w:rPr/>
      </w:pPr>
      <w:r>
        <w:rPr>
          <w:color w:val="1A1A1A"/>
          <w:sz w:val="22"/>
          <w:szCs w:val="22"/>
        </w:rPr>
        <w:t xml:space="preserve">One more thing, quickly. Our resistance engine already tracks resistance patterns across isolates. As a side effect of that same data, with no extra work, TrialSense can flag early warning signs of an outbreak </w:t>
      </w:r>
      <w:r>
        <w:rPr>
          <w:color w:val="1A1A1A"/>
          <w:sz w:val="22"/>
          <w:szCs w:val="22"/>
        </w:rPr>
        <w:t xml:space="preserve">of pandemic </w:t>
      </w:r>
      <w:r>
        <w:rPr>
          <w:color w:val="1A1A1A"/>
          <w:sz w:val="22"/>
          <w:szCs w:val="22"/>
        </w:rPr>
        <w:t>. I'll be honest, this stays a side feature. The pitch we want you to remember is the R&amp;D screening tool you just saw.</w:t>
      </w:r>
    </w:p>
    <w:p>
      <w:pPr>
        <w:pStyle w:val="Normal"/>
        <w:bidi w:val="0"/>
        <w:spacing w:lineRule="auto" w:line="276" w:before="220" w:after="90"/>
        <w:jc w:val="left"/>
        <w:rPr/>
      </w:pPr>
      <w:r>
        <w:rPr>
          <w:b/>
          <w:color w:val="B07D2B"/>
          <w:sz w:val="22"/>
          <w:szCs w:val="22"/>
        </w:rPr>
        <w:t>SLIDE 16   OUR VISION</w:t>
      </w:r>
      <w:r>
        <w:rPr>
          <w:color w:val="6B6B6B"/>
          <w:sz w:val="19"/>
          <w:szCs w:val="19"/>
        </w:rPr>
        <w:t xml:space="preserve">   ·   ~23 sec</w:t>
      </w:r>
    </w:p>
    <w:p>
      <w:pPr>
        <w:pStyle w:val="Normal"/>
        <w:bidi w:val="0"/>
        <w:spacing w:lineRule="auto" w:line="276" w:before="0" w:after="140"/>
        <w:jc w:val="left"/>
        <w:rPr/>
      </w:pPr>
      <w:r>
        <w:rPr>
          <w:i/>
          <w:color w:val="6B6B6B"/>
          <w:sz w:val="19"/>
          <w:szCs w:val="19"/>
        </w:rPr>
        <w:t>[Match Hemanya's opening tone. Soft, human, unhurried. Then stop.]</w:t>
      </w:r>
    </w:p>
    <w:p>
      <w:pPr>
        <w:pStyle w:val="Normal"/>
        <w:bidi w:val="0"/>
        <w:spacing w:lineRule="auto" w:line="276" w:before="0" w:after="140"/>
        <w:jc w:val="left"/>
        <w:rPr/>
      </w:pPr>
      <w:r>
        <w:rPr>
          <w:color w:val="1A1A1A"/>
          <w:sz w:val="22"/>
          <w:szCs w:val="22"/>
        </w:rPr>
        <w:t>So here is what we want. We want this kind of computational check to become a normal step in making medicine, not a luxury only the biggest companies can afford. Because stopping one late-stage failure isn't just good for a balance sheet. In India it decides whether a life-saving medicine stays affordable, or stays out of reach for the family we opened with. We are Team Varchasva. This is TrialSense, the trial before the trial. Thank you. We'd love your questions.</w:t>
      </w:r>
    </w:p>
    <w:p>
      <w:pPr>
        <w:pStyle w:val="Normal"/>
        <w:bidi w:val="0"/>
        <w:spacing w:lineRule="auto" w:line="276" w:before="400" w:after="120"/>
        <w:jc w:val="left"/>
        <w:rPr/>
      </w:pPr>
      <w:r>
        <w:rPr>
          <w:b/>
          <w:color w:val="B07D2B"/>
          <w:sz w:val="26"/>
          <w:szCs w:val="26"/>
        </w:rPr>
        <w:t>DELIVERY CHECKLIST</w:t>
      </w:r>
    </w:p>
    <w:p>
      <w:pPr>
        <w:pStyle w:val="Normal"/>
        <w:bidi w:val="0"/>
        <w:spacing w:lineRule="auto" w:line="276" w:before="0" w:after="110"/>
        <w:ind w:left="140" w:right="120"/>
        <w:jc w:val="left"/>
        <w:rPr/>
      </w:pPr>
      <w:r>
        <w:rPr>
          <w:b/>
          <w:color w:val="B07D2B"/>
          <w:sz w:val="21"/>
          <w:szCs w:val="21"/>
        </w:rPr>
        <w:t xml:space="preserve">•  </w:t>
      </w:r>
      <w:r>
        <w:rPr>
          <w:color w:val="1A1A1A"/>
          <w:sz w:val="21"/>
          <w:szCs w:val="21"/>
        </w:rPr>
        <w:t>Rehearse the two HOOK beats twice as much as anything else. They are the only two places the room has to respond to you, and a fumbled question is worse than no question.</w:t>
      </w:r>
    </w:p>
    <w:p>
      <w:pPr>
        <w:pStyle w:val="Normal"/>
        <w:bidi w:val="0"/>
        <w:spacing w:lineRule="auto" w:line="276" w:before="0" w:after="110"/>
        <w:ind w:left="140" w:right="120"/>
        <w:jc w:val="left"/>
        <w:rPr/>
      </w:pPr>
      <w:r>
        <w:rPr>
          <w:b/>
          <w:color w:val="B07D2B"/>
          <w:sz w:val="21"/>
          <w:szCs w:val="21"/>
        </w:rPr>
        <w:t xml:space="preserve">•  </w:t>
      </w:r>
      <w:r>
        <w:rPr>
          <w:color w:val="1A1A1A"/>
          <w:sz w:val="21"/>
          <w:szCs w:val="21"/>
        </w:rPr>
        <w:t>If nobody answers a hook within two seconds, answer it yourself and move. Never ask twice.</w:t>
      </w:r>
    </w:p>
    <w:p>
      <w:pPr>
        <w:pStyle w:val="Normal"/>
        <w:bidi w:val="0"/>
        <w:spacing w:lineRule="auto" w:line="276" w:before="0" w:after="110"/>
        <w:ind w:left="140" w:right="120"/>
        <w:jc w:val="left"/>
        <w:rPr/>
      </w:pPr>
      <w:r>
        <w:rPr>
          <w:b/>
          <w:color w:val="B07D2B"/>
          <w:sz w:val="21"/>
          <w:szCs w:val="21"/>
        </w:rPr>
        <w:t xml:space="preserve">•  </w:t>
      </w:r>
      <w:r>
        <w:rPr>
          <w:color w:val="1A1A1A"/>
          <w:sz w:val="21"/>
          <w:szCs w:val="21"/>
        </w:rPr>
        <w:t>Land the handoffs word for word. They are what makes four speakers sound like one team.</w:t>
      </w:r>
    </w:p>
    <w:p>
      <w:pPr>
        <w:pStyle w:val="Normal"/>
        <w:bidi w:val="0"/>
        <w:spacing w:lineRule="auto" w:line="276" w:before="0" w:after="110"/>
        <w:ind w:left="140" w:right="120"/>
        <w:jc w:val="left"/>
        <w:rPr/>
      </w:pPr>
      <w:r>
        <w:rPr>
          <w:b/>
          <w:color w:val="B07D2B"/>
          <w:sz w:val="21"/>
          <w:szCs w:val="21"/>
        </w:rPr>
        <w:t xml:space="preserve">•  </w:t>
      </w:r>
      <w:r>
        <w:rPr>
          <w:color w:val="1A1A1A"/>
          <w:sz w:val="21"/>
          <w:szCs w:val="21"/>
        </w:rPr>
        <w:t>Pause after every big number. Say 'two point three billion dollars', then stop for a full second.</w:t>
      </w:r>
    </w:p>
    <w:p>
      <w:pPr>
        <w:pStyle w:val="Normal"/>
        <w:bidi w:val="0"/>
        <w:spacing w:lineRule="auto" w:line="276" w:before="0" w:after="110"/>
        <w:ind w:left="140" w:right="120"/>
        <w:jc w:val="left"/>
        <w:rPr/>
      </w:pPr>
      <w:r>
        <w:rPr>
          <w:b/>
          <w:color w:val="B07D2B"/>
          <w:sz w:val="21"/>
          <w:szCs w:val="21"/>
        </w:rPr>
        <w:t xml:space="preserve">•  </w:t>
      </w:r>
      <w:r>
        <w:rPr>
          <w:color w:val="1A1A1A"/>
          <w:sz w:val="21"/>
          <w:szCs w:val="21"/>
        </w:rPr>
        <w:t>Slides 3 and 16 are the emotional bookends. Open soft, close soft. Everything between can be fast and sharp.</w:t>
      </w:r>
    </w:p>
    <w:p>
      <w:pPr>
        <w:pStyle w:val="Normal"/>
        <w:bidi w:val="0"/>
        <w:spacing w:lineRule="auto" w:line="276" w:before="0" w:after="110"/>
        <w:ind w:left="140" w:right="120"/>
        <w:jc w:val="left"/>
        <w:rPr/>
      </w:pPr>
      <w:r>
        <w:rPr>
          <w:b/>
          <w:color w:val="B07D2B"/>
          <w:sz w:val="21"/>
          <w:szCs w:val="21"/>
        </w:rPr>
        <w:t xml:space="preserve">•  </w:t>
      </w:r>
      <w:r>
        <w:rPr>
          <w:color w:val="1A1A1A"/>
          <w:sz w:val="21"/>
          <w:szCs w:val="21"/>
        </w:rPr>
        <w:t>Timed at roughly 7 minutes spoken, leaving real room inside the 8–10 minute window for a slow start or a laugh.</w:t>
      </w:r>
    </w:p>
    <w:sectPr>
      <w:type w:val="nextPage"/>
      <w:pgSz w:w="11906" w:h="16838"/>
      <w:pgMar w:left="1134" w:right="1134" w:gutter="0" w:header="0" w:top="1134" w:footer="0" w:bottom="1134"/>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7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kern w:val="2"/>
        <w:sz w:val="22"/>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Calibri" w:hAnsi="Calibri" w:eastAsia="Noto Serif CJK SC" w:cs="Noto Sans Devanagari"/>
      <w:color w:val="auto"/>
      <w:kern w:val="2"/>
      <w:sz w:val="22"/>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1591</TotalTime>
  <Application>LibreOffice/24.2.7.2$Linux_X86_64 LibreOffice_project/420$Build-2</Application>
  <AppVersion>15.0000</AppVersion>
  <Pages>5</Pages>
  <Words>2383</Words>
  <Characters>11131</Characters>
  <CharactersWithSpaces>13586</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2026-08-22T21:22:49Z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