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12FE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Patent Title</w:t>
      </w:r>
    </w:p>
    <w:p w14:paraId="1FCA5671" w14:textId="77777777" w:rsidR="005E0EFA" w:rsidRPr="005E0EFA" w:rsidRDefault="005E0EFA" w:rsidP="005E0EFA">
      <w:r w:rsidRPr="005E0EFA">
        <w:rPr>
          <w:b/>
          <w:bCs/>
        </w:rPr>
        <w:t>Adaptive Liquid Cooling System for High-Density Battery Packs</w:t>
      </w:r>
    </w:p>
    <w:p w14:paraId="3063016C" w14:textId="77777777" w:rsidR="005E0EFA" w:rsidRPr="005E0EFA" w:rsidRDefault="005E0EFA" w:rsidP="005E0EFA">
      <w:r w:rsidRPr="005E0EFA">
        <w:rPr>
          <w:b/>
          <w:bCs/>
        </w:rPr>
        <w:t>Document Status:</w:t>
      </w:r>
      <w:r w:rsidRPr="005E0EFA">
        <w:t xml:space="preserve"> Internal Patent Draft</w:t>
      </w:r>
    </w:p>
    <w:p w14:paraId="613A5F71" w14:textId="77777777" w:rsidR="005E0EFA" w:rsidRPr="005E0EFA" w:rsidRDefault="005E0EFA" w:rsidP="005E0EFA">
      <w:r w:rsidRPr="005E0EFA">
        <w:rPr>
          <w:b/>
          <w:bCs/>
        </w:rPr>
        <w:t>Inventor(s):</w:t>
      </w:r>
    </w:p>
    <w:p w14:paraId="176C5406" w14:textId="77777777" w:rsidR="005E0EFA" w:rsidRPr="005E0EFA" w:rsidRDefault="005E0EFA" w:rsidP="005E0EFA">
      <w:pPr>
        <w:numPr>
          <w:ilvl w:val="0"/>
          <w:numId w:val="4"/>
        </w:numPr>
      </w:pPr>
      <w:r w:rsidRPr="005E0EFA">
        <w:t xml:space="preserve">R&amp;D Energy Systems Team </w:t>
      </w:r>
    </w:p>
    <w:p w14:paraId="31E01D6F" w14:textId="77777777" w:rsidR="005E0EFA" w:rsidRPr="005E0EFA" w:rsidRDefault="005E0EFA" w:rsidP="005E0EFA">
      <w:r w:rsidRPr="005E0EFA">
        <w:rPr>
          <w:b/>
          <w:bCs/>
        </w:rPr>
        <w:t>Version:</w:t>
      </w:r>
      <w:r w:rsidRPr="005E0EFA">
        <w:t xml:space="preserve"> 0.8</w:t>
      </w:r>
    </w:p>
    <w:p w14:paraId="7DD5E816" w14:textId="77777777" w:rsidR="005E0EFA" w:rsidRPr="005E0EFA" w:rsidRDefault="005E0EFA" w:rsidP="005E0EFA">
      <w:r w:rsidRPr="005E0EFA">
        <w:pict w14:anchorId="01CEF1BB">
          <v:rect id="_x0000_i1118" style="width:0;height:1.5pt" o:hralign="center" o:hrstd="t" o:hr="t" fillcolor="#a0a0a0" stroked="f"/>
        </w:pict>
      </w:r>
    </w:p>
    <w:p w14:paraId="1235A01C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1. Abstract</w:t>
      </w:r>
    </w:p>
    <w:p w14:paraId="2E4C1F6D" w14:textId="77777777" w:rsidR="005E0EFA" w:rsidRPr="005E0EFA" w:rsidRDefault="005E0EFA" w:rsidP="005E0EFA">
      <w:r w:rsidRPr="005E0EFA">
        <w:t>This invention describes an adaptive liquid cooling system designed for lithium-ion battery packs used in electric vehicles and industrial energy storage systems. The cooling system dynamically adjusts coolant flow based on real-time thermal sensor data, improving battery efficiency, extending operational lifespan, and reducing the risk of thermal runaway.</w:t>
      </w:r>
    </w:p>
    <w:p w14:paraId="395E567D" w14:textId="77777777" w:rsidR="005E0EFA" w:rsidRPr="005E0EFA" w:rsidRDefault="005E0EFA" w:rsidP="005E0EFA">
      <w:r w:rsidRPr="005E0EFA">
        <w:pict w14:anchorId="7B1C47AE">
          <v:rect id="_x0000_i1119" style="width:0;height:1.5pt" o:hralign="center" o:hrstd="t" o:hr="t" fillcolor="#a0a0a0" stroked="f"/>
        </w:pict>
      </w:r>
    </w:p>
    <w:p w14:paraId="7328D498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2. Problem Statement</w:t>
      </w:r>
    </w:p>
    <w:p w14:paraId="0070CD99" w14:textId="77777777" w:rsidR="005E0EFA" w:rsidRPr="005E0EFA" w:rsidRDefault="005E0EFA" w:rsidP="005E0EFA">
      <w:r w:rsidRPr="005E0EFA">
        <w:t>Existing battery cooling systems use fixed coolant flow rates, resulting in uneven temperature distribution and reduced energy efficiency under varying load conditions.</w:t>
      </w:r>
    </w:p>
    <w:p w14:paraId="028C1C29" w14:textId="77777777" w:rsidR="005E0EFA" w:rsidRPr="005E0EFA" w:rsidRDefault="005E0EFA" w:rsidP="005E0EFA">
      <w:r w:rsidRPr="005E0EFA">
        <w:pict w14:anchorId="06F6D9A0">
          <v:rect id="_x0000_i1120" style="width:0;height:1.5pt" o:hralign="center" o:hrstd="t" o:hr="t" fillcolor="#a0a0a0" stroked="f"/>
        </w:pict>
      </w:r>
    </w:p>
    <w:p w14:paraId="5420FF80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3. Proposed Innovation</w:t>
      </w:r>
    </w:p>
    <w:p w14:paraId="10F6B618" w14:textId="77777777" w:rsidR="005E0EFA" w:rsidRPr="005E0EFA" w:rsidRDefault="005E0EFA" w:rsidP="005E0EFA">
      <w:r w:rsidRPr="005E0EFA">
        <w:t>The proposed system incorporates:</w:t>
      </w:r>
    </w:p>
    <w:p w14:paraId="63B460C0" w14:textId="77777777" w:rsidR="005E0EFA" w:rsidRPr="005E0EFA" w:rsidRDefault="005E0EFA" w:rsidP="005E0EFA">
      <w:pPr>
        <w:numPr>
          <w:ilvl w:val="0"/>
          <w:numId w:val="5"/>
        </w:numPr>
      </w:pPr>
      <w:r w:rsidRPr="005E0EFA">
        <w:t xml:space="preserve">Embedded temperature sensors within battery modules. </w:t>
      </w:r>
    </w:p>
    <w:p w14:paraId="19F0A222" w14:textId="77777777" w:rsidR="005E0EFA" w:rsidRPr="005E0EFA" w:rsidRDefault="005E0EFA" w:rsidP="005E0EFA">
      <w:pPr>
        <w:numPr>
          <w:ilvl w:val="0"/>
          <w:numId w:val="5"/>
        </w:numPr>
      </w:pPr>
      <w:r w:rsidRPr="005E0EFA">
        <w:t xml:space="preserve">AI-driven coolant flow control. </w:t>
      </w:r>
    </w:p>
    <w:p w14:paraId="3F88B9E9" w14:textId="77777777" w:rsidR="005E0EFA" w:rsidRPr="005E0EFA" w:rsidRDefault="005E0EFA" w:rsidP="005E0EFA">
      <w:pPr>
        <w:numPr>
          <w:ilvl w:val="0"/>
          <w:numId w:val="5"/>
        </w:numPr>
      </w:pPr>
      <w:r w:rsidRPr="005E0EFA">
        <w:t xml:space="preserve">Variable-speed coolant pumps. </w:t>
      </w:r>
    </w:p>
    <w:p w14:paraId="7B50E506" w14:textId="77777777" w:rsidR="005E0EFA" w:rsidRPr="005E0EFA" w:rsidRDefault="005E0EFA" w:rsidP="005E0EFA">
      <w:pPr>
        <w:numPr>
          <w:ilvl w:val="0"/>
          <w:numId w:val="5"/>
        </w:numPr>
      </w:pPr>
      <w:r w:rsidRPr="005E0EFA">
        <w:t xml:space="preserve">Real-time thermal balancing. </w:t>
      </w:r>
    </w:p>
    <w:p w14:paraId="696F1F06" w14:textId="77777777" w:rsidR="005E0EFA" w:rsidRPr="005E0EFA" w:rsidRDefault="005E0EFA" w:rsidP="005E0EFA">
      <w:pPr>
        <w:numPr>
          <w:ilvl w:val="0"/>
          <w:numId w:val="5"/>
        </w:numPr>
      </w:pPr>
      <w:r w:rsidRPr="005E0EFA">
        <w:t xml:space="preserve">Predictive thermal management algorithms. </w:t>
      </w:r>
    </w:p>
    <w:p w14:paraId="67060F28" w14:textId="77777777" w:rsidR="005E0EFA" w:rsidRPr="005E0EFA" w:rsidRDefault="005E0EFA" w:rsidP="005E0EFA">
      <w:r w:rsidRPr="005E0EFA">
        <w:pict w14:anchorId="47077976">
          <v:rect id="_x0000_i1121" style="width:0;height:1.5pt" o:hralign="center" o:hrstd="t" o:hr="t" fillcolor="#a0a0a0" stroked="f"/>
        </w:pict>
      </w:r>
    </w:p>
    <w:p w14:paraId="6E805389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4.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987"/>
      </w:tblGrid>
      <w:tr w:rsidR="005E0EFA" w:rsidRPr="005E0EFA" w14:paraId="345EF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19F16" w14:textId="77777777" w:rsidR="005E0EFA" w:rsidRPr="005E0EFA" w:rsidRDefault="005E0EFA" w:rsidP="005E0EFA">
            <w:pPr>
              <w:rPr>
                <w:b/>
                <w:bCs/>
              </w:rPr>
            </w:pPr>
            <w:r w:rsidRPr="005E0EF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10F39F" w14:textId="77777777" w:rsidR="005E0EFA" w:rsidRPr="005E0EFA" w:rsidRDefault="005E0EFA" w:rsidP="005E0EFA">
            <w:pPr>
              <w:rPr>
                <w:b/>
                <w:bCs/>
              </w:rPr>
            </w:pPr>
            <w:r w:rsidRPr="005E0EFA">
              <w:rPr>
                <w:b/>
                <w:bCs/>
              </w:rPr>
              <w:t>Function</w:t>
            </w:r>
          </w:p>
        </w:tc>
      </w:tr>
      <w:tr w:rsidR="005E0EFA" w:rsidRPr="005E0EFA" w14:paraId="7E693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2D5E" w14:textId="77777777" w:rsidR="005E0EFA" w:rsidRPr="005E0EFA" w:rsidRDefault="005E0EFA" w:rsidP="005E0EFA">
            <w:r w:rsidRPr="005E0EFA">
              <w:t>Temperature Sensor Array</w:t>
            </w:r>
          </w:p>
        </w:tc>
        <w:tc>
          <w:tcPr>
            <w:tcW w:w="0" w:type="auto"/>
            <w:vAlign w:val="center"/>
            <w:hideMark/>
          </w:tcPr>
          <w:p w14:paraId="11E44CF6" w14:textId="77777777" w:rsidR="005E0EFA" w:rsidRPr="005E0EFA" w:rsidRDefault="005E0EFA" w:rsidP="005E0EFA">
            <w:r w:rsidRPr="005E0EFA">
              <w:t>Monitor battery temperature</w:t>
            </w:r>
          </w:p>
        </w:tc>
      </w:tr>
      <w:tr w:rsidR="005E0EFA" w:rsidRPr="005E0EFA" w14:paraId="4A840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90BA" w14:textId="77777777" w:rsidR="005E0EFA" w:rsidRPr="005E0EFA" w:rsidRDefault="005E0EFA" w:rsidP="005E0EFA">
            <w:r w:rsidRPr="005E0EFA">
              <w:lastRenderedPageBreak/>
              <w:t>Liquid Cooling Channels</w:t>
            </w:r>
          </w:p>
        </w:tc>
        <w:tc>
          <w:tcPr>
            <w:tcW w:w="0" w:type="auto"/>
            <w:vAlign w:val="center"/>
            <w:hideMark/>
          </w:tcPr>
          <w:p w14:paraId="3BFBEB70" w14:textId="77777777" w:rsidR="005E0EFA" w:rsidRPr="005E0EFA" w:rsidRDefault="005E0EFA" w:rsidP="005E0EFA">
            <w:r w:rsidRPr="005E0EFA">
              <w:t>Heat dissipation</w:t>
            </w:r>
          </w:p>
        </w:tc>
      </w:tr>
      <w:tr w:rsidR="005E0EFA" w:rsidRPr="005E0EFA" w14:paraId="5F30B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010D" w14:textId="77777777" w:rsidR="005E0EFA" w:rsidRPr="005E0EFA" w:rsidRDefault="005E0EFA" w:rsidP="005E0EFA">
            <w:r w:rsidRPr="005E0EFA">
              <w:t>Smart Pump Controller</w:t>
            </w:r>
          </w:p>
        </w:tc>
        <w:tc>
          <w:tcPr>
            <w:tcW w:w="0" w:type="auto"/>
            <w:vAlign w:val="center"/>
            <w:hideMark/>
          </w:tcPr>
          <w:p w14:paraId="6FC1218B" w14:textId="77777777" w:rsidR="005E0EFA" w:rsidRPr="005E0EFA" w:rsidRDefault="005E0EFA" w:rsidP="005E0EFA">
            <w:r w:rsidRPr="005E0EFA">
              <w:t>Adjust coolant flow</w:t>
            </w:r>
          </w:p>
        </w:tc>
      </w:tr>
      <w:tr w:rsidR="005E0EFA" w:rsidRPr="005E0EFA" w14:paraId="37CC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3CB5" w14:textId="77777777" w:rsidR="005E0EFA" w:rsidRPr="005E0EFA" w:rsidRDefault="005E0EFA" w:rsidP="005E0EFA">
            <w:r w:rsidRPr="005E0EFA">
              <w:t>Thermal Control ECU</w:t>
            </w:r>
          </w:p>
        </w:tc>
        <w:tc>
          <w:tcPr>
            <w:tcW w:w="0" w:type="auto"/>
            <w:vAlign w:val="center"/>
            <w:hideMark/>
          </w:tcPr>
          <w:p w14:paraId="0E38E597" w14:textId="77777777" w:rsidR="005E0EFA" w:rsidRPr="005E0EFA" w:rsidRDefault="005E0EFA" w:rsidP="005E0EFA">
            <w:r w:rsidRPr="005E0EFA">
              <w:t>Decision making</w:t>
            </w:r>
          </w:p>
        </w:tc>
      </w:tr>
      <w:tr w:rsidR="005E0EFA" w:rsidRPr="005E0EFA" w14:paraId="680D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4846" w14:textId="77777777" w:rsidR="005E0EFA" w:rsidRPr="005E0EFA" w:rsidRDefault="005E0EFA" w:rsidP="005E0EFA">
            <w:r w:rsidRPr="005E0EFA">
              <w:t>Coolant Reservoir</w:t>
            </w:r>
          </w:p>
        </w:tc>
        <w:tc>
          <w:tcPr>
            <w:tcW w:w="0" w:type="auto"/>
            <w:vAlign w:val="center"/>
            <w:hideMark/>
          </w:tcPr>
          <w:p w14:paraId="50C671EE" w14:textId="77777777" w:rsidR="005E0EFA" w:rsidRPr="005E0EFA" w:rsidRDefault="005E0EFA" w:rsidP="005E0EFA">
            <w:r w:rsidRPr="005E0EFA">
              <w:t>Heat exchange</w:t>
            </w:r>
          </w:p>
        </w:tc>
      </w:tr>
    </w:tbl>
    <w:p w14:paraId="6E29CA82" w14:textId="77777777" w:rsidR="005E0EFA" w:rsidRPr="005E0EFA" w:rsidRDefault="005E0EFA" w:rsidP="005E0EFA">
      <w:r w:rsidRPr="005E0EFA">
        <w:pict w14:anchorId="04CB6F66">
          <v:rect id="_x0000_i1122" style="width:0;height:1.5pt" o:hralign="center" o:hrstd="t" o:hr="t" fillcolor="#a0a0a0" stroked="f"/>
        </w:pict>
      </w:r>
    </w:p>
    <w:p w14:paraId="544ADBDB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5. Novel Features</w:t>
      </w:r>
    </w:p>
    <w:p w14:paraId="56E1397F" w14:textId="77777777" w:rsidR="005E0EFA" w:rsidRPr="005E0EFA" w:rsidRDefault="005E0EFA" w:rsidP="005E0EFA">
      <w:pPr>
        <w:numPr>
          <w:ilvl w:val="0"/>
          <w:numId w:val="6"/>
        </w:numPr>
      </w:pPr>
      <w:r w:rsidRPr="005E0EFA">
        <w:t xml:space="preserve">Dynamic coolant redistribution. </w:t>
      </w:r>
    </w:p>
    <w:p w14:paraId="1967AE48" w14:textId="77777777" w:rsidR="005E0EFA" w:rsidRPr="005E0EFA" w:rsidRDefault="005E0EFA" w:rsidP="005E0EFA">
      <w:pPr>
        <w:numPr>
          <w:ilvl w:val="0"/>
          <w:numId w:val="6"/>
        </w:numPr>
      </w:pPr>
      <w:r w:rsidRPr="005E0EFA">
        <w:t xml:space="preserve">Module-level thermal balancing. </w:t>
      </w:r>
    </w:p>
    <w:p w14:paraId="3995BE46" w14:textId="77777777" w:rsidR="005E0EFA" w:rsidRPr="005E0EFA" w:rsidRDefault="005E0EFA" w:rsidP="005E0EFA">
      <w:pPr>
        <w:numPr>
          <w:ilvl w:val="0"/>
          <w:numId w:val="6"/>
        </w:numPr>
      </w:pPr>
      <w:r w:rsidRPr="005E0EFA">
        <w:t xml:space="preserve">AI-based temperature prediction. </w:t>
      </w:r>
    </w:p>
    <w:p w14:paraId="40B14D29" w14:textId="77777777" w:rsidR="005E0EFA" w:rsidRPr="005E0EFA" w:rsidRDefault="005E0EFA" w:rsidP="005E0EFA">
      <w:pPr>
        <w:numPr>
          <w:ilvl w:val="0"/>
          <w:numId w:val="6"/>
        </w:numPr>
      </w:pPr>
      <w:r w:rsidRPr="005E0EFA">
        <w:t xml:space="preserve">Reduced coolant consumption. </w:t>
      </w:r>
    </w:p>
    <w:p w14:paraId="6CE9ED8A" w14:textId="77777777" w:rsidR="005E0EFA" w:rsidRPr="005E0EFA" w:rsidRDefault="005E0EFA" w:rsidP="005E0EFA">
      <w:pPr>
        <w:numPr>
          <w:ilvl w:val="0"/>
          <w:numId w:val="6"/>
        </w:numPr>
      </w:pPr>
      <w:r w:rsidRPr="005E0EFA">
        <w:t xml:space="preserve">Self-calibrating thermal controller. </w:t>
      </w:r>
    </w:p>
    <w:p w14:paraId="654ACA8E" w14:textId="77777777" w:rsidR="005E0EFA" w:rsidRPr="005E0EFA" w:rsidRDefault="005E0EFA" w:rsidP="005E0EFA">
      <w:r w:rsidRPr="005E0EFA">
        <w:pict w14:anchorId="0B7D5321">
          <v:rect id="_x0000_i1123" style="width:0;height:1.5pt" o:hralign="center" o:hrstd="t" o:hr="t" fillcolor="#a0a0a0" stroked="f"/>
        </w:pict>
      </w:r>
    </w:p>
    <w:p w14:paraId="01499A82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6. Benefits</w:t>
      </w:r>
    </w:p>
    <w:p w14:paraId="7FB9166F" w14:textId="77777777" w:rsidR="005E0EFA" w:rsidRPr="005E0EFA" w:rsidRDefault="005E0EFA" w:rsidP="005E0EFA">
      <w:pPr>
        <w:numPr>
          <w:ilvl w:val="0"/>
          <w:numId w:val="7"/>
        </w:numPr>
      </w:pPr>
      <w:r w:rsidRPr="005E0EFA">
        <w:t xml:space="preserve">20% improvement in cooling efficiency. </w:t>
      </w:r>
    </w:p>
    <w:p w14:paraId="7A9E9CC7" w14:textId="77777777" w:rsidR="005E0EFA" w:rsidRPr="005E0EFA" w:rsidRDefault="005E0EFA" w:rsidP="005E0EFA">
      <w:pPr>
        <w:numPr>
          <w:ilvl w:val="0"/>
          <w:numId w:val="7"/>
        </w:numPr>
      </w:pPr>
      <w:r w:rsidRPr="005E0EFA">
        <w:t xml:space="preserve">Increased battery life. </w:t>
      </w:r>
    </w:p>
    <w:p w14:paraId="31F17ECC" w14:textId="77777777" w:rsidR="005E0EFA" w:rsidRPr="005E0EFA" w:rsidRDefault="005E0EFA" w:rsidP="005E0EFA">
      <w:pPr>
        <w:numPr>
          <w:ilvl w:val="0"/>
          <w:numId w:val="7"/>
        </w:numPr>
      </w:pPr>
      <w:r w:rsidRPr="005E0EFA">
        <w:t xml:space="preserve">Reduced energy consumption. </w:t>
      </w:r>
    </w:p>
    <w:p w14:paraId="189A1F5E" w14:textId="77777777" w:rsidR="005E0EFA" w:rsidRPr="005E0EFA" w:rsidRDefault="005E0EFA" w:rsidP="005E0EFA">
      <w:pPr>
        <w:numPr>
          <w:ilvl w:val="0"/>
          <w:numId w:val="7"/>
        </w:numPr>
      </w:pPr>
      <w:r w:rsidRPr="005E0EFA">
        <w:t xml:space="preserve">Improved charging performance. </w:t>
      </w:r>
    </w:p>
    <w:p w14:paraId="6BB22905" w14:textId="77777777" w:rsidR="005E0EFA" w:rsidRPr="005E0EFA" w:rsidRDefault="005E0EFA" w:rsidP="005E0EFA">
      <w:pPr>
        <w:numPr>
          <w:ilvl w:val="0"/>
          <w:numId w:val="7"/>
        </w:numPr>
      </w:pPr>
      <w:r w:rsidRPr="005E0EFA">
        <w:t xml:space="preserve">Lower maintenance costs. </w:t>
      </w:r>
    </w:p>
    <w:p w14:paraId="2CDC96C9" w14:textId="77777777" w:rsidR="005E0EFA" w:rsidRPr="005E0EFA" w:rsidRDefault="005E0EFA" w:rsidP="005E0EFA">
      <w:r w:rsidRPr="005E0EFA">
        <w:pict w14:anchorId="61EADFDE">
          <v:rect id="_x0000_i1124" style="width:0;height:1.5pt" o:hralign="center" o:hrstd="t" o:hr="t" fillcolor="#a0a0a0" stroked="f"/>
        </w:pict>
      </w:r>
    </w:p>
    <w:p w14:paraId="25915B23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7. Potential Applications</w:t>
      </w:r>
    </w:p>
    <w:p w14:paraId="54621772" w14:textId="77777777" w:rsidR="005E0EFA" w:rsidRPr="005E0EFA" w:rsidRDefault="005E0EFA" w:rsidP="005E0EFA">
      <w:pPr>
        <w:numPr>
          <w:ilvl w:val="0"/>
          <w:numId w:val="8"/>
        </w:numPr>
      </w:pPr>
      <w:r w:rsidRPr="005E0EFA">
        <w:t xml:space="preserve">Electric Vehicles </w:t>
      </w:r>
    </w:p>
    <w:p w14:paraId="522A4010" w14:textId="77777777" w:rsidR="005E0EFA" w:rsidRPr="005E0EFA" w:rsidRDefault="005E0EFA" w:rsidP="005E0EFA">
      <w:pPr>
        <w:numPr>
          <w:ilvl w:val="0"/>
          <w:numId w:val="8"/>
        </w:numPr>
      </w:pPr>
      <w:r w:rsidRPr="005E0EFA">
        <w:t xml:space="preserve">Battery Energy Storage Systems </w:t>
      </w:r>
    </w:p>
    <w:p w14:paraId="39E882E0" w14:textId="77777777" w:rsidR="005E0EFA" w:rsidRPr="005E0EFA" w:rsidRDefault="005E0EFA" w:rsidP="005E0EFA">
      <w:pPr>
        <w:numPr>
          <w:ilvl w:val="0"/>
          <w:numId w:val="8"/>
        </w:numPr>
      </w:pPr>
      <w:r w:rsidRPr="005E0EFA">
        <w:t xml:space="preserve">Industrial UPS Systems </w:t>
      </w:r>
    </w:p>
    <w:p w14:paraId="27F195C8" w14:textId="77777777" w:rsidR="005E0EFA" w:rsidRPr="005E0EFA" w:rsidRDefault="005E0EFA" w:rsidP="005E0EFA">
      <w:pPr>
        <w:numPr>
          <w:ilvl w:val="0"/>
          <w:numId w:val="8"/>
        </w:numPr>
      </w:pPr>
      <w:r w:rsidRPr="005E0EFA">
        <w:t xml:space="preserve">Renewable Energy Storage </w:t>
      </w:r>
    </w:p>
    <w:p w14:paraId="7A0BDB4A" w14:textId="77777777" w:rsidR="005E0EFA" w:rsidRPr="005E0EFA" w:rsidRDefault="005E0EFA" w:rsidP="005E0EFA">
      <w:r w:rsidRPr="005E0EFA">
        <w:pict w14:anchorId="0A9B4169">
          <v:rect id="_x0000_i1125" style="width:0;height:1.5pt" o:hralign="center" o:hrstd="t" o:hr="t" fillcolor="#a0a0a0" stroked="f"/>
        </w:pict>
      </w:r>
    </w:p>
    <w:p w14:paraId="33E8AA95" w14:textId="77777777" w:rsidR="005E0EFA" w:rsidRPr="005E0EFA" w:rsidRDefault="005E0EFA" w:rsidP="005E0EFA">
      <w:pPr>
        <w:rPr>
          <w:b/>
          <w:bCs/>
        </w:rPr>
      </w:pPr>
      <w:r w:rsidRPr="005E0EFA">
        <w:rPr>
          <w:b/>
          <w:bCs/>
        </w:rPr>
        <w:t>8. Future Improvements</w:t>
      </w:r>
    </w:p>
    <w:p w14:paraId="7FE4E3FA" w14:textId="77777777" w:rsidR="005E0EFA" w:rsidRPr="005E0EFA" w:rsidRDefault="005E0EFA" w:rsidP="005E0EFA">
      <w:pPr>
        <w:numPr>
          <w:ilvl w:val="0"/>
          <w:numId w:val="9"/>
        </w:numPr>
      </w:pPr>
      <w:r w:rsidRPr="005E0EFA">
        <w:lastRenderedPageBreak/>
        <w:t xml:space="preserve">Integration with digital twin platforms. </w:t>
      </w:r>
    </w:p>
    <w:p w14:paraId="0B0AE376" w14:textId="77777777" w:rsidR="005E0EFA" w:rsidRPr="005E0EFA" w:rsidRDefault="005E0EFA" w:rsidP="005E0EFA">
      <w:pPr>
        <w:numPr>
          <w:ilvl w:val="0"/>
          <w:numId w:val="9"/>
        </w:numPr>
      </w:pPr>
      <w:r w:rsidRPr="005E0EFA">
        <w:t xml:space="preserve">Cloud-based thermal analytics. </w:t>
      </w:r>
    </w:p>
    <w:p w14:paraId="3BC4E03D" w14:textId="77777777" w:rsidR="005E0EFA" w:rsidRPr="005E0EFA" w:rsidRDefault="005E0EFA" w:rsidP="005E0EFA">
      <w:pPr>
        <w:numPr>
          <w:ilvl w:val="0"/>
          <w:numId w:val="9"/>
        </w:numPr>
      </w:pPr>
      <w:r w:rsidRPr="005E0EFA">
        <w:t>Autonomous maintenance recommendations.</w:t>
      </w:r>
    </w:p>
    <w:p w14:paraId="10FEAF15" w14:textId="77777777" w:rsidR="000A498F" w:rsidRPr="005E0EFA" w:rsidRDefault="000A498F" w:rsidP="005E0EFA"/>
    <w:sectPr w:rsidR="000A498F" w:rsidRPr="005E0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67B0"/>
    <w:multiLevelType w:val="multilevel"/>
    <w:tmpl w:val="301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10DB9"/>
    <w:multiLevelType w:val="multilevel"/>
    <w:tmpl w:val="2C5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6EB0"/>
    <w:multiLevelType w:val="multilevel"/>
    <w:tmpl w:val="5874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70E57"/>
    <w:multiLevelType w:val="multilevel"/>
    <w:tmpl w:val="89C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020DA"/>
    <w:multiLevelType w:val="multilevel"/>
    <w:tmpl w:val="22B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9202B"/>
    <w:multiLevelType w:val="multilevel"/>
    <w:tmpl w:val="9A2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66947"/>
    <w:multiLevelType w:val="multilevel"/>
    <w:tmpl w:val="3F48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74AC4"/>
    <w:multiLevelType w:val="multilevel"/>
    <w:tmpl w:val="2E4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91305"/>
    <w:multiLevelType w:val="multilevel"/>
    <w:tmpl w:val="D42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25779">
    <w:abstractNumId w:val="3"/>
  </w:num>
  <w:num w:numId="2" w16cid:durableId="2097046720">
    <w:abstractNumId w:val="6"/>
  </w:num>
  <w:num w:numId="3" w16cid:durableId="749352534">
    <w:abstractNumId w:val="1"/>
  </w:num>
  <w:num w:numId="4" w16cid:durableId="545215072">
    <w:abstractNumId w:val="0"/>
  </w:num>
  <w:num w:numId="5" w16cid:durableId="1411002981">
    <w:abstractNumId w:val="7"/>
  </w:num>
  <w:num w:numId="6" w16cid:durableId="533464328">
    <w:abstractNumId w:val="4"/>
  </w:num>
  <w:num w:numId="7" w16cid:durableId="242909155">
    <w:abstractNumId w:val="2"/>
  </w:num>
  <w:num w:numId="8" w16cid:durableId="1753702431">
    <w:abstractNumId w:val="8"/>
  </w:num>
  <w:num w:numId="9" w16cid:durableId="158891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FA"/>
    <w:rsid w:val="0000646C"/>
    <w:rsid w:val="000A498F"/>
    <w:rsid w:val="005E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562D"/>
  <w15:chartTrackingRefBased/>
  <w15:docId w15:val="{735D0693-0319-433C-BFC2-7BA9A5C5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cp:lastPrinted>2026-07-31T06:36:00Z</cp:lastPrinted>
  <dcterms:created xsi:type="dcterms:W3CDTF">2026-07-31T06:35:00Z</dcterms:created>
  <dcterms:modified xsi:type="dcterms:W3CDTF">2026-07-31T06:39:00Z</dcterms:modified>
</cp:coreProperties>
</file>