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ARS v2.0 — User Guide &amp; Standard Operating Procedures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Auto Replenishment System</w:t>
      </w:r>
      <w:r>
        <w:rPr>
          <w:rFonts w:ascii="Calibri" w:hAnsi="Calibri"/>
          <w:sz w:val="20"/>
        </w:rPr>
        <w:t xml:space="preserve"> — Operations Manual for Planners, Analysts &amp; Allocators</w:t>
      </w:r>
    </w:p>
    <w:p/>
    <w:p>
      <w:pPr>
        <w:pStyle w:val="Heading1"/>
      </w:pPr>
      <w:r>
        <w:t>1. INTRODUCTION</w:t>
      </w:r>
    </w:p>
    <w:p>
      <w:pPr>
        <w:pStyle w:val="Heading2"/>
      </w:pPr>
      <w:r>
        <w:t>Who This Guide Is For</w:t>
      </w:r>
    </w:p>
    <w:p>
      <w:r>
        <w:rPr>
          <w:rFonts w:ascii="Calibri" w:hAnsi="Calibri"/>
          <w:sz w:val="20"/>
        </w:rPr>
        <w:t xml:space="preserve">This document is written for end users (merchandising planners, allocation analysts, demand planners) who operate the ARS v2.0 system. It explains </w:t>
      </w:r>
      <w:r>
        <w:rPr>
          <w:rFonts w:ascii="Calibri" w:hAnsi="Calibri"/>
          <w:b/>
          <w:sz w:val="20"/>
        </w:rPr>
        <w:t>what each module does, when to use it, and the exact steps to run it successfully</w:t>
      </w:r>
      <w:r>
        <w:rPr>
          <w:rFonts w:ascii="Calibri" w:hAnsi="Calibri"/>
          <w:sz w:val="20"/>
        </w:rPr>
        <w:t>.</w:t>
      </w:r>
    </w:p>
    <w:p>
      <w:pPr>
        <w:pStyle w:val="Heading2"/>
      </w:pPr>
      <w:r>
        <w:t>What ARS Does</w:t>
      </w:r>
    </w:p>
    <w:p>
      <w:r>
        <w:rPr>
          <w:rFonts w:ascii="Calibri" w:hAnsi="Calibri"/>
          <w:sz w:val="20"/>
        </w:rPr>
        <w:t>ARS takes raw stock data, MSA recommendations, master data, and contribution rules — and produces a prioritized replenishment plan (the "Listing") used to decide which articles to ship to which stores.</w:t>
      </w:r>
    </w:p>
    <w:p>
      <w:pPr>
        <w:pStyle w:val="Heading2"/>
      </w:pPr>
      <w:r>
        <w:t>The Four Core Modules (In Order)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┌─────────────────────┐    ┌─────────────────────┐    ┌─────────────────────┐    ┌─────────────────────┐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│  1. DATA VALIDATION │ →  │  2. MSA STOCK CALC   │ →  │   3. GRID BUILDER   │ →  │   4. LISTING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│  (Verify sources)   │    │  (Available stock)  │    │  (Pivoted stock +   │    │  (Final output for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│                     │    │                     │    │   MBQ/OPT_CNT)      │    │   allocation)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└─────────────────────┘    └─────────────────────┘    └─────────────────────┘    └─────────────────────┘</w:t>
      </w:r>
    </w:p>
    <w:p>
      <w:r>
        <w:rPr>
          <w:rFonts w:ascii="Calibri" w:hAnsi="Calibri"/>
          <w:sz w:val="20"/>
        </w:rPr>
        <w:t>Always run them in this order. Each module depends on the output of the previous one.</w:t>
      </w:r>
    </w:p>
    <w:p>
      <w:pPr>
        <w:pStyle w:val="Heading2"/>
      </w:pPr>
      <w:r>
        <w:t>Before You Start</w:t>
      </w:r>
    </w:p>
    <w:p>
      <w:pPr>
        <w:pStyle w:val="ListBullet"/>
      </w:pPr>
      <w:r>
        <w:rPr>
          <w:rFonts w:ascii="Calibri" w:hAnsi="Calibri"/>
          <w:sz w:val="20"/>
        </w:rPr>
        <w:t>You need a valid ARS login with appropriate permissions</w:t>
      </w:r>
    </w:p>
    <w:p>
      <w:pPr>
        <w:pStyle w:val="ListBullet"/>
      </w:pPr>
      <w:r>
        <w:rPr>
          <w:rFonts w:ascii="Calibri" w:hAnsi="Calibri"/>
          <w:sz w:val="20"/>
        </w:rPr>
        <w:t>The date shown in the header must match today's date</w:t>
      </w:r>
    </w:p>
    <w:p>
      <w:pPr>
        <w:pStyle w:val="ListBullet"/>
      </w:pPr>
      <w:r>
        <w:rPr>
          <w:rFonts w:ascii="Calibri" w:hAnsi="Calibri"/>
          <w:sz w:val="20"/>
        </w:rPr>
        <w:t>Recent data uploads (stock, sales, master) should be completed</w:t>
      </w:r>
    </w:p>
    <w:p>
      <w:pPr>
        <w:pStyle w:val="ListBullet"/>
      </w:pPr>
      <w:r>
        <w:rPr>
          <w:rFonts w:ascii="Calibri" w:hAnsi="Calibri"/>
          <w:sz w:val="20"/>
        </w:rPr>
        <w:t>The sidebar shows all available menus — items you don't have permission for are hidden</w:t>
      </w:r>
    </w:p>
    <w:p/>
    <w:p>
      <w:pPr>
        <w:pStyle w:val="Heading1"/>
      </w:pPr>
      <w:r>
        <w:t>2. RECOMMENDED DAILY / WEEKLY WORKFLOW</w:t>
      </w:r>
    </w:p>
    <w:p>
      <w:pPr>
        <w:pStyle w:val="Heading2"/>
      </w:pPr>
      <w:r>
        <w:t>Daily (Morning Run)</w:t>
      </w:r>
    </w:p>
    <w:p>
      <w:r>
        <w:rPr>
          <w:rFonts w:ascii="Calibri" w:hAnsi="Calibri"/>
          <w:sz w:val="20"/>
        </w:rPr>
        <w:t xml:space="preserve">1.  </w:t>
      </w:r>
      <w:r>
        <w:rPr>
          <w:rFonts w:ascii="Calibri" w:hAnsi="Calibri"/>
          <w:b/>
          <w:sz w:val="20"/>
        </w:rPr>
        <w:t>Check Data Validation → Data Checklist</w:t>
      </w:r>
      <w:r>
        <w:rPr>
          <w:rFonts w:ascii="Calibri" w:hAnsi="Calibri"/>
          <w:sz w:val="20"/>
        </w:rPr>
        <w:t xml:space="preserve"> — confirm overnight data loads completed</w:t>
      </w:r>
    </w:p>
    <w:p>
      <w:r>
        <w:rPr>
          <w:rFonts w:ascii="Calibri" w:hAnsi="Calibri"/>
          <w:sz w:val="20"/>
        </w:rPr>
        <w:t xml:space="preserve">2.  </w:t>
      </w:r>
      <w:r>
        <w:rPr>
          <w:rFonts w:ascii="Calibri" w:hAnsi="Calibri"/>
          <w:b/>
          <w:sz w:val="20"/>
        </w:rPr>
        <w:t>Verify Data Validation → Store SLOC Validation</w:t>
      </w:r>
      <w:r>
        <w:rPr>
          <w:rFonts w:ascii="Calibri" w:hAnsi="Calibri"/>
          <w:sz w:val="20"/>
        </w:rPr>
        <w:t xml:space="preserve"> — resolve any new SLOCs flagged</w:t>
      </w:r>
    </w:p>
    <w:p>
      <w:r>
        <w:rPr>
          <w:rFonts w:ascii="Calibri" w:hAnsi="Calibri"/>
          <w:sz w:val="20"/>
        </w:rPr>
        <w:t xml:space="preserve">3.  </w:t>
      </w:r>
      <w:r>
        <w:rPr>
          <w:rFonts w:ascii="Calibri" w:hAnsi="Calibri"/>
          <w:b/>
          <w:sz w:val="20"/>
        </w:rPr>
        <w:t>Run MSA Stock Calculation</w:t>
      </w:r>
      <w:r>
        <w:rPr>
          <w:rFonts w:ascii="Calibri" w:hAnsi="Calibri"/>
          <w:sz w:val="20"/>
        </w:rPr>
        <w:t xml:space="preserve"> — regenerate available stock at RDCs</w:t>
      </w:r>
    </w:p>
    <w:p>
      <w:r>
        <w:rPr>
          <w:rFonts w:ascii="Calibri" w:hAnsi="Calibri"/>
          <w:sz w:val="20"/>
        </w:rPr>
        <w:t xml:space="preserve">4.  </w:t>
      </w:r>
      <w:r>
        <w:rPr>
          <w:rFonts w:ascii="Calibri" w:hAnsi="Calibri"/>
          <w:b/>
          <w:sz w:val="20"/>
        </w:rPr>
        <w:t>Run Grid Builder</w:t>
      </w:r>
      <w:r>
        <w:rPr>
          <w:rFonts w:ascii="Calibri" w:hAnsi="Calibri"/>
          <w:sz w:val="20"/>
        </w:rPr>
        <w:t xml:space="preserve"> — rebuild all active grid tables</w:t>
      </w:r>
    </w:p>
    <w:p>
      <w:r>
        <w:rPr>
          <w:rFonts w:ascii="Calibri" w:hAnsi="Calibri"/>
          <w:sz w:val="20"/>
        </w:rPr>
        <w:t xml:space="preserve">5.  </w:t>
      </w:r>
      <w:r>
        <w:rPr>
          <w:rFonts w:ascii="Calibri" w:hAnsi="Calibri"/>
          <w:b/>
          <w:sz w:val="20"/>
        </w:rPr>
        <w:t>Run Listing (Full Pipeline)</w:t>
      </w:r>
      <w:r>
        <w:rPr>
          <w:rFonts w:ascii="Calibri" w:hAnsi="Calibri"/>
          <w:sz w:val="20"/>
        </w:rPr>
        <w:t xml:space="preserve"> — generate the master allocation listing</w:t>
      </w:r>
    </w:p>
    <w:p>
      <w:r>
        <w:rPr>
          <w:rFonts w:ascii="Calibri" w:hAnsi="Calibri"/>
          <w:sz w:val="20"/>
        </w:rPr>
        <w:t xml:space="preserve">6.  </w:t>
      </w:r>
      <w:r>
        <w:rPr>
          <w:rFonts w:ascii="Calibri" w:hAnsi="Calibri"/>
          <w:b/>
          <w:sz w:val="20"/>
        </w:rPr>
        <w:t>Review Listing preview</w:t>
      </w:r>
      <w:r>
        <w:rPr>
          <w:rFonts w:ascii="Calibri" w:hAnsi="Calibri"/>
          <w:sz w:val="20"/>
        </w:rPr>
        <w:t xml:space="preserve"> — spot-check summary counts (MIX / RL / TBL / TBC)</w:t>
      </w:r>
    </w:p>
    <w:p>
      <w:r>
        <w:rPr>
          <w:rFonts w:ascii="Calibri" w:hAnsi="Calibri"/>
          <w:sz w:val="20"/>
        </w:rPr>
        <w:t xml:space="preserve">7.  </w:t>
      </w:r>
      <w:r>
        <w:rPr>
          <w:rFonts w:ascii="Calibri" w:hAnsi="Calibri"/>
          <w:b/>
          <w:sz w:val="20"/>
        </w:rPr>
        <w:t>Export Listing</w:t>
      </w:r>
      <w:r>
        <w:rPr>
          <w:rFonts w:ascii="Calibri" w:hAnsi="Calibri"/>
          <w:sz w:val="20"/>
        </w:rPr>
        <w:t xml:space="preserve"> — download for allocation planning</w:t>
      </w:r>
    </w:p>
    <w:p>
      <w:pPr>
        <w:pStyle w:val="Heading2"/>
      </w:pPr>
      <w:r>
        <w:t>Weekly (Every Monday)</w:t>
      </w:r>
    </w:p>
    <w:p>
      <w:r>
        <w:rPr>
          <w:rFonts w:ascii="Calibri" w:hAnsi="Calibri"/>
          <w:sz w:val="20"/>
        </w:rPr>
        <w:t xml:space="preserve">1.  Review </w:t>
      </w:r>
      <w:r>
        <w:rPr>
          <w:rFonts w:ascii="Calibri" w:hAnsi="Calibri"/>
          <w:b/>
          <w:sz w:val="20"/>
        </w:rPr>
        <w:t>Contribution % → Mappings</w:t>
      </w:r>
      <w:r>
        <w:rPr>
          <w:rFonts w:ascii="Calibri" w:hAnsi="Calibri"/>
          <w:sz w:val="20"/>
        </w:rPr>
        <w:t xml:space="preserve"> for any category changes</w:t>
      </w:r>
    </w:p>
    <w:p>
      <w:r>
        <w:rPr>
          <w:rFonts w:ascii="Calibri" w:hAnsi="Calibri"/>
          <w:sz w:val="20"/>
        </w:rPr>
        <w:t xml:space="preserve">2.  Review </w:t>
      </w:r>
      <w:r>
        <w:rPr>
          <w:rFonts w:ascii="Calibri" w:hAnsi="Calibri"/>
          <w:b/>
          <w:sz w:val="20"/>
        </w:rPr>
        <w:t>Contribution % → Execute</w:t>
      </w:r>
      <w:r>
        <w:rPr>
          <w:rFonts w:ascii="Calibri" w:hAnsi="Calibri"/>
          <w:sz w:val="20"/>
        </w:rPr>
        <w:t xml:space="preserve"> to refresh CONT values</w:t>
      </w:r>
    </w:p>
    <w:p>
      <w:r>
        <w:rPr>
          <w:rFonts w:ascii="Calibri" w:hAnsi="Calibri"/>
          <w:sz w:val="20"/>
        </w:rPr>
        <w:t>3.  Run the full daily workflow</w:t>
      </w:r>
    </w:p>
    <w:p>
      <w:r>
        <w:rPr>
          <w:rFonts w:ascii="Calibri" w:hAnsi="Calibri"/>
          <w:sz w:val="20"/>
        </w:rPr>
        <w:t xml:space="preserve">4.  Review </w:t>
      </w:r>
      <w:r>
        <w:rPr>
          <w:rFonts w:ascii="Calibri" w:hAnsi="Calibri"/>
          <w:b/>
          <w:sz w:val="20"/>
        </w:rPr>
        <w:t>Reports → Pending Allocation</w:t>
      </w:r>
      <w:r>
        <w:rPr>
          <w:rFonts w:ascii="Calibri" w:hAnsi="Calibri"/>
          <w:sz w:val="20"/>
        </w:rPr>
      </w:r>
    </w:p>
    <w:p>
      <w:pPr>
        <w:pStyle w:val="Heading2"/>
      </w:pPr>
      <w:r>
        <w:t>After Master Data Changes</w:t>
      </w:r>
    </w:p>
    <w:p>
      <w:r>
        <w:rPr>
          <w:rFonts w:ascii="Calibri" w:hAnsi="Calibri"/>
          <w:sz w:val="20"/>
        </w:rPr>
        <w:t xml:space="preserve">1.  Re-run </w:t>
      </w:r>
      <w:r>
        <w:rPr>
          <w:rFonts w:ascii="Calibri" w:hAnsi="Calibri"/>
          <w:b/>
          <w:sz w:val="20"/>
        </w:rPr>
        <w:t>Contribution % → Execute</w:t>
      </w:r>
      <w:r>
        <w:rPr>
          <w:rFonts w:ascii="Calibri" w:hAnsi="Calibri"/>
          <w:sz w:val="20"/>
        </w:rPr>
        <w:t xml:space="preserve"> if contribution data changed</w:t>
      </w:r>
    </w:p>
    <w:p>
      <w:r>
        <w:rPr>
          <w:rFonts w:ascii="Calibri" w:hAnsi="Calibri"/>
          <w:sz w:val="20"/>
        </w:rPr>
        <w:t xml:space="preserve">2.  Re-run </w:t>
      </w:r>
      <w:r>
        <w:rPr>
          <w:rFonts w:ascii="Calibri" w:hAnsi="Calibri"/>
          <w:b/>
          <w:sz w:val="20"/>
        </w:rPr>
        <w:t>MSA Stock Calculation</w:t>
      </w:r>
      <w:r>
        <w:rPr>
          <w:rFonts w:ascii="Calibri" w:hAnsi="Calibri"/>
          <w:sz w:val="20"/>
        </w:rPr>
        <w:t xml:space="preserve"> if stock master changed</w:t>
      </w:r>
    </w:p>
    <w:p>
      <w:r>
        <w:rPr>
          <w:rFonts w:ascii="Calibri" w:hAnsi="Calibri"/>
          <w:sz w:val="20"/>
        </w:rPr>
        <w:t xml:space="preserve">3.  Re-run </w:t>
      </w:r>
      <w:r>
        <w:rPr>
          <w:rFonts w:ascii="Calibri" w:hAnsi="Calibri"/>
          <w:b/>
          <w:sz w:val="20"/>
        </w:rPr>
        <w:t>Grid Builder</w:t>
      </w:r>
      <w:r>
        <w:rPr>
          <w:rFonts w:ascii="Calibri" w:hAnsi="Calibri"/>
          <w:sz w:val="20"/>
        </w:rPr>
        <w:t xml:space="preserve"> and </w:t>
      </w:r>
      <w:r>
        <w:rPr>
          <w:rFonts w:ascii="Calibri" w:hAnsi="Calibri"/>
          <w:b/>
          <w:sz w:val="20"/>
        </w:rPr>
        <w:t>Listing</w:t>
      </w:r>
      <w:r>
        <w:rPr>
          <w:rFonts w:ascii="Calibri" w:hAnsi="Calibri"/>
          <w:sz w:val="20"/>
        </w:rPr>
      </w:r>
    </w:p>
    <w:p/>
    <w:p>
      <w:pPr>
        <w:pStyle w:val="Heading1"/>
      </w:pPr>
      <w:r>
        <w:t>3. DATA VALIDATION</w:t>
      </w:r>
    </w:p>
    <w:p>
      <w:pPr>
        <w:pStyle w:val="Heading2"/>
      </w:pPr>
      <w:r>
        <w:t>Purpose</w:t>
      </w:r>
    </w:p>
    <w:p>
      <w:r>
        <w:rPr>
          <w:rFonts w:ascii="Calibri" w:hAnsi="Calibri"/>
          <w:sz w:val="20"/>
        </w:rPr>
        <w:t>Before running allocation calculations, verify that all master tables are fresh and all stock source locations are correctly configured. Stale data or misconfigured SLOCs will silently corrupt the output.</w:t>
      </w:r>
    </w:p>
    <w:p>
      <w:pPr>
        <w:pStyle w:val="Heading2"/>
      </w:pPr>
      <w:r>
        <w:t>Menu Location</w:t>
      </w:r>
    </w:p>
    <w:p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Data Validation</w:t>
      </w:r>
      <w:r>
        <w:rPr>
          <w:rFonts w:ascii="Calibri" w:hAnsi="Calibri"/>
          <w:sz w:val="20"/>
        </w:rPr>
        <w:t xml:space="preserve"> → expand sub-menu</w:t>
      </w:r>
    </w:p>
    <w:p/>
    <w:p>
      <w:pPr>
        <w:pStyle w:val="Heading2"/>
      </w:pPr>
      <w:r>
        <w:t>3.1 Data Checklist — SOP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Navigate to: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8"/>
        </w:rPr>
        <w:t>Data Validation → Data Checklist</w:t>
      </w:r>
      <w:r>
        <w:rPr>
          <w:rFonts w:ascii="Calibri" w:hAnsi="Calibri"/>
          <w:sz w:val="20"/>
        </w:rPr>
      </w:r>
    </w:p>
    <w:p>
      <w:pPr>
        <w:pStyle w:val="Heading3"/>
      </w:pPr>
      <w:r>
        <w:t>What You See</w:t>
      </w:r>
    </w:p>
    <w:p>
      <w:r>
        <w:rPr>
          <w:rFonts w:ascii="Calibri" w:hAnsi="Calibri"/>
          <w:sz w:val="20"/>
        </w:rPr>
        <w:t>A list of tables grouped by category (e.g., Master, Stock, MSA Output), each showing:</w:t>
      </w:r>
    </w:p>
    <w:p>
      <w:pPr>
        <w:pStyle w:val="ListBullet"/>
      </w:pPr>
      <w:r>
        <w:rPr>
          <w:rFonts w:ascii="Calibri" w:hAnsi="Calibri"/>
          <w:sz w:val="20"/>
        </w:rPr>
        <w:t>Table name / display name</w:t>
      </w:r>
    </w:p>
    <w:p>
      <w:pPr>
        <w:pStyle w:val="ListBullet"/>
      </w:pPr>
      <w:r>
        <w:rPr>
          <w:rFonts w:ascii="Calibri" w:hAnsi="Calibri"/>
          <w:sz w:val="20"/>
        </w:rPr>
        <w:t>Live row count</w:t>
      </w:r>
    </w:p>
    <w:p>
      <w:pPr>
        <w:pStyle w:val="ListBullet"/>
      </w:pPr>
      <w:r>
        <w:rPr>
          <w:rFonts w:ascii="Calibri" w:hAnsi="Calibri"/>
          <w:sz w:val="20"/>
        </w:rPr>
        <w:t>"Last checked" timestamp</w:t>
      </w:r>
    </w:p>
    <w:p>
      <w:pPr>
        <w:pStyle w:val="ListBullet"/>
      </w:pPr>
      <w:r>
        <w:rPr>
          <w:rFonts w:ascii="Calibri" w:hAnsi="Calibri"/>
          <w:sz w:val="20"/>
        </w:rPr>
        <w:t>Check button</w:t>
      </w:r>
    </w:p>
    <w:p>
      <w:pPr>
        <w:pStyle w:val="Heading3"/>
      </w:pPr>
      <w:r>
        <w:t>When to Use It</w:t>
      </w:r>
    </w:p>
    <w:p>
      <w:pPr>
        <w:pStyle w:val="ListBullet"/>
      </w:pPr>
      <w:r>
        <w:rPr>
          <w:rFonts w:ascii="Calibri" w:hAnsi="Calibri"/>
          <w:sz w:val="20"/>
        </w:rPr>
        <w:t>Every morning before running calculations</w:t>
      </w:r>
    </w:p>
    <w:p>
      <w:pPr>
        <w:pStyle w:val="ListBullet"/>
      </w:pPr>
      <w:r>
        <w:rPr>
          <w:rFonts w:ascii="Calibri" w:hAnsi="Calibri"/>
          <w:sz w:val="20"/>
        </w:rPr>
        <w:t>After any master data upload</w:t>
      </w:r>
    </w:p>
    <w:p>
      <w:pPr>
        <w:pStyle w:val="ListBullet"/>
      </w:pPr>
      <w:r>
        <w:rPr>
          <w:rFonts w:ascii="Calibri" w:hAnsi="Calibri"/>
          <w:sz w:val="20"/>
        </w:rPr>
        <w:t>When debugging unexpected allocation results</w:t>
      </w:r>
    </w:p>
    <w:p>
      <w:pPr>
        <w:pStyle w:val="Heading3"/>
      </w:pPr>
      <w:r>
        <w:t>Step-by-Step</w:t>
      </w:r>
    </w:p>
    <w:p>
      <w:r>
        <w:rPr>
          <w:rFonts w:ascii="Calibri" w:hAnsi="Calibri"/>
          <w:sz w:val="20"/>
        </w:rPr>
        <w:t xml:space="preserve">1.  Scan the list — any table with an </w:t>
      </w:r>
      <w:r>
        <w:rPr>
          <w:rFonts w:ascii="Calibri" w:hAnsi="Calibri"/>
          <w:b/>
          <w:sz w:val="20"/>
        </w:rPr>
        <w:t>old "Last checked" timestamp</w:t>
      </w:r>
      <w:r>
        <w:rPr>
          <w:rFonts w:ascii="Calibri" w:hAnsi="Calibri"/>
          <w:sz w:val="20"/>
        </w:rPr>
        <w:t xml:space="preserve"> relative to today's expected data load needs attention.</w:t>
      </w:r>
    </w:p>
    <w:p>
      <w:r>
        <w:rPr>
          <w:rFonts w:ascii="Calibri" w:hAnsi="Calibri"/>
          <w:sz w:val="20"/>
        </w:rPr>
        <w:t>2.  For each stale table:</w:t>
      </w:r>
    </w:p>
    <w:p>
      <w:pPr>
        <w:pStyle w:val="ListBullet"/>
      </w:pPr>
      <w:r>
        <w:rPr>
          <w:rFonts w:ascii="Calibri" w:hAnsi="Calibri"/>
          <w:sz w:val="20"/>
        </w:rPr>
        <w:t>Click the table name (opens the data viewer)</w:t>
      </w:r>
    </w:p>
    <w:p>
      <w:pPr>
        <w:pStyle w:val="ListBullet"/>
      </w:pPr>
      <w:r>
        <w:rPr>
          <w:rFonts w:ascii="Calibri" w:hAnsi="Calibri"/>
          <w:sz w:val="20"/>
        </w:rPr>
        <w:t>Verify row count is as expected (compare with source system)</w:t>
      </w:r>
    </w:p>
    <w:p>
      <w:pPr>
        <w:pStyle w:val="ListBullet"/>
      </w:pPr>
      <w:r>
        <w:rPr>
          <w:rFonts w:ascii="Calibri" w:hAnsi="Calibri"/>
          <w:sz w:val="20"/>
        </w:rPr>
        <w:t>Spot-check 5–10 recent rows for correctness</w:t>
      </w:r>
    </w:p>
    <w:p>
      <w:pPr>
        <w:pStyle w:val="ListBullet"/>
      </w:pPr>
      <w:r>
        <w:rPr>
          <w:rFonts w:ascii="Calibri" w:hAnsi="Calibri"/>
          <w:sz w:val="20"/>
        </w:rPr>
        <w:t xml:space="preserve">Return to the Checklist and click </w:t>
      </w:r>
      <w:r>
        <w:rPr>
          <w:rFonts w:ascii="Calibri" w:hAnsi="Calibri"/>
          <w:b/>
          <w:sz w:val="20"/>
        </w:rPr>
        <w:t>Check</w:t>
      </w:r>
      <w:r>
        <w:rPr>
          <w:rFonts w:ascii="Calibri" w:hAnsi="Calibri"/>
          <w:sz w:val="20"/>
        </w:rPr>
        <w:t xml:space="preserve"> → this stamps the current time</w:t>
      </w:r>
    </w:p>
    <w:p>
      <w:r>
        <w:rPr>
          <w:rFonts w:ascii="Calibri" w:hAnsi="Calibri"/>
          <w:sz w:val="20"/>
        </w:rPr>
        <w:t xml:space="preserve">3.  If a table shows </w:t>
      </w:r>
      <w:r>
        <w:rPr>
          <w:rFonts w:ascii="Calibri" w:hAnsi="Calibri"/>
          <w:b/>
          <w:sz w:val="20"/>
        </w:rPr>
        <w:t>zero rows</w:t>
      </w:r>
      <w:r>
        <w:rPr>
          <w:rFonts w:ascii="Calibri" w:hAnsi="Calibri"/>
          <w:sz w:val="20"/>
        </w:rPr>
        <w:t xml:space="preserve"> or is </w:t>
      </w:r>
      <w:r>
        <w:rPr>
          <w:rFonts w:ascii="Calibri" w:hAnsi="Calibri"/>
          <w:b/>
          <w:sz w:val="20"/>
        </w:rPr>
        <w:t>missing</w:t>
      </w:r>
      <w:r>
        <w:rPr>
          <w:rFonts w:ascii="Calibri" w:hAnsi="Calibri"/>
          <w:sz w:val="20"/>
        </w:rPr>
        <w:t>, investigate before proceeding. Do NOT run MSA / Grid / Listing with missing master data.</w:t>
      </w:r>
    </w:p>
    <w:p>
      <w:r>
        <w:rPr>
          <w:rFonts w:ascii="Calibri" w:hAnsi="Calibri"/>
          <w:sz w:val="20"/>
        </w:rPr>
        <w:t xml:space="preserve">4.  To add a new table to tracking: click </w:t>
      </w:r>
      <w:r>
        <w:rPr>
          <w:rFonts w:ascii="Calibri" w:hAnsi="Calibri"/>
          <w:b/>
          <w:sz w:val="20"/>
        </w:rPr>
        <w:t>Add Table</w:t>
      </w:r>
      <w:r>
        <w:rPr>
          <w:rFonts w:ascii="Calibri" w:hAnsi="Calibri"/>
          <w:sz w:val="20"/>
        </w:rPr>
        <w:t>, pick the table from the dropdown, set its display name and group.</w:t>
      </w:r>
    </w:p>
    <w:p>
      <w:pPr>
        <w:pStyle w:val="Heading3"/>
      </w:pPr>
      <w:r>
        <w:t>Success Criteria</w:t>
      </w:r>
    </w:p>
    <w:p>
      <w:r>
        <w:rPr>
          <w:rFonts w:ascii="Calibri" w:hAnsi="Calibri"/>
          <w:sz w:val="20"/>
        </w:rPr>
        <w:t xml:space="preserve">All tables you rely on have </w:t>
      </w:r>
      <w:r>
        <w:rPr>
          <w:rFonts w:ascii="Consolas" w:hAnsi="Consolas"/>
          <w:sz w:val="18"/>
        </w:rPr>
        <w:t>Last checked</w:t>
      </w:r>
      <w:r>
        <w:rPr>
          <w:rFonts w:ascii="Calibri" w:hAnsi="Calibri"/>
          <w:sz w:val="20"/>
        </w:rPr>
        <w:t xml:space="preserve"> = today.</w:t>
      </w:r>
    </w:p>
    <w:p>
      <w:pPr>
        <w:pStyle w:val="Heading3"/>
      </w:pPr>
      <w:r>
        <w:t>Common Issues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Symptom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Likely Cause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Table shows 0 rows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Upload failed / was truncated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Re-run upload job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Table missing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Table was dropped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Restore from backup or regenerate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Row count much lower than yesterday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Partial upload / filter issue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Investigate source data</w:t>
            </w:r>
          </w:p>
        </w:tc>
      </w:tr>
    </w:tbl>
    <w:p/>
    <w:p>
      <w:pPr>
        <w:pStyle w:val="Heading2"/>
      </w:pPr>
      <w:r>
        <w:t>3.2 Store SLOC Validation — SOP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Navigate to: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8"/>
        </w:rPr>
        <w:t>Data Validation → Store Sloc Validation</w:t>
      </w:r>
      <w:r>
        <w:rPr>
          <w:rFonts w:ascii="Calibri" w:hAnsi="Calibri"/>
          <w:sz w:val="20"/>
        </w:rPr>
      </w:r>
    </w:p>
    <w:p>
      <w:pPr>
        <w:pStyle w:val="Heading3"/>
      </w:pPr>
      <w:r>
        <w:t>What This Page Does</w:t>
      </w:r>
    </w:p>
    <w:p>
      <w:r>
        <w:rPr>
          <w:rFonts w:ascii="Calibri" w:hAnsi="Calibri"/>
          <w:sz w:val="20"/>
        </w:rPr>
        <w:t xml:space="preserve">Stock comes from multiple storage locations (SLOCs) per store — some are real warehouse bins, others are virtual (pending allocation, intransit). Each SLOC must be classified with a </w:t>
      </w:r>
      <w:r>
        <w:rPr>
          <w:rFonts w:ascii="Calibri" w:hAnsi="Calibri"/>
          <w:b/>
          <w:sz w:val="20"/>
        </w:rPr>
        <w:t>KPI type</w:t>
      </w:r>
      <w:r>
        <w:rPr>
          <w:rFonts w:ascii="Calibri" w:hAnsi="Calibri"/>
          <w:sz w:val="20"/>
        </w:rPr>
        <w:t xml:space="preserve"> (e.g., STK for sellable stock) and marked </w:t>
      </w:r>
      <w:r>
        <w:rPr>
          <w:rFonts w:ascii="Calibri" w:hAnsi="Calibri"/>
          <w:b/>
          <w:sz w:val="20"/>
        </w:rPr>
        <w:t>Active/Inactive</w:t>
      </w:r>
      <w:r>
        <w:rPr>
          <w:rFonts w:ascii="Calibri" w:hAnsi="Calibri"/>
          <w:sz w:val="20"/>
        </w:rPr>
        <w:t>. The system only uses Active SLOCs with the right KPI for calculations.</w:t>
      </w:r>
    </w:p>
    <w:p>
      <w:pPr>
        <w:pStyle w:val="Heading3"/>
      </w:pPr>
      <w:r>
        <w:t>What You See</w:t>
      </w:r>
    </w:p>
    <w:p>
      <w:r>
        <w:rPr>
          <w:rFonts w:ascii="Calibri" w:hAnsi="Calibri"/>
          <w:sz w:val="20"/>
        </w:rPr>
        <w:t>A table of SLOCs with:</w:t>
      </w:r>
    </w:p>
    <w:p>
      <w:pPr>
        <w:pStyle w:val="ListBullet"/>
      </w:pPr>
      <w:r>
        <w:rPr>
          <w:rFonts w:ascii="Calibri" w:hAnsi="Calibri"/>
          <w:sz w:val="20"/>
        </w:rPr>
        <w:t>SLOC code (e.g., 0001, 0002, DH24_PRD_QTY)</w:t>
      </w:r>
    </w:p>
    <w:p>
      <w:pPr>
        <w:pStyle w:val="ListBullet"/>
      </w:pPr>
      <w:r>
        <w:rPr>
          <w:rFonts w:ascii="Calibri" w:hAnsi="Calibri"/>
          <w:sz w:val="20"/>
        </w:rPr>
        <w:t>KPI type (editable dropdown)</w:t>
      </w:r>
    </w:p>
    <w:p>
      <w:pPr>
        <w:pStyle w:val="ListBullet"/>
      </w:pPr>
      <w:r>
        <w:rPr>
          <w:rFonts w:ascii="Calibri" w:hAnsi="Calibri"/>
          <w:sz w:val="20"/>
        </w:rPr>
        <w:t>Status: Active / Inactive (editable toggle)</w:t>
      </w:r>
    </w:p>
    <w:p>
      <w:pPr>
        <w:pStyle w:val="ListBullet"/>
      </w:pPr>
      <w:r>
        <w:rPr>
          <w:rFonts w:ascii="Calibri" w:hAnsi="Calibri"/>
          <w:sz w:val="20"/>
        </w:rPr>
        <w:t>"New" badge on SLOCs that appeared in the latest stock upload but haven't been saved yet</w:t>
      </w:r>
    </w:p>
    <w:p>
      <w:pPr>
        <w:pStyle w:val="ListBullet"/>
      </w:pPr>
      <w:r>
        <w:rPr>
          <w:rFonts w:ascii="Calibri" w:hAnsi="Calibri"/>
          <w:sz w:val="20"/>
        </w:rPr>
        <w:t>Latest data date column</w:t>
      </w:r>
    </w:p>
    <w:p>
      <w:pPr>
        <w:pStyle w:val="Heading3"/>
      </w:pPr>
      <w:r>
        <w:t>When to Use It</w:t>
      </w:r>
    </w:p>
    <w:p>
      <w:pPr>
        <w:pStyle w:val="ListBullet"/>
      </w:pPr>
      <w:r>
        <w:rPr>
          <w:rFonts w:ascii="Calibri" w:hAnsi="Calibri"/>
          <w:sz w:val="20"/>
        </w:rPr>
        <w:t>After every stock data upload (ET_STORE_STOCK refresh)</w:t>
      </w:r>
    </w:p>
    <w:p>
      <w:pPr>
        <w:pStyle w:val="ListBullet"/>
      </w:pPr>
      <w:r>
        <w:rPr>
          <w:rFonts w:ascii="Calibri" w:hAnsi="Calibri"/>
          <w:sz w:val="20"/>
        </w:rPr>
        <w:t>When a new store or SLOC is introduced</w:t>
      </w:r>
    </w:p>
    <w:p>
      <w:pPr>
        <w:pStyle w:val="ListBullet"/>
      </w:pPr>
      <w:r>
        <w:rPr>
          <w:rFonts w:ascii="Calibri" w:hAnsi="Calibri"/>
          <w:sz w:val="20"/>
        </w:rPr>
        <w:t>When stock figures look wrong (a decommissioned SLOC might be polluting totals)</w:t>
      </w:r>
    </w:p>
    <w:p>
      <w:pPr>
        <w:pStyle w:val="Heading3"/>
      </w:pPr>
      <w:r>
        <w:t>Step-by-Step</w:t>
      </w:r>
    </w:p>
    <w:p>
      <w:r>
        <w:rPr>
          <w:rFonts w:ascii="Calibri" w:hAnsi="Calibri"/>
          <w:sz w:val="20"/>
        </w:rPr>
        <w:t xml:space="preserve">1.  Click </w:t>
      </w:r>
      <w:r>
        <w:rPr>
          <w:rFonts w:ascii="Calibri" w:hAnsi="Calibri"/>
          <w:b/>
          <w:sz w:val="20"/>
        </w:rPr>
        <w:t>Sync</w:t>
      </w:r>
      <w:r>
        <w:rPr>
          <w:rFonts w:ascii="Calibri" w:hAnsi="Calibri"/>
          <w:sz w:val="20"/>
        </w:rPr>
        <w:t xml:space="preserve"> (top right) — the system scans </w:t>
      </w:r>
      <w:r>
        <w:rPr>
          <w:rFonts w:ascii="Consolas" w:hAnsi="Consolas"/>
          <w:sz w:val="18"/>
        </w:rPr>
        <w:t>ET_STORE_STOCK</w:t>
      </w:r>
      <w:r>
        <w:rPr>
          <w:rFonts w:ascii="Calibri" w:hAnsi="Calibri"/>
          <w:sz w:val="20"/>
        </w:rPr>
        <w:t xml:space="preserve"> for all distinct SLOCs.</w:t>
      </w:r>
    </w:p>
    <w:p>
      <w:r>
        <w:rPr>
          <w:rFonts w:ascii="Calibri" w:hAnsi="Calibri"/>
          <w:sz w:val="20"/>
        </w:rPr>
        <w:t xml:space="preserve">2.  Any SLOC not in </w:t>
      </w:r>
      <w:r>
        <w:rPr>
          <w:rFonts w:ascii="Consolas" w:hAnsi="Consolas"/>
          <w:sz w:val="18"/>
        </w:rPr>
        <w:t>ARS_STORE_SLOC_SETTINGS</w:t>
      </w:r>
      <w:r>
        <w:rPr>
          <w:rFonts w:ascii="Calibri" w:hAnsi="Calibri"/>
          <w:sz w:val="20"/>
        </w:rPr>
        <w:t xml:space="preserve"> will appear with a </w:t>
      </w:r>
      <w:r>
        <w:rPr>
          <w:rFonts w:ascii="Calibri" w:hAnsi="Calibri"/>
          <w:b/>
          <w:sz w:val="20"/>
        </w:rPr>
        <w:t>"New" badge</w:t>
      </w:r>
      <w:r>
        <w:rPr>
          <w:rFonts w:ascii="Calibri" w:hAnsi="Calibri"/>
          <w:sz w:val="20"/>
        </w:rPr>
        <w:t>.</w:t>
      </w:r>
    </w:p>
    <w:p>
      <w:r>
        <w:rPr>
          <w:rFonts w:ascii="Calibri" w:hAnsi="Calibri"/>
          <w:sz w:val="20"/>
        </w:rPr>
        <w:t>3.  For each new SLOC:</w:t>
      </w:r>
    </w:p>
    <w:p>
      <w:pPr>
        <w:pStyle w:val="ListBullet"/>
      </w:pPr>
      <w:r>
        <w:rPr>
          <w:rFonts w:ascii="Calibri" w:hAnsi="Calibri"/>
          <w:sz w:val="20"/>
        </w:rPr>
        <w:t>Identify its purpose (ask warehouse team if unsure)</w:t>
      </w:r>
    </w:p>
    <w:p>
      <w:pPr>
        <w:pStyle w:val="ListBullet"/>
      </w:pPr>
      <w:r>
        <w:rPr>
          <w:rFonts w:ascii="Calibri" w:hAnsi="Calibri"/>
          <w:sz w:val="20"/>
        </w:rPr>
        <w:t xml:space="preserve">Set its </w:t>
      </w:r>
      <w:r>
        <w:rPr>
          <w:rFonts w:ascii="Calibri" w:hAnsi="Calibri"/>
          <w:b/>
          <w:sz w:val="20"/>
        </w:rPr>
        <w:t>KPI</w:t>
      </w:r>
      <w:r>
        <w:rPr>
          <w:rFonts w:ascii="Calibri" w:hAnsi="Calibri"/>
          <w:sz w:val="20"/>
        </w:rPr>
        <w:t xml:space="preserve"> (typically </w:t>
      </w:r>
      <w:r>
        <w:rPr>
          <w:rFonts w:ascii="Consolas" w:hAnsi="Consolas"/>
          <w:sz w:val="18"/>
        </w:rPr>
        <w:t>STK</w:t>
      </w:r>
      <w:r>
        <w:rPr>
          <w:rFonts w:ascii="Calibri" w:hAnsi="Calibri"/>
          <w:sz w:val="20"/>
        </w:rPr>
        <w:t xml:space="preserve"> for sellable stock, leave blank for virtual SLOCs)</w:t>
      </w:r>
    </w:p>
    <w:p>
      <w:pPr>
        <w:pStyle w:val="ListBullet"/>
      </w:pPr>
      <w:r>
        <w:rPr>
          <w:rFonts w:ascii="Calibri" w:hAnsi="Calibri"/>
          <w:sz w:val="20"/>
        </w:rPr>
        <w:t xml:space="preserve">Set </w:t>
      </w:r>
      <w:r>
        <w:rPr>
          <w:rFonts w:ascii="Calibri" w:hAnsi="Calibri"/>
          <w:b/>
          <w:sz w:val="20"/>
        </w:rPr>
        <w:t>Status</w:t>
      </w:r>
      <w:r>
        <w:rPr>
          <w:rFonts w:ascii="Calibri" w:hAnsi="Calibri"/>
          <w:sz w:val="20"/>
        </w:rPr>
        <w:t>: Active if it represents real sellable stock, Inactive if it's a decommissioned / test / virtual location</w:t>
      </w:r>
    </w:p>
    <w:p>
      <w:r>
        <w:rPr>
          <w:rFonts w:ascii="Calibri" w:hAnsi="Calibri"/>
          <w:sz w:val="20"/>
        </w:rPr>
        <w:t xml:space="preserve">4.  Click </w:t>
      </w:r>
      <w:r>
        <w:rPr>
          <w:rFonts w:ascii="Calibri" w:hAnsi="Calibri"/>
          <w:b/>
          <w:sz w:val="20"/>
        </w:rPr>
        <w:t>Save</w:t>
      </w:r>
      <w:r>
        <w:rPr>
          <w:rFonts w:ascii="Calibri" w:hAnsi="Calibri"/>
          <w:sz w:val="20"/>
        </w:rPr>
        <w:t xml:space="preserve"> — bulk upsert applies all changes at once.</w:t>
      </w:r>
    </w:p>
    <w:p>
      <w:r>
        <w:rPr>
          <w:rFonts w:ascii="Calibri" w:hAnsi="Calibri"/>
          <w:sz w:val="20"/>
        </w:rPr>
        <w:t>5.  Re-verify by refreshing the page — "New" badges should disappear.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rPr>
          <w:rFonts w:ascii="Calibri" w:hAnsi="Calibri"/>
          <w:sz w:val="20"/>
        </w:rPr>
        <w:t>No "New" badge SLOCs remaining</w:t>
      </w:r>
    </w:p>
    <w:p>
      <w:pPr>
        <w:pStyle w:val="ListBullet"/>
      </w:pPr>
      <w:r>
        <w:rPr>
          <w:rFonts w:ascii="Calibri" w:hAnsi="Calibri"/>
          <w:sz w:val="20"/>
        </w:rPr>
        <w:t>All real sellable SLOCs marked Active with KPI = STK</w:t>
      </w:r>
    </w:p>
    <w:p>
      <w:pPr>
        <w:pStyle w:val="ListBullet"/>
      </w:pPr>
      <w:r>
        <w:rPr>
          <w:rFonts w:ascii="Calibri" w:hAnsi="Calibri"/>
          <w:sz w:val="20"/>
        </w:rPr>
        <w:t>All virtual / test / decommissioned SLOCs marked Inactive</w:t>
      </w:r>
    </w:p>
    <w:p>
      <w:pPr>
        <w:pStyle w:val="Heading3"/>
      </w:pPr>
      <w:r>
        <w:t>Common Issues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Symptom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Likely Cause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Stock totals too high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 test SLOC is Active and polluting sums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Mark it Inactive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Stock totals too low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 real SLOC was accidentally set Inactive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Toggle it Active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"New" SLOC appears after every upload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Upload includes rotating virtual SLOCs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Set its KPI appropriately once, won't recur</w:t>
            </w:r>
          </w:p>
        </w:tc>
      </w:tr>
    </w:tbl>
    <w:p/>
    <w:p>
      <w:pPr>
        <w:pStyle w:val="Heading1"/>
      </w:pPr>
      <w:r>
        <w:t>4. MSA STOCK CALCULATION</w:t>
      </w:r>
    </w:p>
    <w:p>
      <w:pPr>
        <w:pStyle w:val="Heading2"/>
      </w:pPr>
      <w:r>
        <w:t>Purpose</w:t>
      </w:r>
    </w:p>
    <w:p>
      <w:r>
        <w:rPr>
          <w:rFonts w:ascii="Calibri" w:hAnsi="Calibri"/>
          <w:sz w:val="20"/>
        </w:rPr>
        <w:t xml:space="preserve">Calculates </w:t>
      </w:r>
      <w:r>
        <w:rPr>
          <w:rFonts w:ascii="Calibri" w:hAnsi="Calibri"/>
          <w:b/>
          <w:sz w:val="20"/>
        </w:rPr>
        <w:t>available stock per RDC/article</w:t>
      </w:r>
      <w:r>
        <w:rPr>
          <w:rFonts w:ascii="Calibri" w:hAnsi="Calibri"/>
          <w:sz w:val="20"/>
        </w:rPr>
        <w:t xml:space="preserve"> by combining warehouse stock with pending allocations. Outputs feed the Grid Builder and Listing.</w:t>
      </w:r>
    </w:p>
    <w:p>
      <w:pPr>
        <w:pStyle w:val="Heading2"/>
      </w:pPr>
      <w:r>
        <w:t>Menu Location</w:t>
      </w:r>
    </w:p>
    <w:p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Data Preparation → MSA Stock Calculation</w:t>
      </w:r>
      <w:r>
        <w:rPr>
          <w:rFonts w:ascii="Calibri" w:hAnsi="Calibri"/>
          <w:sz w:val="20"/>
        </w:rPr>
      </w:r>
    </w:p>
    <w:p>
      <w:pPr>
        <w:pStyle w:val="Heading2"/>
      </w:pPr>
      <w:r>
        <w:t>What It Does (Conceptually)</w:t>
      </w:r>
    </w:p>
    <w:p>
      <w:r>
        <w:rPr>
          <w:rFonts w:ascii="Calibri" w:hAnsi="Calibri"/>
          <w:sz w:val="20"/>
        </w:rPr>
        <w:t>For each RDC and article: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Available Stock = Warehouse Stock − Pending Allocations</w:t>
      </w:r>
    </w:p>
    <w:p>
      <w:r>
        <w:rPr>
          <w:rFonts w:ascii="Calibri" w:hAnsi="Calibri"/>
          <w:sz w:val="20"/>
        </w:rPr>
        <w:t>Then it keeps only articles with enough available stock to recommend for allocation, and aggregates to the color/style level.</w:t>
      </w:r>
    </w:p>
    <w:p/>
    <w:p>
      <w:pPr>
        <w:pStyle w:val="Heading2"/>
      </w:pPr>
      <w:r>
        <w:t>4.1 MSA Stock Calculation — SOP</w:t>
      </w:r>
    </w:p>
    <w:p>
      <w:pPr>
        <w:pStyle w:val="Heading3"/>
      </w:pPr>
      <w:r>
        <w:t>Before You Run</w:t>
      </w:r>
    </w:p>
    <w:p>
      <w:pPr>
        <w:pStyle w:val="ListBullet"/>
      </w:pPr>
      <w:r>
        <w:rPr>
          <w:rFonts w:ascii="Calibri" w:hAnsi="Calibri"/>
          <w:sz w:val="20"/>
        </w:rPr>
        <w:t xml:space="preserve">[ ] Data Checklist → </w:t>
      </w:r>
      <w:r>
        <w:rPr>
          <w:rFonts w:ascii="Consolas" w:hAnsi="Consolas"/>
          <w:sz w:val="18"/>
        </w:rPr>
        <w:t>VW_ET_MSA_STK_WITH_MASTER</w:t>
      </w:r>
      <w:r>
        <w:rPr>
          <w:rFonts w:ascii="Calibri" w:hAnsi="Calibri"/>
          <w:sz w:val="20"/>
        </w:rPr>
        <w:t xml:space="preserve"> and </w:t>
      </w:r>
      <w:r>
        <w:rPr>
          <w:rFonts w:ascii="Consolas" w:hAnsi="Consolas"/>
          <w:sz w:val="18"/>
        </w:rPr>
        <w:t>MASTER_ALC_PEND</w:t>
      </w:r>
      <w:r>
        <w:rPr>
          <w:rFonts w:ascii="Calibri" w:hAnsi="Calibri"/>
          <w:sz w:val="20"/>
        </w:rPr>
        <w:t xml:space="preserve"> are both current</w:t>
      </w:r>
    </w:p>
    <w:p>
      <w:pPr>
        <w:pStyle w:val="ListBullet"/>
      </w:pPr>
      <w:r>
        <w:rPr>
          <w:rFonts w:ascii="Calibri" w:hAnsi="Calibri"/>
          <w:sz w:val="20"/>
        </w:rPr>
        <w:t>[ ] Store SLOC Validation has no "New" SLOCs pending</w:t>
      </w:r>
    </w:p>
    <w:p>
      <w:pPr>
        <w:pStyle w:val="ListBullet"/>
      </w:pPr>
      <w:r>
        <w:rPr>
          <w:rFonts w:ascii="Calibri" w:hAnsi="Calibri"/>
          <w:sz w:val="20"/>
        </w:rPr>
        <w:t>[ ] You know which SLOCs you want included (usually the standard set)</w:t>
      </w:r>
    </w:p>
    <w:p>
      <w:pPr>
        <w:pStyle w:val="Heading3"/>
      </w:pPr>
      <w:r>
        <w:t>Step-by-Step</w:t>
      </w:r>
    </w:p>
    <w:p>
      <w:r>
        <w:rPr>
          <w:rFonts w:ascii="Calibri" w:hAnsi="Calibri"/>
          <w:sz w:val="20"/>
        </w:rPr>
        <w:t xml:space="preserve">1.  </w:t>
      </w:r>
      <w:r>
        <w:rPr>
          <w:rFonts w:ascii="Calibri" w:hAnsi="Calibri"/>
          <w:b/>
          <w:sz w:val="20"/>
        </w:rPr>
        <w:t>Open</w:t>
      </w:r>
      <w:r>
        <w:rPr>
          <w:rFonts w:ascii="Calibri" w:hAnsi="Calibri"/>
          <w:sz w:val="20"/>
        </w:rPr>
        <w:t xml:space="preserve"> the MSA Stock Calculation page.</w:t>
      </w:r>
    </w:p>
    <w:p>
      <w:r>
        <w:rPr>
          <w:rFonts w:ascii="Calibri" w:hAnsi="Calibri"/>
          <w:sz w:val="20"/>
        </w:rPr>
        <w:t xml:space="preserve">2.  </w:t>
      </w:r>
      <w:r>
        <w:rPr>
          <w:rFonts w:ascii="Calibri" w:hAnsi="Calibri"/>
          <w:b/>
          <w:sz w:val="20"/>
        </w:rPr>
        <w:t>Select SLOCs</w:t>
      </w:r>
      <w:r>
        <w:rPr>
          <w:rFonts w:ascii="Calibri" w:hAnsi="Calibri"/>
          <w:sz w:val="20"/>
        </w:rPr>
        <w:t xml:space="preserve"> (optional)</w:t>
      </w:r>
    </w:p>
    <w:p>
      <w:pPr>
        <w:pStyle w:val="ListBullet"/>
      </w:pPr>
      <w:r>
        <w:rPr>
          <w:rFonts w:ascii="Calibri" w:hAnsi="Calibri"/>
          <w:sz w:val="20"/>
        </w:rPr>
        <w:t>Use the SLOC multi-select to restrict which storage locations contribute to stock totals.</w:t>
      </w:r>
    </w:p>
    <w:p>
      <w:pPr>
        <w:pStyle w:val="ListBullet"/>
      </w:pPr>
      <w:r>
        <w:rPr>
          <w:rFonts w:ascii="Calibri" w:hAnsi="Calibri"/>
          <w:sz w:val="20"/>
        </w:rPr>
        <w:t>If empty, all SLOCs are used.</w:t>
      </w:r>
    </w:p>
    <w:p>
      <w:pPr>
        <w:pStyle w:val="ListBullet"/>
      </w:pPr>
      <w:r>
        <w:rPr>
          <w:rFonts w:ascii="Calibri" w:hAnsi="Calibri"/>
          <w:sz w:val="20"/>
        </w:rPr>
        <w:t>Recommendation: leave empty unless you have a specific reason to filter.</w:t>
      </w:r>
    </w:p>
    <w:p>
      <w:r>
        <w:rPr>
          <w:rFonts w:ascii="Calibri" w:hAnsi="Calibri"/>
          <w:sz w:val="20"/>
        </w:rPr>
        <w:t xml:space="preserve">3.  </w:t>
      </w:r>
      <w:r>
        <w:rPr>
          <w:rFonts w:ascii="Calibri" w:hAnsi="Calibri"/>
          <w:b/>
          <w:sz w:val="20"/>
        </w:rPr>
        <w:t>Set the Availability Threshold</w:t>
      </w:r>
      <w:r>
        <w:rPr>
          <w:rFonts w:ascii="Calibri" w:hAnsi="Calibri"/>
          <w:sz w:val="20"/>
        </w:rPr>
        <w:t xml:space="preserve"> (default 25 units)</w:t>
      </w:r>
    </w:p>
    <w:p>
      <w:pPr>
        <w:pStyle w:val="ListBullet"/>
      </w:pPr>
      <w:r>
        <w:rPr>
          <w:rFonts w:ascii="Calibri" w:hAnsi="Calibri"/>
          <w:sz w:val="20"/>
        </w:rPr>
        <w:t xml:space="preserve">This is the minimum </w:t>
      </w:r>
      <w:r>
        <w:rPr>
          <w:rFonts w:ascii="Consolas" w:hAnsi="Consolas"/>
          <w:sz w:val="18"/>
        </w:rPr>
        <w:t>FNL_Q</w:t>
      </w:r>
      <w:r>
        <w:rPr>
          <w:rFonts w:ascii="Calibri" w:hAnsi="Calibri"/>
          <w:sz w:val="20"/>
        </w:rPr>
        <w:t xml:space="preserve"> an article must have to be recommended.</w:t>
      </w:r>
    </w:p>
    <w:p>
      <w:pPr>
        <w:pStyle w:val="ListBullet"/>
      </w:pPr>
      <w:r>
        <w:rPr>
          <w:rFonts w:ascii="Calibri" w:hAnsi="Calibri"/>
          <w:sz w:val="20"/>
        </w:rPr>
        <w:t>Raising it makes the recommendation list more conservative.</w:t>
      </w:r>
    </w:p>
    <w:p>
      <w:pPr>
        <w:pStyle w:val="ListBullet"/>
      </w:pPr>
      <w:r>
        <w:rPr>
          <w:rFonts w:ascii="Calibri" w:hAnsi="Calibri"/>
          <w:sz w:val="20"/>
        </w:rPr>
        <w:t>Lowering it includes more long-tail articles.</w:t>
      </w:r>
    </w:p>
    <w:p>
      <w:r>
        <w:rPr>
          <w:rFonts w:ascii="Calibri" w:hAnsi="Calibri"/>
          <w:sz w:val="20"/>
        </w:rPr>
        <w:t xml:space="preserve">4.  </w:t>
      </w:r>
      <w:r>
        <w:rPr>
          <w:rFonts w:ascii="Calibri" w:hAnsi="Calibri"/>
          <w:b/>
          <w:sz w:val="20"/>
        </w:rPr>
        <w:t>Click Run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  <w:t>The pipeline runs the 9-step algorithm:</w:t>
      </w:r>
    </w:p>
    <w:p>
      <w:pPr>
        <w:pStyle w:val="ListBullet"/>
      </w:pPr>
      <w:r>
        <w:rPr>
          <w:rFonts w:ascii="Calibri" w:hAnsi="Calibri"/>
          <w:sz w:val="20"/>
        </w:rPr>
        <w:t>Filter by SLOC → fill numeric → fill defaults → filter SEG (APP/GM) → pivot by SLOC → merge pending → compute FNL_Q → filter by threshold → aggregate</w:t>
      </w:r>
    </w:p>
    <w:p>
      <w:pPr>
        <w:pStyle w:val="ListBullet"/>
      </w:pPr>
      <w:r>
        <w:rPr>
          <w:rFonts w:ascii="Calibri" w:hAnsi="Calibri"/>
          <w:sz w:val="20"/>
        </w:rPr>
        <w:t>Progress is shown as steps complete</w:t>
      </w:r>
    </w:p>
    <w:p>
      <w:r>
        <w:rPr>
          <w:rFonts w:ascii="Calibri" w:hAnsi="Calibri"/>
          <w:sz w:val="20"/>
        </w:rPr>
        <w:t xml:space="preserve">5.  </w:t>
      </w:r>
      <w:r>
        <w:rPr>
          <w:rFonts w:ascii="Calibri" w:hAnsi="Calibri"/>
          <w:b/>
          <w:sz w:val="20"/>
        </w:rPr>
        <w:t>Review Output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  <w:t>Row counts for each output table should appear: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ARS_MSA_TOTAL</w:t>
      </w:r>
      <w:r>
        <w:rPr>
          <w:rFonts w:ascii="Calibri" w:hAnsi="Calibri"/>
          <w:sz w:val="20"/>
        </w:rPr>
        <w:t xml:space="preserve"> (detailed pivot)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ARS_MSA_GEN_ART</w:t>
      </w:r>
      <w:r>
        <w:rPr>
          <w:rFonts w:ascii="Calibri" w:hAnsi="Calibri"/>
          <w:sz w:val="20"/>
        </w:rPr>
        <w:t xml:space="preserve"> (aggregated — the one consumed by Listing)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ARS_MSA_VAR_ART</w:t>
      </w:r>
      <w:r>
        <w:rPr>
          <w:rFonts w:ascii="Calibri" w:hAnsi="Calibri"/>
          <w:sz w:val="20"/>
        </w:rPr>
        <w:t xml:space="preserve"> (color variants — used for VAR_COUNT)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rPr>
          <w:rFonts w:ascii="Calibri" w:hAnsi="Calibri"/>
          <w:sz w:val="20"/>
        </w:rPr>
        <w:t>All three output tables have rows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ARS_MSA_GEN_ART</w:t>
      </w:r>
      <w:r>
        <w:rPr>
          <w:rFonts w:ascii="Calibri" w:hAnsi="Calibri"/>
          <w:sz w:val="20"/>
        </w:rPr>
        <w:t xml:space="preserve"> row count is in the expected range (typically 10K–20K for full run)</w:t>
      </w:r>
    </w:p>
    <w:p>
      <w:pPr>
        <w:pStyle w:val="ListBullet"/>
      </w:pPr>
      <w:r>
        <w:rPr>
          <w:rFonts w:ascii="Calibri" w:hAnsi="Calibri"/>
          <w:sz w:val="20"/>
        </w:rPr>
        <w:t>No error messages</w:t>
      </w:r>
    </w:p>
    <w:p>
      <w:pPr>
        <w:pStyle w:val="Heading3"/>
      </w:pPr>
      <w:r>
        <w:t>Common Issues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Symptom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Cause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 rows in output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Threshold too high / no pending data / SLOC filter too tight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Lower threshold, check inputs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Takes &gt; 10 minutes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Large stock dataset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Normal for full run; monitor Jobs Dashboard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Row count very low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Threshold too conservative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Lower threshold and re-run</w:t>
            </w:r>
          </w:p>
        </w:tc>
      </w:tr>
    </w:tbl>
    <w:p/>
    <w:p>
      <w:pPr>
        <w:pStyle w:val="Heading1"/>
      </w:pPr>
      <w:r>
        <w:t>5. GRID BUILDER</w:t>
      </w:r>
    </w:p>
    <w:p>
      <w:pPr>
        <w:pStyle w:val="Heading2"/>
      </w:pPr>
      <w:r>
        <w:t>Purpose</w:t>
      </w:r>
    </w:p>
    <w:p>
      <w:r>
        <w:rPr>
          <w:rFonts w:ascii="Calibri" w:hAnsi="Calibri"/>
          <w:sz w:val="20"/>
        </w:rPr>
        <w:t xml:space="preserve">Creates </w:t>
      </w:r>
      <w:r>
        <w:rPr>
          <w:rFonts w:ascii="Calibri" w:hAnsi="Calibri"/>
          <w:b/>
          <w:sz w:val="20"/>
        </w:rPr>
        <w:t>pivoted stock grids</w:t>
      </w:r>
      <w:r>
        <w:rPr>
          <w:rFonts w:ascii="Calibri" w:hAnsi="Calibri"/>
          <w:sz w:val="20"/>
        </w:rPr>
        <w:t xml:space="preserve"> — tables showing stock quantities per SLOC column per hierarchy level (e.g., per store × MAJ_CAT, or per store × MAJ_CAT × RNG_SEG). Each grid also carries its own MBQ (replenishment target) and OPT_CNT (option count) figures.</w:t>
      </w:r>
    </w:p>
    <w:p>
      <w:pPr>
        <w:pStyle w:val="Heading2"/>
      </w:pPr>
      <w:r>
        <w:t>Menu Location</w:t>
      </w:r>
    </w:p>
    <w:p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Data Preparation → Grid Builder</w:t>
      </w:r>
      <w:r>
        <w:rPr>
          <w:rFonts w:ascii="Calibri" w:hAnsi="Calibri"/>
          <w:sz w:val="20"/>
        </w:rPr>
      </w:r>
    </w:p>
    <w:p>
      <w:pPr>
        <w:pStyle w:val="Heading2"/>
      </w:pPr>
      <w:r>
        <w:t>Grid Concepts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Concept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Grid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One pivot table at a specific hierarchy level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Hierarchy columns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The grouping dimensions — e.g. [WERKS, MAJ_CAT, RNG_SEG]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KPI filter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Only use SLOCs with this KPI type (e.g., STK for sellable stock)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Output table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The result table name (e.g., ARS_GRID_MJ_RNG_SEG)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Active / Inactive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Only Active grids run; Inactive are skipped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Pivot-only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If checked, skip MBQ/OPT_CNT calculations (use for lookup-only grids)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Weightage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Priority weight if multiple grids compete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Use for PER_OPT_SALE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Marks the ONE grid whose MBQ/DISP_Q feed the listing's PER_OPT_SALE column</w:t>
            </w:r>
          </w:p>
        </w:tc>
      </w:tr>
    </w:tbl>
    <w:p/>
    <w:p>
      <w:pPr>
        <w:pStyle w:val="Heading2"/>
      </w:pPr>
      <w:r>
        <w:t>5.1 Running Grid Builder — SOP</w:t>
      </w:r>
    </w:p>
    <w:p>
      <w:pPr>
        <w:pStyle w:val="Heading3"/>
      </w:pPr>
      <w:r>
        <w:t>Before You Run</w:t>
      </w:r>
    </w:p>
    <w:p>
      <w:pPr>
        <w:pStyle w:val="ListBullet"/>
      </w:pPr>
      <w:r>
        <w:rPr>
          <w:rFonts w:ascii="Calibri" w:hAnsi="Calibri"/>
          <w:sz w:val="20"/>
        </w:rPr>
        <w:t>[ ] MSA Stock Calculation completed successfully</w:t>
      </w:r>
    </w:p>
    <w:p>
      <w:pPr>
        <w:pStyle w:val="ListBullet"/>
      </w:pPr>
      <w:r>
        <w:rPr>
          <w:rFonts w:ascii="Calibri" w:hAnsi="Calibri"/>
          <w:sz w:val="20"/>
        </w:rPr>
        <w:t>[ ] Contribution % → Execute has been run (if CONT values changed)</w:t>
      </w:r>
    </w:p>
    <w:p>
      <w:pPr>
        <w:pStyle w:val="ListBullet"/>
      </w:pPr>
      <w:r>
        <w:rPr>
          <w:rFonts w:ascii="Calibri" w:hAnsi="Calibri"/>
          <w:sz w:val="20"/>
        </w:rPr>
        <w:t>[ ] Pre-grid calculations have been run (SAL_D, SAL_PD in ARS_CALC_ST_MAJ_CAT)</w:t>
      </w:r>
    </w:p>
    <w:p>
      <w:pPr>
        <w:pStyle w:val="Heading3"/>
      </w:pPr>
      <w:r>
        <w:t>Step-by-Step</w:t>
      </w:r>
    </w:p>
    <w:p>
      <w:r>
        <w:rPr>
          <w:rFonts w:ascii="Calibri" w:hAnsi="Calibri"/>
          <w:sz w:val="20"/>
        </w:rPr>
        <w:t xml:space="preserve">1.  </w:t>
      </w:r>
      <w:r>
        <w:rPr>
          <w:rFonts w:ascii="Calibri" w:hAnsi="Calibri"/>
          <w:b/>
          <w:sz w:val="20"/>
        </w:rPr>
        <w:t>Open</w:t>
      </w:r>
      <w:r>
        <w:rPr>
          <w:rFonts w:ascii="Calibri" w:hAnsi="Calibri"/>
          <w:sz w:val="20"/>
        </w:rPr>
        <w:t xml:space="preserve"> the Grid Builder page. You see a list of defined grids.</w:t>
      </w:r>
    </w:p>
    <w:p>
      <w:r>
        <w:rPr>
          <w:rFonts w:ascii="Calibri" w:hAnsi="Calibri"/>
          <w:sz w:val="20"/>
        </w:rPr>
        <w:t xml:space="preserve">2.  </w:t>
      </w:r>
      <w:r>
        <w:rPr>
          <w:rFonts w:ascii="Calibri" w:hAnsi="Calibri"/>
          <w:b/>
          <w:sz w:val="20"/>
        </w:rPr>
        <w:t>Review grid statuses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  <w:t>Active grids have a green badge</w:t>
      </w:r>
    </w:p>
    <w:p>
      <w:pPr>
        <w:pStyle w:val="ListBullet"/>
      </w:pPr>
      <w:r>
        <w:rPr>
          <w:rFonts w:ascii="Calibri" w:hAnsi="Calibri"/>
          <w:sz w:val="20"/>
        </w:rPr>
        <w:t>Inactive grids are grayed out</w:t>
      </w:r>
    </w:p>
    <w:p>
      <w:pPr>
        <w:pStyle w:val="ListBullet"/>
      </w:pPr>
      <w:r>
        <w:rPr>
          <w:rFonts w:ascii="Calibri" w:hAnsi="Calibri"/>
          <w:sz w:val="20"/>
        </w:rPr>
        <w:t>Pivot-only grids have a purple "PIVOT ONLY" tag</w:t>
      </w:r>
    </w:p>
    <w:p>
      <w:pPr>
        <w:pStyle w:val="ListBullet"/>
      </w:pPr>
      <w:r>
        <w:rPr>
          <w:rFonts w:ascii="Calibri" w:hAnsi="Calibri"/>
          <w:sz w:val="20"/>
        </w:rPr>
        <w:t>The grid marked OPT_SALE has a green "OPT_SALE" badge (should be exactly ONE)</w:t>
      </w:r>
    </w:p>
    <w:p>
      <w:r>
        <w:rPr>
          <w:rFonts w:ascii="Calibri" w:hAnsi="Calibri"/>
          <w:sz w:val="20"/>
        </w:rPr>
        <w:t xml:space="preserve">3.  </w:t>
      </w:r>
      <w:r>
        <w:rPr>
          <w:rFonts w:ascii="Calibri" w:hAnsi="Calibri"/>
          <w:b/>
          <w:sz w:val="20"/>
        </w:rPr>
        <w:t>Run all active grids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  <w:t xml:space="preserve">Click </w:t>
      </w:r>
      <w:r>
        <w:rPr>
          <w:rFonts w:ascii="Calibri" w:hAnsi="Calibri"/>
          <w:b/>
          <w:sz w:val="20"/>
        </w:rPr>
        <w:t>Run All Active</w:t>
      </w:r>
      <w:r>
        <w:rPr>
          <w:rFonts w:ascii="Calibri" w:hAnsi="Calibri"/>
          <w:sz w:val="20"/>
        </w:rPr>
        <w:t xml:space="preserve"> (top right)</w:t>
      </w:r>
    </w:p>
    <w:p>
      <w:pPr>
        <w:pStyle w:val="ListBullet"/>
      </w:pPr>
      <w:r>
        <w:rPr>
          <w:rFonts w:ascii="Calibri" w:hAnsi="Calibri"/>
          <w:sz w:val="20"/>
        </w:rPr>
        <w:t>Each grid runs its 7-step pipeline:</w:t>
      </w:r>
    </w:p>
    <w:p>
      <w:r>
        <w:rPr>
          <w:rFonts w:ascii="Calibri" w:hAnsi="Calibri"/>
          <w:sz w:val="20"/>
        </w:rPr>
        <w:t xml:space="preserve">     1.  Get active SLOCs</w:t>
      </w:r>
    </w:p>
    <w:p>
      <w:r>
        <w:rPr>
          <w:rFonts w:ascii="Calibri" w:hAnsi="Calibri"/>
          <w:sz w:val="20"/>
        </w:rPr>
        <w:t xml:space="preserve">     2.  Pivot stock</w:t>
      </w:r>
    </w:p>
    <w:p>
      <w:r>
        <w:rPr>
          <w:rFonts w:ascii="Calibri" w:hAnsi="Calibri"/>
          <w:sz w:val="20"/>
        </w:rPr>
        <w:t xml:space="preserve">     3.  Post-pivot lookups (LISTING filter, ARS_CALC_ST_MAJ_CAT, CONT)</w:t>
      </w:r>
    </w:p>
    <w:p>
      <w:r>
        <w:rPr>
          <w:rFonts w:ascii="Calibri" w:hAnsi="Calibri"/>
          <w:sz w:val="20"/>
        </w:rPr>
        <w:t xml:space="preserve">     4.  Calculate MBQ</w:t>
      </w:r>
    </w:p>
    <w:p>
      <w:r>
        <w:rPr>
          <w:rFonts w:ascii="Calibri" w:hAnsi="Calibri"/>
          <w:sz w:val="20"/>
        </w:rPr>
        <w:t xml:space="preserve">     5.  Calculate OPT_CNT</w:t>
      </w:r>
    </w:p>
    <w:p>
      <w:r>
        <w:rPr>
          <w:rFonts w:ascii="Calibri" w:hAnsi="Calibri"/>
          <w:sz w:val="20"/>
        </w:rPr>
        <w:t xml:space="preserve">     6.  Multiply DISP_Q × CONT</w:t>
      </w:r>
    </w:p>
    <w:p>
      <w:r>
        <w:rPr>
          <w:rFonts w:ascii="Calibri" w:hAnsi="Calibri"/>
          <w:sz w:val="20"/>
        </w:rPr>
        <w:t xml:space="preserve">     7.  Create primary key</w:t>
      </w:r>
    </w:p>
    <w:p>
      <w:pPr>
        <w:pStyle w:val="ListBullet"/>
      </w:pPr>
      <w:r>
        <w:rPr>
          <w:rFonts w:ascii="Calibri" w:hAnsi="Calibri"/>
          <w:sz w:val="20"/>
        </w:rPr>
        <w:t>You can watch progress in the Jobs Dashboard</w:t>
      </w:r>
    </w:p>
    <w:p>
      <w:r>
        <w:rPr>
          <w:rFonts w:ascii="Calibri" w:hAnsi="Calibri"/>
          <w:sz w:val="20"/>
        </w:rPr>
        <w:t xml:space="preserve">4.  </w:t>
      </w:r>
      <w:r>
        <w:rPr>
          <w:rFonts w:ascii="Calibri" w:hAnsi="Calibri"/>
          <w:b/>
          <w:sz w:val="20"/>
        </w:rPr>
        <w:t>Verify each output table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  <w:t>Click a grid row → it opens the output table</w:t>
      </w:r>
    </w:p>
    <w:p>
      <w:pPr>
        <w:pStyle w:val="ListBullet"/>
      </w:pPr>
      <w:r>
        <w:rPr>
          <w:rFonts w:ascii="Calibri" w:hAnsi="Calibri"/>
          <w:sz w:val="20"/>
        </w:rPr>
        <w:t>Spot-check: STK_TTL column has numbers, MBQ &gt; 0, OPT_CNT &gt; 0, CONT between 0 and 1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rPr>
          <w:rFonts w:ascii="Calibri" w:hAnsi="Calibri"/>
          <w:sz w:val="20"/>
        </w:rPr>
        <w:t>All active grids show "Built OK" status</w:t>
      </w:r>
    </w:p>
    <w:p>
      <w:pPr>
        <w:pStyle w:val="ListBullet"/>
      </w:pPr>
      <w:r>
        <w:rPr>
          <w:rFonts w:ascii="Calibri" w:hAnsi="Calibri"/>
          <w:sz w:val="20"/>
        </w:rPr>
        <w:t>Row counts match expectations (should be close to your store count × category count)</w:t>
      </w:r>
    </w:p>
    <w:p>
      <w:pPr>
        <w:pStyle w:val="ListBullet"/>
      </w:pPr>
      <w:r>
        <w:rPr>
          <w:rFonts w:ascii="Calibri" w:hAnsi="Calibri"/>
          <w:sz w:val="20"/>
        </w:rPr>
        <w:t>Output tables are populated</w:t>
      </w:r>
    </w:p>
    <w:p>
      <w:pPr>
        <w:pStyle w:val="Heading3"/>
      </w:pPr>
      <w:r>
        <w:t>Common Issues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Symptom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Cause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MBQ = 0 everywhere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SAL_PD or SAL_D missing in ARS_CALC_ST_MAJ_CAT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Re-run Contribution % → Execute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OPT_CNT = 0 everywhere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DPN = 0 or CONT = 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Check Master_CONT_* tables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 fails with "missing column"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 hierarchy column renamed in master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Edit grid definition, remap hierarchy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Primary key creation fails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Duplicate hierarchy combinations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Usually means a master table has dupes — clean and re-run</w:t>
            </w:r>
          </w:p>
        </w:tc>
      </w:tr>
    </w:tbl>
    <w:p/>
    <w:p>
      <w:pPr>
        <w:pStyle w:val="Heading2"/>
      </w:pPr>
      <w:r>
        <w:t>5.2 Creating / Editing a Grid</w:t>
      </w:r>
    </w:p>
    <w:p>
      <w:pPr>
        <w:pStyle w:val="Heading3"/>
      </w:pPr>
      <w:r>
        <w:t>When to Create a New Grid</w:t>
      </w:r>
    </w:p>
    <w:p>
      <w:pPr>
        <w:pStyle w:val="ListBullet"/>
      </w:pPr>
      <w:r>
        <w:rPr>
          <w:rFonts w:ascii="Calibri" w:hAnsi="Calibri"/>
          <w:sz w:val="20"/>
        </w:rPr>
        <w:t>A new reporting hierarchy is needed (e.g., pivot by MACRO_MVGR)</w:t>
      </w:r>
    </w:p>
    <w:p>
      <w:pPr>
        <w:pStyle w:val="ListBullet"/>
      </w:pPr>
      <w:r>
        <w:rPr>
          <w:rFonts w:ascii="Calibri" w:hAnsi="Calibri"/>
          <w:sz w:val="20"/>
        </w:rPr>
        <w:t>Category-specific MBQ rules require a separate grid</w:t>
      </w:r>
    </w:p>
    <w:p>
      <w:pPr>
        <w:pStyle w:val="ListBullet"/>
      </w:pPr>
      <w:r>
        <w:rPr>
          <w:rFonts w:ascii="Calibri" w:hAnsi="Calibri"/>
          <w:sz w:val="20"/>
        </w:rPr>
        <w:t>Pivot-only lookups for a new dimension</w:t>
      </w:r>
    </w:p>
    <w:p>
      <w:pPr>
        <w:pStyle w:val="Heading3"/>
      </w:pPr>
      <w:r>
        <w:t>Step-by-Step</w:t>
      </w:r>
    </w:p>
    <w:p>
      <w:r>
        <w:rPr>
          <w:rFonts w:ascii="Calibri" w:hAnsi="Calibri"/>
          <w:sz w:val="20"/>
        </w:rPr>
        <w:t xml:space="preserve">1.  Click </w:t>
      </w:r>
      <w:r>
        <w:rPr>
          <w:rFonts w:ascii="Calibri" w:hAnsi="Calibri"/>
          <w:b/>
          <w:sz w:val="20"/>
        </w:rPr>
        <w:t>Add Grid</w:t>
      </w:r>
      <w:r>
        <w:rPr>
          <w:rFonts w:ascii="Calibri" w:hAnsi="Calibri"/>
          <w:sz w:val="20"/>
        </w:rPr>
        <w:t xml:space="preserve"> (top right)</w:t>
      </w:r>
    </w:p>
    <w:p>
      <w:r>
        <w:rPr>
          <w:rFonts w:ascii="Calibri" w:hAnsi="Calibri"/>
          <w:sz w:val="20"/>
        </w:rPr>
        <w:t>2.  Fill in: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Grid Name</w:t>
      </w:r>
      <w:r>
        <w:rPr>
          <w:rFonts w:ascii="Calibri" w:hAnsi="Calibri"/>
          <w:sz w:val="20"/>
        </w:rPr>
        <w:t xml:space="preserve"> — short identifier (e.g., </w:t>
      </w:r>
      <w:r>
        <w:rPr>
          <w:rFonts w:ascii="Consolas" w:hAnsi="Consolas"/>
          <w:sz w:val="18"/>
        </w:rPr>
        <w:t>MJ_RNG_SEG</w:t>
      </w:r>
      <w:r>
        <w:rPr>
          <w:rFonts w:ascii="Calibri" w:hAnsi="Calibri"/>
          <w:sz w:val="20"/>
        </w:rPr>
        <w:t xml:space="preserve">). Prefix </w:t>
      </w:r>
      <w:r>
        <w:rPr>
          <w:rFonts w:ascii="Consolas" w:hAnsi="Consolas"/>
          <w:sz w:val="18"/>
        </w:rPr>
        <w:t>MJ_</w:t>
      </w:r>
      <w:r>
        <w:rPr>
          <w:rFonts w:ascii="Calibri" w:hAnsi="Calibri"/>
          <w:sz w:val="20"/>
        </w:rPr>
        <w:t xml:space="preserve"> for standard grids.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Description</w:t>
      </w:r>
      <w:r>
        <w:rPr>
          <w:rFonts w:ascii="Calibri" w:hAnsi="Calibri"/>
          <w:sz w:val="20"/>
        </w:rPr>
        <w:t xml:space="preserve"> — one-line purpose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Hierarchy Columns</w:t>
      </w:r>
      <w:r>
        <w:rPr>
          <w:rFonts w:ascii="Calibri" w:hAnsi="Calibri"/>
          <w:sz w:val="20"/>
        </w:rPr>
        <w:t xml:space="preserve"> — pick from </w:t>
      </w:r>
      <w:r>
        <w:rPr>
          <w:rFonts w:ascii="Consolas" w:hAnsi="Consolas"/>
          <w:sz w:val="18"/>
        </w:rPr>
        <w:t>vw_master_product</w:t>
      </w:r>
      <w:r>
        <w:rPr>
          <w:rFonts w:ascii="Calibri" w:hAnsi="Calibri"/>
          <w:sz w:val="20"/>
        </w:rPr>
        <w:t xml:space="preserve"> columns (multi-select)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KPI Filter</w:t>
      </w:r>
      <w:r>
        <w:rPr>
          <w:rFonts w:ascii="Calibri" w:hAnsi="Calibri"/>
          <w:sz w:val="20"/>
        </w:rPr>
        <w:t xml:space="preserve"> — typically </w:t>
      </w:r>
      <w:r>
        <w:rPr>
          <w:rFonts w:ascii="Consolas" w:hAnsi="Consolas"/>
          <w:sz w:val="18"/>
        </w:rPr>
        <w:t>STK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Output Table</w:t>
      </w:r>
      <w:r>
        <w:rPr>
          <w:rFonts w:ascii="Calibri" w:hAnsi="Calibri"/>
          <w:sz w:val="20"/>
        </w:rPr>
        <w:t xml:space="preserve"> — auto-suggested as </w:t>
      </w:r>
      <w:r>
        <w:rPr>
          <w:rFonts w:ascii="Consolas" w:hAnsi="Consolas"/>
          <w:sz w:val="18"/>
        </w:rPr>
        <w:t>ARS_GRID_&lt;name&gt;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Status</w:t>
      </w:r>
      <w:r>
        <w:rPr>
          <w:rFonts w:ascii="Calibri" w:hAnsi="Calibri"/>
          <w:sz w:val="20"/>
        </w:rPr>
        <w:t xml:space="preserve"> — Active to run immediately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Grid Group</w:t>
      </w:r>
      <w:r>
        <w:rPr>
          <w:rFonts w:ascii="Calibri" w:hAnsi="Calibri"/>
          <w:sz w:val="20"/>
        </w:rPr>
        <w:t xml:space="preserve"> — Primary (core grids) or Secondary (supplementary)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Weightage</w:t>
      </w:r>
      <w:r>
        <w:rPr>
          <w:rFonts w:ascii="Calibri" w:hAnsi="Calibri"/>
          <w:sz w:val="20"/>
        </w:rPr>
        <w:t xml:space="preserve"> — 1.0 default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Use for PER_OPT_SALE</w:t>
      </w:r>
      <w:r>
        <w:rPr>
          <w:rFonts w:ascii="Calibri" w:hAnsi="Calibri"/>
          <w:sz w:val="20"/>
        </w:rPr>
        <w:t xml:space="preserve"> — check only if this should drive the listing's PER_OPT_SALE; uncheck on the other grid first</w:t>
      </w:r>
    </w:p>
    <w:p>
      <w:r>
        <w:rPr>
          <w:rFonts w:ascii="Calibri" w:hAnsi="Calibri"/>
          <w:sz w:val="20"/>
        </w:rPr>
        <w:t xml:space="preserve">3.  Click </w:t>
      </w:r>
      <w:r>
        <w:rPr>
          <w:rFonts w:ascii="Calibri" w:hAnsi="Calibri"/>
          <w:b/>
          <w:sz w:val="20"/>
        </w:rPr>
        <w:t>Save</w:t>
      </w:r>
      <w:r>
        <w:rPr>
          <w:rFonts w:ascii="Calibri" w:hAnsi="Calibri"/>
          <w:sz w:val="20"/>
        </w:rPr>
        <w:t xml:space="preserve"> — grid definition stored</w:t>
      </w:r>
    </w:p>
    <w:p>
      <w:r>
        <w:rPr>
          <w:rFonts w:ascii="Calibri" w:hAnsi="Calibri"/>
          <w:sz w:val="20"/>
        </w:rPr>
        <w:t xml:space="preserve">4.  Click </w:t>
      </w:r>
      <w:r>
        <w:rPr>
          <w:rFonts w:ascii="Calibri" w:hAnsi="Calibri"/>
          <w:b/>
          <w:sz w:val="20"/>
        </w:rPr>
        <w:t>Run</w:t>
      </w:r>
      <w:r>
        <w:rPr>
          <w:rFonts w:ascii="Calibri" w:hAnsi="Calibri"/>
          <w:sz w:val="20"/>
        </w:rPr>
        <w:t xml:space="preserve"> on the new grid to build the output table for the first time</w:t>
      </w:r>
    </w:p>
    <w:p>
      <w:pPr>
        <w:pStyle w:val="Heading3"/>
      </w:pPr>
      <w:r>
        <w:t>Editing an Existing Grid</w:t>
      </w:r>
    </w:p>
    <w:p>
      <w:r>
        <w:rPr>
          <w:rFonts w:ascii="Calibri" w:hAnsi="Calibri"/>
          <w:sz w:val="20"/>
        </w:rPr>
        <w:t>Click the pencil icon → modify → Save → Re-run. The output table is rebuilt from scratch.</w:t>
      </w:r>
    </w:p>
    <w:p/>
    <w:p>
      <w:pPr>
        <w:pStyle w:val="Heading1"/>
      </w:pPr>
      <w:r>
        <w:t>6. LISTING</w:t>
      </w:r>
    </w:p>
    <w:p>
      <w:pPr>
        <w:pStyle w:val="Heading2"/>
      </w:pPr>
      <w:r>
        <w:t>Purpose</w:t>
      </w:r>
    </w:p>
    <w:p>
      <w:r>
        <w:rPr>
          <w:rFonts w:ascii="Calibri" w:hAnsi="Calibri"/>
          <w:sz w:val="20"/>
        </w:rPr>
        <w:t xml:space="preserve">Generates the </w:t>
      </w:r>
      <w:r>
        <w:rPr>
          <w:rFonts w:ascii="Calibri" w:hAnsi="Calibri"/>
          <w:b/>
          <w:sz w:val="20"/>
        </w:rPr>
        <w:t>master listing table</w:t>
      </w:r>
      <w:r>
        <w:rPr>
          <w:rFonts w:ascii="Calibri" w:hAnsi="Calibri"/>
          <w:sz w:val="20"/>
        </w:rPr>
        <w:t xml:space="preserve"> (</w:t>
      </w:r>
      <w:r>
        <w:rPr>
          <w:rFonts w:ascii="Consolas" w:hAnsi="Consolas"/>
          <w:sz w:val="18"/>
        </w:rPr>
        <w:t>ARS_LISTING</w:t>
      </w:r>
      <w:r>
        <w:rPr>
          <w:rFonts w:ascii="Calibri" w:hAnsi="Calibri"/>
          <w:sz w:val="20"/>
        </w:rPr>
        <w:t>) — the final output combining grid data with MSA recommendations. This is what planners use to decide which articles go to which stores.</w:t>
      </w:r>
    </w:p>
    <w:p>
      <w:pPr>
        <w:pStyle w:val="Heading2"/>
      </w:pPr>
      <w:r>
        <w:t>Menu Location</w:t>
      </w:r>
    </w:p>
    <w:p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Data Preparation → Listing</w:t>
      </w:r>
      <w:r>
        <w:rPr>
          <w:rFonts w:ascii="Calibri" w:hAnsi="Calibri"/>
          <w:sz w:val="20"/>
        </w:rPr>
      </w:r>
    </w:p>
    <w:p>
      <w:pPr>
        <w:pStyle w:val="Heading2"/>
      </w:pPr>
      <w:r>
        <w:t>What It Produces</w:t>
      </w:r>
    </w:p>
    <w:p>
      <w:r>
        <w:rPr>
          <w:rFonts w:ascii="Calibri" w:hAnsi="Calibri"/>
          <w:sz w:val="20"/>
        </w:rPr>
        <w:t>For each store × article combination:</w:t>
      </w:r>
    </w:p>
    <w:p>
      <w:pPr>
        <w:pStyle w:val="ListBullet"/>
      </w:pPr>
      <w:r>
        <w:rPr>
          <w:rFonts w:ascii="Calibri" w:hAnsi="Calibri"/>
          <w:sz w:val="20"/>
        </w:rPr>
        <w:t>Actual stock (</w:t>
      </w:r>
      <w:r>
        <w:rPr>
          <w:rFonts w:ascii="Consolas" w:hAnsi="Consolas"/>
          <w:sz w:val="18"/>
        </w:rPr>
        <w:t>STK_TTL</w:t>
      </w:r>
      <w:r>
        <w:rPr>
          <w:rFonts w:ascii="Calibri" w:hAnsi="Calibri"/>
          <w:sz w:val="20"/>
        </w:rPr>
        <w:t>)</w:t>
      </w:r>
    </w:p>
    <w:p>
      <w:pPr>
        <w:pStyle w:val="ListBullet"/>
      </w:pPr>
      <w:r>
        <w:rPr>
          <w:rFonts w:ascii="Calibri" w:hAnsi="Calibri"/>
          <w:sz w:val="20"/>
        </w:rPr>
        <w:t>Target stock (</w:t>
      </w:r>
      <w:r>
        <w:rPr>
          <w:rFonts w:ascii="Consolas" w:hAnsi="Consolas"/>
          <w:sz w:val="18"/>
        </w:rPr>
        <w:t>MBQ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8"/>
        </w:rPr>
        <w:t>OPT_MBQ</w:t>
      </w:r>
      <w:r>
        <w:rPr>
          <w:rFonts w:ascii="Calibri" w:hAnsi="Calibri"/>
          <w:sz w:val="20"/>
        </w:rPr>
        <w:t>)</w:t>
      </w:r>
    </w:p>
    <w:p>
      <w:pPr>
        <w:pStyle w:val="ListBullet"/>
      </w:pPr>
      <w:r>
        <w:rPr>
          <w:rFonts w:ascii="Calibri" w:hAnsi="Calibri"/>
          <w:sz w:val="20"/>
        </w:rPr>
        <w:t>Replenishment need (</w:t>
      </w:r>
      <w:r>
        <w:rPr>
          <w:rFonts w:ascii="Consolas" w:hAnsi="Consolas"/>
          <w:sz w:val="18"/>
        </w:rPr>
        <w:t>REQ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8"/>
        </w:rPr>
        <w:t>OPT_REQ</w:t>
      </w:r>
      <w:r>
        <w:rPr>
          <w:rFonts w:ascii="Calibri" w:hAnsi="Calibri"/>
          <w:sz w:val="20"/>
        </w:rPr>
        <w:t>)</w:t>
      </w:r>
    </w:p>
    <w:p>
      <w:pPr>
        <w:pStyle w:val="ListBullet"/>
      </w:pPr>
      <w:r>
        <w:rPr>
          <w:rFonts w:ascii="Calibri" w:hAnsi="Calibri"/>
          <w:sz w:val="20"/>
        </w:rPr>
        <w:t>Classification (</w:t>
      </w:r>
      <w:r>
        <w:rPr>
          <w:rFonts w:ascii="Consolas" w:hAnsi="Consolas"/>
          <w:sz w:val="18"/>
        </w:rPr>
        <w:t>OPT_TYPE</w:t>
      </w:r>
      <w:r>
        <w:rPr>
          <w:rFonts w:ascii="Calibri" w:hAnsi="Calibri"/>
          <w:sz w:val="20"/>
        </w:rPr>
        <w:t>: RL / TBL / TBC / MIX)</w:t>
      </w:r>
    </w:p>
    <w:p>
      <w:pPr>
        <w:pStyle w:val="ListBullet"/>
      </w:pPr>
      <w:r>
        <w:rPr>
          <w:rFonts w:ascii="Calibri" w:hAnsi="Calibri"/>
          <w:sz w:val="20"/>
        </w:rPr>
        <w:t>Supporting data (DPN, SAL_D, AUTO_GEN_ART_SALE, AGE, MSA_FNL_Q, VAR_COUNT, etc.)</w:t>
      </w:r>
    </w:p>
    <w:p/>
    <w:p>
      <w:pPr>
        <w:pStyle w:val="Heading2"/>
      </w:pPr>
      <w:r>
        <w:t>6.1 Listing — SOP</w:t>
      </w:r>
    </w:p>
    <w:p>
      <w:pPr>
        <w:pStyle w:val="Heading3"/>
      </w:pPr>
      <w:r>
        <w:t>Before You Run</w:t>
      </w:r>
    </w:p>
    <w:p>
      <w:pPr>
        <w:pStyle w:val="ListBullet"/>
      </w:pPr>
      <w:r>
        <w:rPr>
          <w:rFonts w:ascii="Calibri" w:hAnsi="Calibri"/>
          <w:sz w:val="20"/>
        </w:rPr>
        <w:t>[ ] Data Validation checks passed (Data Checklist, Store SLOC Validation)</w:t>
      </w:r>
    </w:p>
    <w:p>
      <w:pPr>
        <w:pStyle w:val="ListBullet"/>
      </w:pPr>
      <w:r>
        <w:rPr>
          <w:rFonts w:ascii="Calibri" w:hAnsi="Calibri"/>
          <w:sz w:val="20"/>
        </w:rPr>
        <w:t>[ ] MSA Stock Calculation completed</w:t>
      </w:r>
    </w:p>
    <w:p>
      <w:pPr>
        <w:pStyle w:val="ListBullet"/>
      </w:pPr>
      <w:r>
        <w:rPr>
          <w:rFonts w:ascii="Calibri" w:hAnsi="Calibri"/>
          <w:sz w:val="20"/>
        </w:rPr>
        <w:t>[ ] Grid Builder completed for all active grids</w:t>
      </w:r>
    </w:p>
    <w:p>
      <w:pPr>
        <w:pStyle w:val="ListBullet"/>
      </w:pPr>
      <w:r>
        <w:rPr>
          <w:rFonts w:ascii="Calibri" w:hAnsi="Calibri"/>
          <w:sz w:val="20"/>
        </w:rPr>
        <w:t xml:space="preserve">[ ] </w:t>
      </w:r>
      <w:r>
        <w:rPr>
          <w:rFonts w:ascii="Consolas" w:hAnsi="Consolas"/>
          <w:sz w:val="18"/>
        </w:rPr>
        <w:t>MASTER_GEN_ART_AGE</w:t>
      </w:r>
      <w:r>
        <w:rPr>
          <w:rFonts w:ascii="Calibri" w:hAnsi="Calibri"/>
          <w:sz w:val="20"/>
        </w:rPr>
        <w:t xml:space="preserve"> table is populated (option age master data)</w:t>
      </w:r>
    </w:p>
    <w:p>
      <w:pPr>
        <w:pStyle w:val="ListBullet"/>
      </w:pPr>
      <w:r>
        <w:rPr>
          <w:rFonts w:ascii="Calibri" w:hAnsi="Calibri"/>
          <w:sz w:val="20"/>
        </w:rPr>
        <w:t>[ ] Contribution % pipeline executed</w:t>
      </w:r>
    </w:p>
    <w:p>
      <w:pPr>
        <w:pStyle w:val="Heading3"/>
      </w:pPr>
      <w:r>
        <w:t>Step-by-Step</w:t>
      </w:r>
    </w:p>
    <w:p>
      <w:r>
        <w:rPr>
          <w:rFonts w:ascii="Calibri" w:hAnsi="Calibri"/>
          <w:sz w:val="20"/>
        </w:rPr>
        <w:t xml:space="preserve">1.  </w:t>
      </w:r>
      <w:r>
        <w:rPr>
          <w:rFonts w:ascii="Calibri" w:hAnsi="Calibri"/>
          <w:b/>
          <w:sz w:val="20"/>
        </w:rPr>
        <w:t>Open</w:t>
      </w:r>
      <w:r>
        <w:rPr>
          <w:rFonts w:ascii="Calibri" w:hAnsi="Calibri"/>
          <w:sz w:val="20"/>
        </w:rPr>
        <w:t xml:space="preserve"> the Listing page.</w:t>
      </w:r>
    </w:p>
    <w:p>
      <w:r>
        <w:rPr>
          <w:rFonts w:ascii="Calibri" w:hAnsi="Calibri"/>
          <w:sz w:val="20"/>
        </w:rPr>
        <w:t xml:space="preserve">2.  </w:t>
      </w:r>
      <w:r>
        <w:rPr>
          <w:rFonts w:ascii="Calibri" w:hAnsi="Calibri"/>
          <w:b/>
          <w:sz w:val="20"/>
        </w:rPr>
        <w:t>Select Run Mode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Listing Only</w:t>
      </w:r>
      <w:r>
        <w:rPr>
          <w:rFonts w:ascii="Calibri" w:hAnsi="Calibri"/>
          <w:sz w:val="20"/>
        </w:rPr>
        <w:t xml:space="preserve"> — fastest, only rebuilds ARS_LISTING (use when upstream outputs are already fresh)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Full Pipeline</w:t>
      </w:r>
      <w:r>
        <w:rPr>
          <w:rFonts w:ascii="Calibri" w:hAnsi="Calibri"/>
          <w:sz w:val="20"/>
        </w:rPr>
        <w:t xml:space="preserve"> — also runs MSA + Grid Builder as part of the job (use at start of day)</w:t>
      </w:r>
    </w:p>
    <w:p>
      <w:r>
        <w:rPr>
          <w:rFonts w:ascii="Calibri" w:hAnsi="Calibri"/>
          <w:sz w:val="20"/>
        </w:rPr>
        <w:t xml:space="preserve">3.  </w:t>
      </w:r>
      <w:r>
        <w:rPr>
          <w:rFonts w:ascii="Calibri" w:hAnsi="Calibri"/>
          <w:b/>
          <w:sz w:val="20"/>
        </w:rPr>
        <w:t>Select RDC Mode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All</w:t>
      </w:r>
      <w:r>
        <w:rPr>
          <w:rFonts w:ascii="Calibri" w:hAnsi="Calibri"/>
          <w:sz w:val="20"/>
        </w:rPr>
        <w:t xml:space="preserve"> — every store gets every MSA option from every RDC (broadest)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Own</w:t>
      </w:r>
      <w:r>
        <w:rPr>
          <w:rFonts w:ascii="Calibri" w:hAnsi="Calibri"/>
          <w:sz w:val="20"/>
        </w:rPr>
        <w:t xml:space="preserve"> — each store only receives options from its own RDC (most common)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Cross</w:t>
      </w:r>
      <w:r>
        <w:rPr>
          <w:rFonts w:ascii="Calibri" w:hAnsi="Calibri"/>
          <w:sz w:val="20"/>
        </w:rPr>
        <w:t xml:space="preserve"> — take options FROM specific source RDCs, send TO target RDC stores</w:t>
      </w:r>
    </w:p>
    <w:p>
      <w:r>
        <w:rPr>
          <w:rFonts w:ascii="Calibri" w:hAnsi="Calibri"/>
          <w:sz w:val="20"/>
        </w:rPr>
        <w:t xml:space="preserve">4.  </w:t>
      </w:r>
      <w:r>
        <w:rPr>
          <w:rFonts w:ascii="Calibri" w:hAnsi="Calibri"/>
          <w:b/>
          <w:sz w:val="20"/>
        </w:rPr>
        <w:t>Select Stores</w:t>
      </w:r>
      <w:r>
        <w:rPr>
          <w:rFonts w:ascii="Calibri" w:hAnsi="Calibri"/>
          <w:sz w:val="20"/>
        </w:rPr>
        <w:t xml:space="preserve"> (optional)</w:t>
      </w:r>
    </w:p>
    <w:p>
      <w:pPr>
        <w:pStyle w:val="ListBullet"/>
      </w:pPr>
      <w:r>
        <w:rPr>
          <w:rFonts w:ascii="Calibri" w:hAnsi="Calibri"/>
          <w:sz w:val="20"/>
        </w:rPr>
        <w:t>Empty = all active stores</w:t>
      </w:r>
    </w:p>
    <w:p>
      <w:pPr>
        <w:pStyle w:val="ListBullet"/>
      </w:pPr>
      <w:r>
        <w:rPr>
          <w:rFonts w:ascii="Calibri" w:hAnsi="Calibri"/>
          <w:sz w:val="20"/>
        </w:rPr>
        <w:t>Typed filter works in the dropdown</w:t>
      </w:r>
    </w:p>
    <w:p>
      <w:r>
        <w:rPr>
          <w:rFonts w:ascii="Calibri" w:hAnsi="Calibri"/>
          <w:sz w:val="20"/>
        </w:rPr>
        <w:t xml:space="preserve">5.  </w:t>
      </w:r>
      <w:r>
        <w:rPr>
          <w:rFonts w:ascii="Calibri" w:hAnsi="Calibri"/>
          <w:b/>
          <w:sz w:val="20"/>
        </w:rPr>
        <w:t>Select MAJ_CATs</w:t>
      </w:r>
      <w:r>
        <w:rPr>
          <w:rFonts w:ascii="Calibri" w:hAnsi="Calibri"/>
          <w:sz w:val="20"/>
        </w:rPr>
        <w:t xml:space="preserve"> (optional)</w:t>
      </w:r>
    </w:p>
    <w:p>
      <w:pPr>
        <w:pStyle w:val="ListBullet"/>
      </w:pPr>
      <w:r>
        <w:rPr>
          <w:rFonts w:ascii="Calibri" w:hAnsi="Calibri"/>
          <w:sz w:val="20"/>
        </w:rPr>
        <w:t>Empty = all categories</w:t>
      </w:r>
    </w:p>
    <w:p>
      <w:r>
        <w:rPr>
          <w:rFonts w:ascii="Calibri" w:hAnsi="Calibri"/>
          <w:sz w:val="20"/>
        </w:rPr>
        <w:t xml:space="preserve">6.  </w:t>
      </w:r>
      <w:r>
        <w:rPr>
          <w:rFonts w:ascii="Calibri" w:hAnsi="Calibri"/>
          <w:b/>
          <w:sz w:val="20"/>
        </w:rPr>
        <w:t>Choose MIX Rows mode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MAJ+RNG</w:t>
      </w:r>
      <w:r>
        <w:rPr>
          <w:rFonts w:ascii="Calibri" w:hAnsi="Calibri"/>
          <w:sz w:val="20"/>
        </w:rPr>
        <w:t xml:space="preserve"> (default) — one MIX aggregate line per (store, MAJ_CAT, RNG_SEG) — finer granularity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MAJ</w:t>
      </w:r>
      <w:r>
        <w:rPr>
          <w:rFonts w:ascii="Calibri" w:hAnsi="Calibri"/>
          <w:sz w:val="20"/>
        </w:rPr>
        <w:t xml:space="preserve"> — one MIX aggregate line per (store, MAJ_CAT) — coarser (legacy behavior)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Each</w:t>
      </w:r>
      <w:r>
        <w:rPr>
          <w:rFonts w:ascii="Calibri" w:hAnsi="Calibri"/>
          <w:sz w:val="20"/>
        </w:rPr>
        <w:t xml:space="preserve"> — no aggregation, keep every MIX article as its own row</w:t>
      </w:r>
    </w:p>
    <w:p>
      <w:r>
        <w:rPr>
          <w:rFonts w:ascii="Calibri" w:hAnsi="Calibri"/>
          <w:sz w:val="20"/>
        </w:rPr>
        <w:t xml:space="preserve">7.  </w:t>
      </w:r>
      <w:r>
        <w:rPr>
          <w:rFonts w:ascii="Calibri" w:hAnsi="Calibri"/>
          <w:b/>
          <w:sz w:val="20"/>
        </w:rPr>
        <w:t>Set Variables</w:t>
      </w:r>
      <w:r>
        <w:rPr>
          <w:rFonts w:ascii="Calibri" w:hAnsi="Calibri"/>
          <w:sz w:val="20"/>
        </w:rPr>
        <w:t xml:space="preserve"> (keep defaults unless you have a reason)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Stock %</w:t>
      </w:r>
      <w:r>
        <w:rPr>
          <w:rFonts w:ascii="Calibri" w:hAnsi="Calibri"/>
          <w:sz w:val="20"/>
        </w:rPr>
        <w:t xml:space="preserve"> (default 0.6) — threshold for RL vs MIX/TBC classification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Excess ×</w:t>
      </w:r>
      <w:r>
        <w:rPr>
          <w:rFonts w:ascii="Calibri" w:hAnsi="Calibri"/>
          <w:sz w:val="20"/>
        </w:rPr>
        <w:t xml:space="preserve"> (default 2) — when STK &gt; X × OPT_MBQ, flag as excess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Hold days</w:t>
      </w:r>
      <w:r>
        <w:rPr>
          <w:rFonts w:ascii="Calibri" w:hAnsi="Calibri"/>
          <w:sz w:val="20"/>
        </w:rPr>
        <w:t xml:space="preserve"> (default 15) — for new articles, extra cover days added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AGE&lt;</w:t>
      </w:r>
      <w:r>
        <w:rPr>
          <w:rFonts w:ascii="Calibri" w:hAnsi="Calibri"/>
          <w:sz w:val="20"/>
        </w:rPr>
        <w:t xml:space="preserve"> (default 15) — articles younger than N days use PER_OPT_SALE in OPT_MBQ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Fill %</w:t>
      </w:r>
      <w:r>
        <w:rPr>
          <w:rFonts w:ascii="Calibri" w:hAnsi="Calibri"/>
          <w:sz w:val="20"/>
        </w:rPr>
        <w:t xml:space="preserve"> (default 0.6) — VAR_FNL_COUNT/VAR_COUNT threshold for MIX(b)</w:t>
      </w:r>
    </w:p>
    <w:p>
      <w:r>
        <w:rPr>
          <w:rFonts w:ascii="Calibri" w:hAnsi="Calibri"/>
          <w:sz w:val="20"/>
        </w:rPr>
        <w:t xml:space="preserve">8.  </w:t>
      </w:r>
      <w:r>
        <w:rPr>
          <w:rFonts w:ascii="Calibri" w:hAnsi="Calibri"/>
          <w:b/>
          <w:sz w:val="20"/>
        </w:rPr>
        <w:t>Click Generate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  <w:t>The pipeline runs:</w:t>
      </w:r>
    </w:p>
    <w:p>
      <w:pPr>
        <w:pStyle w:val="ListBullet"/>
      </w:pPr>
      <w:r>
        <w:rPr>
          <w:rFonts w:ascii="Calibri" w:hAnsi="Calibri"/>
          <w:sz w:val="20"/>
        </w:rPr>
        <w:t>Part 1: Grid data insert</w:t>
      </w:r>
    </w:p>
    <w:p>
      <w:pPr>
        <w:pStyle w:val="ListBullet"/>
      </w:pPr>
      <w:r>
        <w:rPr>
          <w:rFonts w:ascii="Calibri" w:hAnsi="Calibri"/>
          <w:sz w:val="20"/>
        </w:rPr>
        <w:t>Part 2: MSA missing options insert (IS_NEW=1)</w:t>
      </w:r>
    </w:p>
    <w:p>
      <w:pPr>
        <w:pStyle w:val="ListBullet"/>
      </w:pPr>
      <w:r>
        <w:rPr>
          <w:rFonts w:ascii="Calibri" w:hAnsi="Calibri"/>
          <w:sz w:val="20"/>
        </w:rPr>
        <w:t>Part 3.5: DPN, SAL_D, AUTO_GEN_ART_SALE, AGE populated</w:t>
      </w:r>
    </w:p>
    <w:p>
      <w:pPr>
        <w:pStyle w:val="ListBullet"/>
      </w:pPr>
      <w:r>
        <w:rPr>
          <w:rFonts w:ascii="Calibri" w:hAnsi="Calibri"/>
          <w:sz w:val="20"/>
        </w:rPr>
        <w:t>Part 3.55: MSA_FNL_Q + VAR_COUNT populated</w:t>
      </w:r>
    </w:p>
    <w:p>
      <w:pPr>
        <w:pStyle w:val="ListBullet"/>
      </w:pPr>
      <w:r>
        <w:rPr>
          <w:rFonts w:ascii="Calibri" w:hAnsi="Calibri"/>
          <w:sz w:val="20"/>
        </w:rPr>
        <w:t>Part 3.6: OPT_TYPE classified (MIX/RL/TBC/TBL)</w:t>
      </w:r>
    </w:p>
    <w:p>
      <w:pPr>
        <w:pStyle w:val="ListBullet"/>
      </w:pPr>
      <w:r>
        <w:rPr>
          <w:rFonts w:ascii="Calibri" w:hAnsi="Calibri"/>
          <w:sz w:val="20"/>
        </w:rPr>
        <w:t>Part 3.7: MIX aggregation (based on mode)</w:t>
      </w:r>
    </w:p>
    <w:p>
      <w:pPr>
        <w:pStyle w:val="ListBullet"/>
      </w:pPr>
      <w:r>
        <w:rPr>
          <w:rFonts w:ascii="Calibri" w:hAnsi="Calibri"/>
          <w:sz w:val="20"/>
        </w:rPr>
        <w:t>Part 4: Grid column joins + OPT_MBQ + REQ</w:t>
      </w:r>
    </w:p>
    <w:p>
      <w:pPr>
        <w:pStyle w:val="ListBullet"/>
      </w:pPr>
      <w:r>
        <w:rPr>
          <w:rFonts w:ascii="Calibri" w:hAnsi="Calibri"/>
          <w:sz w:val="20"/>
        </w:rPr>
        <w:t xml:space="preserve">A summary toast shows counts: </w:t>
      </w:r>
      <w:r>
        <w:rPr>
          <w:rFonts w:ascii="Consolas" w:hAnsi="Consolas"/>
          <w:sz w:val="18"/>
        </w:rPr>
        <w:t>MIX=N, TBL=N, TBC=N, RL=N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 xml:space="preserve">9.  </w:t>
      </w:r>
      <w:r>
        <w:rPr>
          <w:rFonts w:ascii="Calibri" w:hAnsi="Calibri"/>
          <w:b/>
          <w:sz w:val="20"/>
        </w:rPr>
        <w:t>Review the Preview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  <w:t>The preview table below shows the first page of results</w:t>
      </w:r>
    </w:p>
    <w:p>
      <w:pPr>
        <w:pStyle w:val="ListBullet"/>
      </w:pPr>
      <w:r>
        <w:rPr>
          <w:rFonts w:ascii="Calibri" w:hAnsi="Calibri"/>
          <w:sz w:val="20"/>
        </w:rPr>
        <w:t>OPT_TYPE column is color-coded:</w:t>
      </w:r>
    </w:p>
    <w:p>
      <w:pPr>
        <w:pStyle w:val="ListBullet"/>
      </w:pPr>
      <w:r>
        <w:rPr>
          <w:rFonts w:ascii="Calibri" w:hAnsi="Calibri"/>
          <w:sz w:val="20"/>
        </w:rPr>
        <w:t>Green = RL (adequate stock)</w:t>
      </w:r>
    </w:p>
    <w:p>
      <w:pPr>
        <w:pStyle w:val="ListBullet"/>
      </w:pPr>
      <w:r>
        <w:rPr>
          <w:rFonts w:ascii="Calibri" w:hAnsi="Calibri"/>
          <w:sz w:val="20"/>
        </w:rPr>
        <w:t>Amber = TBL / TBC (action needed)</w:t>
      </w:r>
    </w:p>
    <w:p>
      <w:pPr>
        <w:pStyle w:val="ListBullet"/>
      </w:pPr>
      <w:r>
        <w:rPr>
          <w:rFonts w:ascii="Calibri" w:hAnsi="Calibri"/>
          <w:sz w:val="20"/>
        </w:rPr>
        <w:t>Red = MIX (no action — low stock without MSA backup)</w:t>
      </w:r>
    </w:p>
    <w:p>
      <w:pPr>
        <w:pStyle w:val="ListBullet"/>
      </w:pPr>
      <w:r>
        <w:rPr>
          <w:rFonts w:ascii="Calibri" w:hAnsi="Calibri"/>
          <w:sz w:val="20"/>
        </w:rPr>
        <w:t>IS_NEW = 1 rows have a yellow background</w:t>
      </w:r>
    </w:p>
    <w:p>
      <w:pPr>
        <w:pStyle w:val="ListBullet"/>
      </w:pPr>
      <w:r>
        <w:rPr>
          <w:rFonts w:ascii="Calibri" w:hAnsi="Calibri"/>
          <w:sz w:val="20"/>
        </w:rPr>
        <w:t>Click column headers to sort; use floating filters for column-level filtering</w:t>
      </w:r>
    </w:p>
    <w:p>
      <w:pPr>
        <w:pStyle w:val="ListBullet"/>
      </w:pPr>
      <w:r>
        <w:rPr>
          <w:rFonts w:ascii="Calibri" w:hAnsi="Calibri"/>
          <w:sz w:val="20"/>
        </w:rPr>
        <w:t>Use the global search for cross-column text search</w:t>
      </w:r>
    </w:p>
    <w:p>
      <w:r>
        <w:rPr>
          <w:rFonts w:ascii="Calibri" w:hAnsi="Calibri"/>
          <w:sz w:val="20"/>
        </w:rPr>
        <w:t xml:space="preserve">10.  </w:t>
      </w:r>
      <w:r>
        <w:rPr>
          <w:rFonts w:ascii="Calibri" w:hAnsi="Calibri"/>
          <w:b/>
          <w:sz w:val="20"/>
        </w:rPr>
        <w:t>Export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  <w:t xml:space="preserve">Click </w:t>
      </w:r>
      <w:r>
        <w:rPr>
          <w:rFonts w:ascii="Calibri" w:hAnsi="Calibri"/>
          <w:b/>
          <w:sz w:val="20"/>
        </w:rPr>
        <w:t>Export</w:t>
      </w:r>
      <w:r>
        <w:rPr>
          <w:rFonts w:ascii="Calibri" w:hAnsi="Calibri"/>
          <w:sz w:val="20"/>
        </w:rPr>
        <w:t xml:space="preserve"> → downloads as Excel/CSV</w:t>
      </w:r>
    </w:p>
    <w:p>
      <w:pPr>
        <w:pStyle w:val="ListBullet"/>
      </w:pPr>
      <w:r>
        <w:rPr>
          <w:rFonts w:ascii="Calibri" w:hAnsi="Calibri"/>
          <w:sz w:val="20"/>
        </w:rPr>
        <w:t xml:space="preserve">Or use </w:t>
      </w:r>
      <w:r>
        <w:rPr>
          <w:rFonts w:ascii="Calibri" w:hAnsi="Calibri"/>
          <w:b/>
          <w:sz w:val="20"/>
        </w:rPr>
        <w:t>Working</w:t>
      </w:r>
      <w:r>
        <w:rPr>
          <w:rFonts w:ascii="Calibri" w:hAnsi="Calibri"/>
          <w:sz w:val="20"/>
        </w:rPr>
        <w:t xml:space="preserve"> / </w:t>
      </w:r>
      <w:r>
        <w:rPr>
          <w:rFonts w:ascii="Calibri" w:hAnsi="Calibri"/>
          <w:b/>
          <w:sz w:val="20"/>
        </w:rPr>
        <w:t>Full Listing</w:t>
      </w:r>
      <w:r>
        <w:rPr>
          <w:rFonts w:ascii="Calibri" w:hAnsi="Calibri"/>
          <w:sz w:val="20"/>
        </w:rPr>
        <w:t xml:space="preserve"> toggle to control export scope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rPr>
          <w:rFonts w:ascii="Calibri" w:hAnsi="Calibri"/>
          <w:sz w:val="20"/>
        </w:rPr>
        <w:t>Total rows roughly = (number of active stores) × (average options per store)</w:t>
      </w:r>
    </w:p>
    <w:p>
      <w:pPr>
        <w:pStyle w:val="ListBullet"/>
      </w:pPr>
      <w:r>
        <w:rPr>
          <w:rFonts w:ascii="Calibri" w:hAnsi="Calibri"/>
          <w:sz w:val="20"/>
        </w:rPr>
        <w:t>OPT_TYPE distribution is sensible:</w:t>
      </w:r>
    </w:p>
    <w:p>
      <w:pPr>
        <w:pStyle w:val="ListBullet"/>
      </w:pPr>
      <w:r>
        <w:rPr>
          <w:rFonts w:ascii="Calibri" w:hAnsi="Calibri"/>
          <w:sz w:val="20"/>
        </w:rPr>
        <w:t>RL: typically 40-60% of rows</w:t>
      </w:r>
    </w:p>
    <w:p>
      <w:pPr>
        <w:pStyle w:val="ListBullet"/>
      </w:pPr>
      <w:r>
        <w:rPr>
          <w:rFonts w:ascii="Calibri" w:hAnsi="Calibri"/>
          <w:sz w:val="20"/>
        </w:rPr>
        <w:t>TBL: typically 20-40% (many new MSA options)</w:t>
      </w:r>
    </w:p>
    <w:p>
      <w:pPr>
        <w:pStyle w:val="ListBullet"/>
      </w:pPr>
      <w:r>
        <w:rPr>
          <w:rFonts w:ascii="Calibri" w:hAnsi="Calibri"/>
          <w:sz w:val="20"/>
        </w:rPr>
        <w:t>TBC: small (few percent)</w:t>
      </w:r>
    </w:p>
    <w:p>
      <w:pPr>
        <w:pStyle w:val="ListBullet"/>
      </w:pPr>
      <w:r>
        <w:rPr>
          <w:rFonts w:ascii="Calibri" w:hAnsi="Calibri"/>
          <w:sz w:val="20"/>
        </w:rPr>
        <w:t>MIX: small (few percent after aggregation)</w:t>
      </w:r>
    </w:p>
    <w:p>
      <w:pPr>
        <w:pStyle w:val="ListBullet"/>
      </w:pPr>
      <w:r>
        <w:rPr>
          <w:rFonts w:ascii="Calibri" w:hAnsi="Calibri"/>
          <w:sz w:val="20"/>
        </w:rPr>
        <w:t>untagged: should be 0</w:t>
      </w:r>
    </w:p>
    <w:p>
      <w:pPr>
        <w:pStyle w:val="ListBullet"/>
      </w:pPr>
      <w:r>
        <w:rPr>
          <w:rFonts w:ascii="Calibri" w:hAnsi="Calibri"/>
          <w:sz w:val="20"/>
        </w:rPr>
        <w:t>OPT_MBQ values are reasonable (not all 0, not absurdly large)</w:t>
      </w:r>
    </w:p>
    <w:p>
      <w:pPr>
        <w:pStyle w:val="Heading3"/>
      </w:pPr>
      <w:r>
        <w:t>Common Issues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Symptom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Likely Cause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Many "untagged" rows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DPN is missing (no ARS_CALC_ST_MAJ_CAT match)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Re-run Contribution Execute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All OPT_TYPE = MIX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MSA_FNL_Q not populated (MSA table missing or join failed)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Check MSA table + RDC join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OPT_MBQ = 0 for most rows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SAL_D=0 or all daily rates=0 (no sales, no AUTO_GEN_ART_SALE, no L-7)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Check MASTER_GEN_ART_SALE.SAL_PD computed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TBL count very low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MSA options aren't matching by CLR/GEN_ART_NUMBER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Verify MSA and listing CLR values match (case/whitespace)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Pipeline takes very long (&gt; 10 min)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Large dataset + many grids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Normal — monitor progress; use Listing-Only mode if upstream is fresh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Generate button fails with "missing table"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 prerequisite table missing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Go back to Data Checklist</w:t>
            </w:r>
          </w:p>
        </w:tc>
      </w:tr>
    </w:tbl>
    <w:p/>
    <w:p>
      <w:pPr>
        <w:pStyle w:val="Heading2"/>
      </w:pPr>
      <w:r>
        <w:t>6.2 Understanding OPT_TYPE</w:t>
      </w:r>
    </w:p>
    <w:p>
      <w:r>
        <w:rPr>
          <w:rFonts w:ascii="Calibri" w:hAnsi="Calibri"/>
          <w:sz w:val="20"/>
        </w:rPr>
        <w:t>Each option-row is classified into one of 4 types (evaluated top-to-bottom):</w:t>
      </w:r>
    </w:p>
    <w:p>
      <w:pPr>
        <w:pStyle w:val="Heading3"/>
      </w:pPr>
      <w:r>
        <w:t>MIX — Mix / Not Actionable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Rule (a):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8"/>
        </w:rPr>
        <w:t>DPN &gt; 0  AND  STK &lt; 60%×DPN  AND  MSA_FNL_Q = 0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Option has low stock AND no MSA recommendation — no clear action.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Rule (b):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8"/>
        </w:rPr>
        <w:t>IS_NEW=0  AND  VAR_COUNT &gt; 0  AND  VAR_FNL_COUNT/VAR_COUNT &lt; 60%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Existing option with poor color fill across variants.</w:t>
      </w:r>
    </w:p>
    <w:p>
      <w:r>
        <w:rPr>
          <w:rFonts w:ascii="Calibri" w:hAnsi="Calibri"/>
          <w:sz w:val="20"/>
        </w:rPr>
        <w:t>Aggregated (1 MIX row per store × MAJ_CAT × RNG_SEG by default) so the listing stays readable.</w:t>
      </w:r>
    </w:p>
    <w:p>
      <w:pPr>
        <w:pStyle w:val="Heading3"/>
      </w:pPr>
      <w:r>
        <w:t>RL — Regular Listing (Replenishment)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Rule: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8"/>
        </w:rPr>
        <w:t>DPN &gt; 0  AND  STK &gt;= 60% × DPN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 xml:space="preserve">Stock is adequate. Normal replenishment applies based on </w:t>
      </w:r>
      <w:r>
        <w:rPr>
          <w:rFonts w:ascii="Consolas" w:hAnsi="Consolas"/>
          <w:sz w:val="18"/>
        </w:rPr>
        <w:t>OPT_REQ</w:t>
      </w:r>
      <w:r>
        <w:rPr>
          <w:rFonts w:ascii="Calibri" w:hAnsi="Calibri"/>
          <w:sz w:val="20"/>
        </w:rPr>
        <w:t>.</w:t>
      </w:r>
    </w:p>
    <w:p>
      <w:pPr>
        <w:pStyle w:val="Heading3"/>
      </w:pPr>
      <w:r>
        <w:t>TBC — To Be Check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Rule: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8"/>
        </w:rPr>
        <w:t>DPN &gt; 0  AND  0 &lt; STK &lt; 60%×DPN  AND  MSA_FNL_Q &gt; 0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Stock is low BUT MSA has some available — human review to decide if replenish or not.</w:t>
      </w:r>
    </w:p>
    <w:p>
      <w:pPr>
        <w:pStyle w:val="Heading3"/>
      </w:pPr>
      <w:r>
        <w:t>TBL — To Be Listed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Rule: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8"/>
        </w:rPr>
        <w:t>STK &lt;= 0  AND  MSA_FNL_Q &gt; 0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Store has zero stock of this option, and MSA recommends it — list it and ship.</w:t>
      </w:r>
    </w:p>
    <w:p>
      <w:pPr>
        <w:pStyle w:val="Heading3"/>
      </w:pPr>
      <w:r>
        <w:t>Priority order</w:t>
      </w:r>
    </w:p>
    <w:p>
      <w:r>
        <w:rPr>
          <w:rFonts w:ascii="Calibri" w:hAnsi="Calibri"/>
          <w:sz w:val="20"/>
        </w:rPr>
        <w:t xml:space="preserve">If multiple rules could match, the </w:t>
      </w:r>
      <w:r>
        <w:rPr>
          <w:rFonts w:ascii="Calibri" w:hAnsi="Calibri"/>
          <w:b/>
          <w:sz w:val="20"/>
        </w:rPr>
        <w:t>first rule wins</w:t>
      </w:r>
      <w:r>
        <w:rPr>
          <w:rFonts w:ascii="Calibri" w:hAnsi="Calibri"/>
          <w:sz w:val="20"/>
        </w:rPr>
        <w:t>: MIX → RL → TBC → TBL. This means:</w:t>
      </w:r>
    </w:p>
    <w:p>
      <w:pPr>
        <w:pStyle w:val="ListBullet"/>
      </w:pPr>
      <w:r>
        <w:rPr>
          <w:rFonts w:ascii="Calibri" w:hAnsi="Calibri"/>
          <w:sz w:val="20"/>
        </w:rPr>
        <w:t>An option with low stock, MSA available, AND poor VAR fill → becomes MIX (not TBC)</w:t>
      </w:r>
    </w:p>
    <w:p>
      <w:pPr>
        <w:pStyle w:val="ListBullet"/>
      </w:pPr>
      <w:r>
        <w:rPr>
          <w:rFonts w:ascii="Calibri" w:hAnsi="Calibri"/>
          <w:sz w:val="20"/>
        </w:rPr>
        <w:t>An option with zero stock and good MSA → becomes TBL (never hits MIX because MIX needs MSA=0)</w:t>
      </w:r>
    </w:p>
    <w:p/>
    <w:p>
      <w:pPr>
        <w:pStyle w:val="Heading2"/>
      </w:pPr>
      <w:r>
        <w:t>6.3 Understanding OPT_MBQ (The Target Stock Level)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For established options (AGE &gt;= 15 days or AGE unknown):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daily_rate = MAX(L-7_daily_sale, AUTO_GEN_ART_SALE)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For new options (AGE &lt; 15 days):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daily_rate = MAX(PER_OPT_SALE, L-7_daily_sale, AUTO_GEN_ART_SALE)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OPT_MBQ = DPN + daily_rate × SAL_D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OPT_REQ = MAX(0, OPT_MBQ − STK_TTL)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In plain English:</w:t>
      </w:r>
      <w:r>
        <w:rPr>
          <w:rFonts w:ascii="Calibri" w:hAnsi="Calibri"/>
          <w:sz w:val="20"/>
        </w:rPr>
        <w:t xml:space="preserve"> Target stock = display floor (DPN) + enough days of forward cover at the highest reliable daily-sale rate we have.</w:t>
      </w:r>
    </w:p>
    <w:p>
      <w:pPr>
        <w:pStyle w:val="ListBullet"/>
      </w:pPr>
      <w:r>
        <w:rPr>
          <w:rFonts w:ascii="Calibri" w:hAnsi="Calibri"/>
          <w:sz w:val="20"/>
        </w:rPr>
        <w:t>L-7/7 = last 7 days of sales ÷ 7 (actual recent demand)</w:t>
      </w:r>
    </w:p>
    <w:p>
      <w:pPr>
        <w:pStyle w:val="ListBullet"/>
      </w:pPr>
      <w:r>
        <w:rPr>
          <w:rFonts w:ascii="Calibri" w:hAnsi="Calibri"/>
          <w:sz w:val="20"/>
        </w:rPr>
        <w:t>AUTO_GEN_ART_SALE = planned per-day-sale from MASTER_GEN_ART_SALE</w:t>
      </w:r>
    </w:p>
    <w:p>
      <w:pPr>
        <w:pStyle w:val="ListBullet"/>
      </w:pPr>
      <w:r>
        <w:rPr>
          <w:rFonts w:ascii="Calibri" w:hAnsi="Calibri"/>
          <w:sz w:val="20"/>
        </w:rPr>
        <w:t>PER_OPT_SALE = option-level planning signal (only used for new articles where L-7 is unreliable)</w:t>
      </w:r>
    </w:p>
    <w:p>
      <w:pPr>
        <w:pStyle w:val="ListBullet"/>
      </w:pPr>
      <w:r>
        <w:rPr>
          <w:rFonts w:ascii="Calibri" w:hAnsi="Calibri"/>
          <w:sz w:val="20"/>
        </w:rPr>
        <w:t>SAL_D = total sale-cover window (from ARS_CALC_ST_MAJ_CAT)</w:t>
      </w:r>
    </w:p>
    <w:p>
      <w:pPr>
        <w:pStyle w:val="ListBullet"/>
      </w:pPr>
      <w:r>
        <w:rPr>
          <w:rFonts w:ascii="Calibri" w:hAnsi="Calibri"/>
          <w:sz w:val="20"/>
        </w:rPr>
        <w:t>DPN = display/floor quantity</w:t>
      </w:r>
    </w:p>
    <w:p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OPT_REQ</w:t>
      </w:r>
      <w:r>
        <w:rPr>
          <w:rFonts w:ascii="Calibri" w:hAnsi="Calibri"/>
          <w:sz w:val="20"/>
        </w:rPr>
        <w:t xml:space="preserve"> is what to ship to bring the store up to target.</w:t>
      </w:r>
    </w:p>
    <w:p/>
    <w:p>
      <w:pPr>
        <w:pStyle w:val="Heading1"/>
      </w:pPr>
      <w:r>
        <w:t>7. QUICK REFERENCE</w:t>
      </w:r>
    </w:p>
    <w:p>
      <w:pPr>
        <w:pStyle w:val="Heading2"/>
      </w:pPr>
      <w:r>
        <w:t>Keyboard Shortcuts (in tables / previews)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Shortcut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Click cell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Select single cell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Shift + Click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Extend selection range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Click + drag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Select cell range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Ctrl + 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Copy selected cells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Ctrl + Shift + 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Copy with column headers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Ctrl + F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Global search (in preview)</w:t>
            </w:r>
          </w:p>
        </w:tc>
      </w:tr>
    </w:tbl>
    <w:p>
      <w:pPr>
        <w:pStyle w:val="Heading2"/>
      </w:pPr>
      <w:r>
        <w:t>Number Formatting (in the viewer)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 Pattern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Format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Contains `CONT`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4 decimals (e.g., 0.1234)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Contains `SAL` / `SALE`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2 decimals (e.g., 216.00)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Everything else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Integer (e.g., 435)</w:t>
            </w:r>
          </w:p>
        </w:tc>
      </w:tr>
    </w:tbl>
    <w:p>
      <w:pPr>
        <w:pStyle w:val="Heading2"/>
      </w:pPr>
      <w:r>
        <w:t>File Locations of Key Output Tables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Module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Output Table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MSA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`ARS_MSA_TOTAL`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Full pivot, all SLOCs + FNL_Q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MSA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`ARS_MSA_GEN_ART`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Aggregated recommendations (feeds Listing)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MSA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`ARS_MSA_VAR_ART`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Color variants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`ARS_GRID_*`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One per grid definition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Pre-Grid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`ARS_CALC_ST_MAJ_CAT`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DPN, SAL_D, SAL_PD per store × MAJ_CAT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Pre-Grid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`ARS_CALC_ST_ART`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 store × article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Pre-Grid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`MASTER_GEN_ART_SALE.SAL_PD`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Option-grain daily sale rate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`ARS_LISTING`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 output for allocation</w:t>
            </w:r>
          </w:p>
        </w:tc>
      </w:tr>
    </w:tbl>
    <w:p/>
    <w:p>
      <w:pPr>
        <w:pStyle w:val="Heading1"/>
      </w:pPr>
      <w:r>
        <w:t>8. TROUBLESHOOTING DECISION TREE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Something's wrong with the listing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├── All rows untagged? → DPN missing → Re-run Contribution Execute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├── All rows MIX? → MSA_FNL_Q not populating → Check MSA table + RDC filter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├── OPT_MBQ all zero? → SAL_D or daily rates zero → Check pre-grid calc pipeline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├── Row count too low? → Store filter / MAJ_CAT filter too tight → Clear filters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├── Row count too high? → "All" RDC mode + no filter → Use "Own" mode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├── Takes too long? → Run mode = Full Pipeline → Switch to "Listing Only" if upstream is fresh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├── Numbers look wrong? → Data Checklist — is everything up to date? → Re-run validation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└── System error / crash? → Check Jobs Dashboard for error details → Report to IT with job_id</w:t>
      </w:r>
    </w:p>
    <w:p/>
    <w:p>
      <w:pPr>
        <w:pStyle w:val="Heading1"/>
      </w:pPr>
      <w:r>
        <w:t>9. GLOSSARY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Term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Article / Option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 unique style-color combination (MAJ_CAT × GEN_ART_NUMBER × CLR)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AGE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Days since the option was first introduced at this store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AUTO_GEN_ART_SALE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Planned per-day-sale rate from MASTER_GEN_ART_SALE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BDC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Business Distribution Center documents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Contribution % — relative weight of this hierarchy within its parent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CM_SAL_Q / NM_SAL_Q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Current / Next (or Previous) month sale quantity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CM_REM_D / NM_REM_D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Days of data available in each period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DISP_Q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Display quantity — base units per display unit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DPN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Days-per-N or Display-Per-Norm — the floor stock level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FNL_Q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Final available quantity at an RDC after pending allocation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GEN_ART_NUMBER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Generic article number (style, before color split)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IS_NEW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1 if the row came from MSA recommendations (new to store), 0 if from existing grid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SLOC classification tag (e.g., STK = sellable stock)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L-7 DAYS SALE-Q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Total sale quantity in last 7 days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Master output + name of the pipeline module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MAJ_CAT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Major Category (top-level merchandise hierarchy)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MBQ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Minimum Base Quantity — target stock per option based on forecast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MIX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Option classification: low stock + no MSA backup, or poor VAR fill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MSA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Minimum Stock Availability — recommendation engine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MSA_FNL_Q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Available MSA stock for this option at the store's RDC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OPT_CNT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Option Count — # of display units in one replenishment cycle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OPT_MBQ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Optimized MBQ — demand-driven target = DPN + rate × SAL_D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OPT_REQ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Optimized Requirement = max(0, OPT_MBQ − STK_TTL)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OPT_TYPE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Classification: RL / TBL / TBC / MIX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PER_OPT_SALE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Estimated daily sale per option (used only for new articles)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PEND_ALC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Pending Allocation — stock committed but not yet shipped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RDC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Regional Distribution Center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REQ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Requirement = max(0, MBQ − STK_TTL) per grid prefix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Regular Listing (replenishment) — adequate stock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RNG_SEG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Range Segment — mid-level hierarchy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SAL_D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Sale-cover window in days = INT_DAYS + PRD_DAYS + SL_CVR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SAL_PD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Per-day-sale rate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SLOC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Storage Location (warehouse bin identifier)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STK_TTL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Total stock — sum across active SLOCs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TBL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To Be Listed — zero stock + MSA available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TBC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To Be Check — low stock + MSA available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VAR_COUNT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Total number of color variants for this gen-art in MSA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VAR_FNL_COUNT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Variants with FNL_Q &gt; 0 (actually stocked)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WERKS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Store code (legacy SAP terminology)</w:t>
            </w:r>
          </w:p>
        </w:tc>
      </w:tr>
    </w:tbl>
    <w:p/>
    <w:p>
      <w:r>
        <w:rPr>
          <w:rFonts w:ascii="Calibri" w:hAnsi="Calibri"/>
          <w:sz w:val="20"/>
        </w:rPr>
        <w:t>*ARS v2.0 User Guide &amp; SOP — Updated 15 April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