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Flowchart Demonstration Diagram</w:t>
      </w:r>
    </w:p>
    <w:p>
      <w:r>
        <w:t xml:space="preserve">Start: begin the process here</w:t>
      </w:r>
    </w:p>
    <w:p>
      <w:r>
        <w:t xml:space="preserve">Decision: is the condition satisfied?</w:t>
      </w:r>
    </w:p>
    <w:p>
      <w:r>
        <w:t xml:space="preserve">Grouped shape A with a descriptive label</w:t>
      </w:r>
    </w:p>
    <w:p>
      <w:r>
        <w:t xml:space="preserve">Grouped shape B beside it in the same group</w:t>
      </w:r>
    </w:p>
    <w:bookmarkStart w:id="0" w:name="pic1"/>
    <w:bookmarkEnd w:id="0"/>
    <w:p>
      <w:r>
        <w:drawing>
          <wp:inline distT="0" distB="0" distL="0" distR="0">
            <wp:extent cx="152400" cy="152400"/>
            <wp:docPr id="1" name="image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Name</w:t>
            </w:r>
          </w:p>
        </w:tc>
        <w:tc>
          <w:tcPr>
            <w:tcW w:w="0" w:type="auto"/>
          </w:tcPr>
          <w:p>
            <w:r>
              <w:t xml:space="preserve">Value</w:t>
            </w:r>
          </w:p>
        </w:tc>
        <w:tc>
          <w:tcPr>
            <w:tcW w:w="0" w:type="auto"/>
          </w:tcPr>
          <w:p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r>
              <w:t xml:space="preserve">Alpha</w:t>
            </w:r>
          </w:p>
        </w:tc>
        <w:tc>
          <w:tcPr>
            <w:tcW w:w="0" w:type="auto"/>
          </w:tcPr>
          <w:p>
            <w:r>
              <w:t xml:space="preserve">42</w:t>
            </w:r>
          </w:p>
        </w:tc>
        <w:tc>
          <w:tcPr>
            <w:tcW w:w="0" w:type="auto"/>
          </w:tcPr>
          <w:p>
            <w:r>
              <w:t xml:space="preserve">The first data row of the table</w:t>
            </w:r>
          </w:p>
        </w:tc>
      </w:tr>
      <w:tr>
        <w:tc>
          <w:tcPr>
            <w:tcW w:w="0" w:type="auto"/>
          </w:tcPr>
          <w:p>
            <w:r>
              <w:t xml:space="preserve">Beta</w:t>
            </w:r>
          </w:p>
        </w:tc>
        <w:tc>
          <w:tcPr>
            <w:tcW w:w="0" w:type="auto"/>
          </w:tcPr>
          <w:p>
            <w:r>
              <w:t xml:space="preserve">17</w:t>
            </w:r>
          </w:p>
        </w:tc>
        <w:tc>
          <w:tcPr>
            <w:tcW w:w="0" w:type="auto"/>
          </w:tcPr>
          <w:p>
            <w:r>
              <w:t xml:space="preserve">The second data row of the table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qFormat/>
    <w:pPr>
      <w:keepNext/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qFormat/>
    <w:pPr>
      <w:keepNext/>
      <w:spacing w:before="240" w:after="120"/>
      <w:outlineLvl w:val="2"/>
    </w:pPr>
    <w:rPr>
      <w:b/>
      <w:sz w:val="26"/>
    </w:rPr>
  </w:style>
  <w:style w:type="paragraph" w:styleId="Heading4">
    <w:name w:val="heading 4"/>
    <w:basedOn w:val="Normal"/>
    <w:qFormat/>
    <w:pPr>
      <w:keepNext/>
      <w:spacing w:before="240" w:after="120"/>
      <w:outlineLvl w:val="3"/>
    </w:pPr>
    <w:rPr>
      <w:b/>
      <w:sz w:val="24"/>
    </w:rPr>
  </w:style>
  <w:style w:type="paragraph" w:styleId="Heading5">
    <w:name w:val="heading 5"/>
    <w:basedOn w:val="Normal"/>
    <w:qFormat/>
    <w:pPr>
      <w:keepNext/>
      <w:spacing w:before="240" w:after="120"/>
      <w:outlineLvl w:val="4"/>
    </w:pPr>
    <w:rPr>
      <w:b/>
      <w:sz w:val="22"/>
    </w:rPr>
  </w:style>
  <w:style w:type="paragraph" w:styleId="Heading6">
    <w:name w:val="heading 6"/>
    <w:basedOn w:val="Normal"/>
    <w:qFormat/>
    <w:pPr>
      <w:keepNext/>
      <w:spacing w:before="240" w:after="120"/>
      <w:outlineLvl w:val="5"/>
    </w:pPr>
    <w:rPr>
      <w:b/>
      <w:sz w:val="22"/>
    </w:rPr>
  </w:style>
  <w:style w:type="paragraph" w:styleId="Title">
    <w:name w:val="Title"/>
    <w:basedOn w:val="Normal"/>
    <w:qFormat/>
    <w:rPr>
      <w:b/>
      <w:sz w:val="56"/>
    </w:rPr>
  </w:style>
  <w:style w:type="paragraph" w:styleId="Quote">
    <w:name w:val="Quote"/>
    <w:basedOn w:val="Normal"/>
    <w:qFormat/>
    <w:pPr>
      <w:ind w:left="720"/>
    </w:pPr>
    <w:rPr>
      <w:i/>
    </w:rPr>
  </w:style>
  <w:style w:type="paragraph" w:styleId="IntenseQuote">
    <w:name w:val="Intense Quote"/>
    <w:basedOn w:val="Quote"/>
    <w:qFormat/>
    <w:rPr>
      <w:i/>
      <w:b/>
    </w:rPr>
  </w:style>
  <w:style w:type="paragraph" w:styleId="ListParagraph">
    <w:name w:val="List Paragraph"/>
    <w:basedOn w:val="Normal"/>
    <w:qFormat/>
    <w:pPr>
      <w:contextualSpacing/>
    </w:pPr>
  </w:style>
  <w:style w:type="paragraph" w:styleId="Code">
    <w:name w:val="Code"/>
    <w:basedOn w:val="Normal"/>
    <w:pPr>
      <w:shd w:val="clear" w:color="auto" w:fill="F5F5F5"/>
    </w:pPr>
    <w:rPr>
      <w:rFonts w:ascii="Consolas" w:hAnsi="Consolas"/>
    </w:rPr>
  </w:style>
  <w:style w:type="character" w:styleId="CodeChar">
    <w:name w:val="Code Char"/>
    <w:rPr>
      <w:rFonts w:ascii="Consolas" w:hAnsi="Consolas"/>
    </w:rPr>
  </w:style>
  <w:style w:type="paragraph" w:styleId="DefinitionTerm">
    <w:name w:val="Definition Term"/>
    <w:basedOn w:val="Normal"/>
    <w:rPr>
      <w:b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officeParser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ODG Test Drawing</dc:title>
  <dc:creator>officeParser</dc:creator>
  <cp:lastModifiedBy>officeParser</cp:lastModifiedBy>
  <dcterms:created xsi:type="dcterms:W3CDTF">2023-12-31T23:00:00Z</dcterms:created>
  <dcterms:modified xsi:type="dcterms:W3CDTF">2024-01-01T00:00:00Z</dcterms:modified>
</cp:coreProperties>
</file>