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8A115" w14:textId="77777777" w:rsidR="00B97E22" w:rsidRPr="004A49E8" w:rsidRDefault="004A49E8">
      <w:pPr>
        <w:spacing w:before="400" w:after="60"/>
        <w:jc w:val="center"/>
        <w:rPr>
          <w:color w:val="000000" w:themeColor="text1"/>
        </w:rPr>
      </w:pPr>
      <w:r w:rsidRPr="004A49E8">
        <w:rPr>
          <w:b/>
          <w:bCs/>
          <w:color w:val="000000" w:themeColor="text1"/>
          <w:sz w:val="44"/>
          <w:szCs w:val="44"/>
        </w:rPr>
        <w:t>VLSI Internship — Task 1</w:t>
      </w:r>
    </w:p>
    <w:p w14:paraId="6398629E" w14:textId="77777777" w:rsidR="00B97E22" w:rsidRPr="004A49E8" w:rsidRDefault="004A49E8">
      <w:pPr>
        <w:spacing w:after="60"/>
        <w:jc w:val="center"/>
        <w:rPr>
          <w:color w:val="000000" w:themeColor="text1"/>
        </w:rPr>
      </w:pPr>
      <w:r w:rsidRPr="004A49E8">
        <w:rPr>
          <w:i/>
          <w:iCs/>
          <w:color w:val="000000" w:themeColor="text1"/>
          <w:sz w:val="26"/>
          <w:szCs w:val="26"/>
        </w:rPr>
        <w:t>Introduction to VLSI Design Flow and Basic Digital Logic Implementation</w:t>
      </w:r>
    </w:p>
    <w:p w14:paraId="35162AD1" w14:textId="77777777" w:rsidR="00B97E22" w:rsidRPr="004A49E8" w:rsidRDefault="00B97E22">
      <w:pPr>
        <w:pBdr>
          <w:bottom w:val="single" w:sz="6" w:space="1" w:color="AAAAAA"/>
        </w:pBdr>
        <w:spacing w:after="200"/>
        <w:rPr>
          <w:color w:val="000000" w:themeColor="text1"/>
        </w:rPr>
      </w:pPr>
    </w:p>
    <w:p w14:paraId="2E7553FE" w14:textId="77777777" w:rsidR="00B97E22" w:rsidRPr="004A49E8" w:rsidRDefault="004A49E8">
      <w:pPr>
        <w:pStyle w:val="Heading1"/>
        <w:spacing w:before="300" w:after="150"/>
        <w:rPr>
          <w:color w:val="000000" w:themeColor="text1"/>
        </w:rPr>
      </w:pPr>
      <w:r w:rsidRPr="004A49E8">
        <w:rPr>
          <w:color w:val="000000" w:themeColor="text1"/>
        </w:rPr>
        <w:t>1. Objective</w:t>
      </w:r>
    </w:p>
    <w:p w14:paraId="6623F65C" w14:textId="77777777" w:rsidR="00B97E22" w:rsidRPr="004A49E8" w:rsidRDefault="004A49E8">
      <w:pPr>
        <w:spacing w:after="150"/>
        <w:rPr>
          <w:color w:val="000000" w:themeColor="text1"/>
        </w:rPr>
      </w:pPr>
      <w:r w:rsidRPr="004A49E8">
        <w:rPr>
          <w:color w:val="000000" w:themeColor="text1"/>
        </w:rPr>
        <w:t>Task-1 builds a strong foundation in VLSI fundamentals by covering the following areas:</w:t>
      </w:r>
    </w:p>
    <w:p w14:paraId="0CAF2561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 xml:space="preserve">What </w:t>
      </w:r>
      <w:r w:rsidRPr="004A49E8">
        <w:rPr>
          <w:color w:val="000000" w:themeColor="text1"/>
        </w:rPr>
        <w:t>VLSI is and where it is used</w:t>
      </w:r>
    </w:p>
    <w:p w14:paraId="3639BAAD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How a VLSI chip is designed from idea to fabrication</w:t>
      </w:r>
    </w:p>
    <w:p w14:paraId="5FBB60C7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Basic digital logic concepts that form the core of VLSI systems</w:t>
      </w:r>
    </w:p>
    <w:p w14:paraId="327C9BA5" w14:textId="77777777" w:rsidR="00B97E22" w:rsidRPr="004A49E8" w:rsidRDefault="004A49E8">
      <w:pPr>
        <w:spacing w:after="150"/>
        <w:rPr>
          <w:color w:val="000000" w:themeColor="text1"/>
        </w:rPr>
      </w:pPr>
      <w:r w:rsidRPr="004A49E8">
        <w:rPr>
          <w:i/>
          <w:iCs/>
          <w:color w:val="000000" w:themeColor="text1"/>
        </w:rPr>
        <w:t>This task focuses on conceptual clarity, which is essential before writing HDL (Verilog) code in later stages.</w:t>
      </w:r>
    </w:p>
    <w:p w14:paraId="716BCB40" w14:textId="77777777" w:rsidR="00B97E22" w:rsidRPr="004A49E8" w:rsidRDefault="004A49E8">
      <w:pPr>
        <w:pStyle w:val="Heading1"/>
        <w:spacing w:before="300" w:after="150"/>
        <w:rPr>
          <w:color w:val="000000" w:themeColor="text1"/>
        </w:rPr>
      </w:pPr>
      <w:r w:rsidRPr="004A49E8">
        <w:rPr>
          <w:color w:val="000000" w:themeColor="text1"/>
        </w:rPr>
        <w:t>2. What is VLSI?</w:t>
      </w:r>
    </w:p>
    <w:p w14:paraId="4F614CF0" w14:textId="77777777" w:rsidR="00B97E22" w:rsidRPr="004A49E8" w:rsidRDefault="004A49E8">
      <w:pPr>
        <w:spacing w:after="150"/>
        <w:rPr>
          <w:color w:val="000000" w:themeColor="text1"/>
        </w:rPr>
      </w:pPr>
      <w:r w:rsidRPr="004A49E8">
        <w:rPr>
          <w:color w:val="000000" w:themeColor="text1"/>
        </w:rPr>
        <w:t xml:space="preserve">VLSI stands for Very </w:t>
      </w:r>
      <w:proofErr w:type="gramStart"/>
      <w:r w:rsidRPr="004A49E8">
        <w:rPr>
          <w:color w:val="000000" w:themeColor="text1"/>
        </w:rPr>
        <w:t>Large Scale</w:t>
      </w:r>
      <w:proofErr w:type="gramEnd"/>
      <w:r w:rsidRPr="004A49E8">
        <w:rPr>
          <w:color w:val="000000" w:themeColor="text1"/>
        </w:rPr>
        <w:t xml:space="preserve"> Integration — the process of integrating millions or billions of transistors onto a single silicon chip.</w:t>
      </w:r>
    </w:p>
    <w:p w14:paraId="62D1623C" w14:textId="77777777" w:rsidR="00B97E22" w:rsidRPr="004A49E8" w:rsidRDefault="004A49E8">
      <w:pPr>
        <w:spacing w:after="150"/>
        <w:rPr>
          <w:color w:val="000000" w:themeColor="text1"/>
        </w:rPr>
      </w:pPr>
      <w:r w:rsidRPr="004A49E8">
        <w:rPr>
          <w:color w:val="000000" w:themeColor="text1"/>
        </w:rPr>
        <w:t>Examples of VLSI chips:</w:t>
      </w:r>
    </w:p>
    <w:p w14:paraId="15B289D7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Microprocessors (Intel, AMD)</w:t>
      </w:r>
    </w:p>
    <w:p w14:paraId="7D5EC21C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Mobile SoCs (Qualcomm Snapdragon, Apple M-series)</w:t>
      </w:r>
    </w:p>
    <w:p w14:paraId="3749B78A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Memory chips (RAM, ROM)</w:t>
      </w:r>
    </w:p>
    <w:p w14:paraId="2212FD48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GPUs and AI accelerators</w:t>
      </w:r>
    </w:p>
    <w:p w14:paraId="4D8B65F5" w14:textId="77777777" w:rsidR="00B97E22" w:rsidRPr="004A49E8" w:rsidRDefault="004A49E8">
      <w:pPr>
        <w:spacing w:after="150"/>
        <w:rPr>
          <w:color w:val="000000" w:themeColor="text1"/>
        </w:rPr>
      </w:pPr>
      <w:r w:rsidRPr="004A49E8">
        <w:rPr>
          <w:color w:val="000000" w:themeColor="text1"/>
        </w:rPr>
        <w:t>Applications of VLSI:</w:t>
      </w:r>
    </w:p>
    <w:p w14:paraId="77D347AF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Smartphones</w:t>
      </w:r>
    </w:p>
    <w:p w14:paraId="7F72030D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Computers and laptops</w:t>
      </w:r>
    </w:p>
    <w:p w14:paraId="53EBFAF0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Automotive electronics</w:t>
      </w:r>
    </w:p>
    <w:p w14:paraId="1F06B4B6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Medical devices</w:t>
      </w:r>
    </w:p>
    <w:p w14:paraId="5F4F76B1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AI and machine learning hardware</w:t>
      </w:r>
    </w:p>
    <w:p w14:paraId="06895692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IoT and embedded systems</w:t>
      </w:r>
    </w:p>
    <w:p w14:paraId="5DCAD297" w14:textId="77777777" w:rsidR="00B97E22" w:rsidRPr="004A49E8" w:rsidRDefault="004A49E8">
      <w:pPr>
        <w:pStyle w:val="Heading1"/>
        <w:spacing w:before="300" w:after="150"/>
        <w:rPr>
          <w:color w:val="000000" w:themeColor="text1"/>
        </w:rPr>
      </w:pPr>
      <w:r w:rsidRPr="004A49E8">
        <w:rPr>
          <w:color w:val="000000" w:themeColor="text1"/>
        </w:rPr>
        <w:t>3. VLSI Design Flow</w:t>
      </w:r>
    </w:p>
    <w:p w14:paraId="48FDC37F" w14:textId="77777777" w:rsidR="00B97E22" w:rsidRPr="004A49E8" w:rsidRDefault="004A49E8">
      <w:pPr>
        <w:spacing w:after="150"/>
        <w:rPr>
          <w:color w:val="000000" w:themeColor="text1"/>
        </w:rPr>
      </w:pPr>
      <w:r w:rsidRPr="004A49E8">
        <w:rPr>
          <w:color w:val="000000" w:themeColor="text1"/>
        </w:rPr>
        <w:t xml:space="preserve">The standard VLSI design </w:t>
      </w:r>
      <w:r w:rsidRPr="004A49E8">
        <w:rPr>
          <w:color w:val="000000" w:themeColor="text1"/>
        </w:rPr>
        <w:t>flow used in the industry consists of nine stages, taking a chip from concept through to a tested, working product. Task-1 focuses on the first two stages (System Specification and Architecture Design) and gives an overview of the rest to prepare for RTL work in later tasks.</w:t>
      </w:r>
    </w:p>
    <w:p w14:paraId="4A41B468" w14:textId="77777777" w:rsidR="00B97E22" w:rsidRPr="004A49E8" w:rsidRDefault="004A49E8">
      <w:pPr>
        <w:spacing w:before="12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t>1. System Specification</w:t>
      </w:r>
    </w:p>
    <w:p w14:paraId="55B2C861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Define what the chip should do</w:t>
      </w:r>
    </w:p>
    <w:p w14:paraId="46BE1FD5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Set performance, power, and area constraints</w:t>
      </w:r>
    </w:p>
    <w:p w14:paraId="06D80C1E" w14:textId="77777777" w:rsidR="00B97E22" w:rsidRPr="004A49E8" w:rsidRDefault="004A49E8">
      <w:pPr>
        <w:spacing w:before="12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t>2. Architecture Design</w:t>
      </w:r>
    </w:p>
    <w:p w14:paraId="2955974B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High-level block diagram</w:t>
      </w:r>
    </w:p>
    <w:p w14:paraId="5399DB28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Functional blocks and data flow</w:t>
      </w:r>
    </w:p>
    <w:p w14:paraId="50796F3D" w14:textId="77777777" w:rsidR="00B97E22" w:rsidRPr="004A49E8" w:rsidRDefault="004A49E8">
      <w:pPr>
        <w:spacing w:before="12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lastRenderedPageBreak/>
        <w:t>3. RTL Design</w:t>
      </w:r>
    </w:p>
    <w:p w14:paraId="5DAD4B9A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Coding the design using Verilog / VHDL</w:t>
      </w:r>
    </w:p>
    <w:p w14:paraId="5C3A47FB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Register Transfer Level description</w:t>
      </w:r>
    </w:p>
    <w:p w14:paraId="42E85DBF" w14:textId="77777777" w:rsidR="00B97E22" w:rsidRPr="004A49E8" w:rsidRDefault="004A49E8">
      <w:pPr>
        <w:spacing w:before="12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t>4. Functional Verification</w:t>
      </w:r>
    </w:p>
    <w:p w14:paraId="67614200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Simulating RTL to check correctness</w:t>
      </w:r>
    </w:p>
    <w:p w14:paraId="192DDD22" w14:textId="77777777" w:rsidR="00B97E22" w:rsidRPr="004A49E8" w:rsidRDefault="004A49E8">
      <w:pPr>
        <w:spacing w:before="12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t>5. Synthesis</w:t>
      </w:r>
    </w:p>
    <w:p w14:paraId="0F8920BF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Converting RTL to a gate-level netlist</w:t>
      </w:r>
    </w:p>
    <w:p w14:paraId="1AB9E621" w14:textId="77777777" w:rsidR="00B97E22" w:rsidRPr="004A49E8" w:rsidRDefault="004A49E8">
      <w:pPr>
        <w:spacing w:before="12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t>6. Physical Design</w:t>
      </w:r>
    </w:p>
    <w:p w14:paraId="68BE2FF1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proofErr w:type="spellStart"/>
      <w:r w:rsidRPr="004A49E8">
        <w:rPr>
          <w:color w:val="000000" w:themeColor="text1"/>
        </w:rPr>
        <w:t>Floorplanning</w:t>
      </w:r>
      <w:proofErr w:type="spellEnd"/>
      <w:r w:rsidRPr="004A49E8">
        <w:rPr>
          <w:color w:val="000000" w:themeColor="text1"/>
        </w:rPr>
        <w:t>, placement, and routing</w:t>
      </w:r>
    </w:p>
    <w:p w14:paraId="634213FB" w14:textId="77777777" w:rsidR="00B97E22" w:rsidRPr="004A49E8" w:rsidRDefault="004A49E8">
      <w:pPr>
        <w:spacing w:before="12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t>7. Timing &amp; Power Analysis</w:t>
      </w:r>
    </w:p>
    <w:p w14:paraId="79055F71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Ensuring speed and power targets are met</w:t>
      </w:r>
    </w:p>
    <w:p w14:paraId="5E2B7B65" w14:textId="77777777" w:rsidR="00B97E22" w:rsidRPr="004A49E8" w:rsidRDefault="004A49E8">
      <w:pPr>
        <w:spacing w:before="12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t>8. Fabrication</w:t>
      </w:r>
    </w:p>
    <w:p w14:paraId="4529A995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Manufacturing the chip</w:t>
      </w:r>
    </w:p>
    <w:p w14:paraId="6A5B9570" w14:textId="77777777" w:rsidR="00B97E22" w:rsidRPr="004A49E8" w:rsidRDefault="004A49E8">
      <w:pPr>
        <w:spacing w:before="120" w:after="20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t>9. Testing &amp; Validation</w:t>
      </w:r>
    </w:p>
    <w:p w14:paraId="5680E17F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Checking the fabricated chips</w:t>
      </w:r>
    </w:p>
    <w:p w14:paraId="2957AFFC" w14:textId="77777777" w:rsidR="00B97E22" w:rsidRPr="004A49E8" w:rsidRDefault="00B97E22">
      <w:pPr>
        <w:rPr>
          <w:color w:val="000000" w:themeColor="text1"/>
        </w:rPr>
      </w:pPr>
    </w:p>
    <w:p w14:paraId="24073123" w14:textId="77777777" w:rsidR="00B97E22" w:rsidRPr="004A49E8" w:rsidRDefault="00B97E22">
      <w:pPr>
        <w:rPr>
          <w:color w:val="000000" w:themeColor="text1"/>
        </w:rPr>
      </w:pPr>
    </w:p>
    <w:p w14:paraId="42F4D658" w14:textId="77777777" w:rsidR="00B97E22" w:rsidRPr="004A49E8" w:rsidRDefault="00B97E22">
      <w:pPr>
        <w:rPr>
          <w:color w:val="000000" w:themeColor="text1"/>
        </w:rPr>
      </w:pPr>
    </w:p>
    <w:p w14:paraId="36D30E36" w14:textId="72AF9350" w:rsidR="00B97E22" w:rsidRPr="004A49E8" w:rsidRDefault="004A49E8" w:rsidP="004A49E8">
      <w:pPr>
        <w:rPr>
          <w:b/>
          <w:bCs/>
          <w:color w:val="000000" w:themeColor="text1"/>
        </w:rPr>
      </w:pPr>
      <w:r w:rsidRPr="004A49E8">
        <w:rPr>
          <w:b/>
          <w:bCs/>
          <w:color w:val="000000" w:themeColor="text1"/>
        </w:rPr>
        <w:t>Digital Logic Fundamentals</w:t>
      </w:r>
    </w:p>
    <w:p w14:paraId="59D511B8" w14:textId="77777777" w:rsidR="00B97E22" w:rsidRPr="004A49E8" w:rsidRDefault="004A49E8">
      <w:pPr>
        <w:spacing w:after="150"/>
        <w:rPr>
          <w:color w:val="000000" w:themeColor="text1"/>
        </w:rPr>
      </w:pPr>
      <w:r w:rsidRPr="004A49E8">
        <w:rPr>
          <w:color w:val="000000" w:themeColor="text1"/>
        </w:rPr>
        <w:t>U</w:t>
      </w:r>
      <w:r w:rsidRPr="004A49E8">
        <w:rPr>
          <w:color w:val="000000" w:themeColor="text1"/>
        </w:rPr>
        <w:t xml:space="preserve">nderstanding truth tables is mandatory in VLSI, since every digital circuit's </w:t>
      </w:r>
      <w:proofErr w:type="spellStart"/>
      <w:r w:rsidRPr="004A49E8">
        <w:rPr>
          <w:color w:val="000000" w:themeColor="text1"/>
        </w:rPr>
        <w:t>behavior</w:t>
      </w:r>
      <w:proofErr w:type="spellEnd"/>
      <w:r w:rsidRPr="004A49E8">
        <w:rPr>
          <w:color w:val="000000" w:themeColor="text1"/>
        </w:rPr>
        <w:t xml:space="preserve"> is ultimately defined by one. The six basic logic gates and their truth tables are shown below.</w:t>
      </w:r>
    </w:p>
    <w:p w14:paraId="5E15B375" w14:textId="77777777" w:rsidR="00B97E22" w:rsidRPr="004A49E8" w:rsidRDefault="00B97E22">
      <w:pPr>
        <w:spacing w:after="150"/>
        <w:rPr>
          <w:b/>
          <w:bCs/>
          <w:color w:val="000000" w:themeColor="text1"/>
          <w:sz w:val="22"/>
        </w:rPr>
      </w:pPr>
    </w:p>
    <w:p w14:paraId="019273C3" w14:textId="4FFB8357" w:rsidR="00B97E22" w:rsidRPr="004A49E8" w:rsidRDefault="004A49E8">
      <w:pPr>
        <w:spacing w:after="150"/>
        <w:rPr>
          <w:color w:val="000000" w:themeColor="text1"/>
          <w:lang w:val="en-US"/>
        </w:rPr>
      </w:pPr>
      <w:r w:rsidRPr="004A49E8">
        <w:rPr>
          <w:b/>
          <w:bCs/>
          <w:color w:val="000000" w:themeColor="text1"/>
          <w:sz w:val="22"/>
        </w:rPr>
        <w:t xml:space="preserve">AND </w:t>
      </w:r>
      <w:proofErr w:type="gramStart"/>
      <w:r w:rsidRPr="004A49E8">
        <w:rPr>
          <w:b/>
          <w:bCs/>
          <w:color w:val="000000" w:themeColor="text1"/>
          <w:sz w:val="22"/>
        </w:rPr>
        <w:t>Gate</w:t>
      </w:r>
      <w:r w:rsidRPr="004A49E8">
        <w:rPr>
          <w:b/>
          <w:bCs/>
          <w:color w:val="000000" w:themeColor="text1"/>
          <w:sz w:val="22"/>
          <w:lang w:val="en-US"/>
        </w:rPr>
        <w:t xml:space="preserve"> :</w:t>
      </w:r>
      <w:proofErr w:type="gramEnd"/>
      <w:r w:rsidRPr="004A49E8">
        <w:rPr>
          <w:b/>
          <w:bCs/>
          <w:color w:val="000000" w:themeColor="text1"/>
          <w:sz w:val="22"/>
          <w:lang w:val="en-US"/>
        </w:rPr>
        <w:t xml:space="preserve"> </w:t>
      </w:r>
      <w:r w:rsidRPr="004A49E8">
        <w:rPr>
          <w:i/>
          <w:iCs/>
          <w:color w:val="000000" w:themeColor="text1"/>
          <w:sz w:val="20"/>
          <w:szCs w:val="20"/>
        </w:rPr>
        <w:t>.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 w:rsidR="004A49E8" w:rsidRPr="004A49E8" w14:paraId="034B740D" w14:textId="77777777" w:rsidTr="004A49E8">
        <w:trPr>
          <w:tblHeader/>
        </w:trPr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B4A9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A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B9C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B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A1F7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4A49E8" w:rsidRPr="004A49E8" w14:paraId="41E69675" w14:textId="77777777"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B8D2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F634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1648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636A9A0E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D93A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4DE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5E5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038A90EF" w14:textId="77777777"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F27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725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222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2EB43ACD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D4F9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53E7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CF6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</w:tbl>
    <w:p w14:paraId="534098C6" w14:textId="77777777" w:rsidR="00B97E22" w:rsidRPr="004A49E8" w:rsidRDefault="00B97E22">
      <w:pPr>
        <w:spacing w:after="150"/>
        <w:rPr>
          <w:b/>
          <w:bCs/>
          <w:color w:val="000000" w:themeColor="text1"/>
          <w:sz w:val="22"/>
        </w:rPr>
      </w:pPr>
    </w:p>
    <w:p w14:paraId="7031B6A6" w14:textId="77777777" w:rsidR="00B97E22" w:rsidRPr="004A49E8" w:rsidRDefault="00B97E22">
      <w:pPr>
        <w:spacing w:after="150"/>
        <w:rPr>
          <w:b/>
          <w:bCs/>
          <w:color w:val="000000" w:themeColor="text1"/>
          <w:sz w:val="22"/>
        </w:rPr>
      </w:pPr>
    </w:p>
    <w:p w14:paraId="734ED372" w14:textId="3ACA7DFA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  <w:r w:rsidRPr="004A49E8">
        <w:rPr>
          <w:noProof/>
          <w:color w:val="000000" w:themeColor="text1"/>
        </w:rPr>
        <w:drawing>
          <wp:inline distT="0" distB="0" distL="0" distR="0" wp14:anchorId="36E0C844" wp14:editId="27232D8A">
            <wp:extent cx="4328160" cy="26157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78" cy="262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83AA" w14:textId="77777777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</w:p>
    <w:p w14:paraId="3F55F825" w14:textId="77777777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</w:p>
    <w:p w14:paraId="665EE4B2" w14:textId="77777777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</w:p>
    <w:p w14:paraId="66453E35" w14:textId="77777777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</w:p>
    <w:p w14:paraId="38001391" w14:textId="77777777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</w:p>
    <w:p w14:paraId="4D14593C" w14:textId="77777777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</w:p>
    <w:p w14:paraId="3E38EC86" w14:textId="7EEA7785" w:rsidR="00B97E22" w:rsidRPr="004A49E8" w:rsidRDefault="004A49E8">
      <w:pPr>
        <w:spacing w:after="150"/>
        <w:rPr>
          <w:color w:val="000000" w:themeColor="text1"/>
          <w:lang w:val="en-US"/>
        </w:rPr>
      </w:pPr>
      <w:r w:rsidRPr="004A49E8">
        <w:rPr>
          <w:b/>
          <w:bCs/>
          <w:color w:val="000000" w:themeColor="text1"/>
          <w:sz w:val="22"/>
        </w:rPr>
        <w:t xml:space="preserve">OR </w:t>
      </w:r>
      <w:proofErr w:type="gramStart"/>
      <w:r w:rsidRPr="004A49E8">
        <w:rPr>
          <w:b/>
          <w:bCs/>
          <w:color w:val="000000" w:themeColor="text1"/>
          <w:sz w:val="22"/>
        </w:rPr>
        <w:t>Gate</w:t>
      </w:r>
      <w:r w:rsidRPr="004A49E8">
        <w:rPr>
          <w:b/>
          <w:bCs/>
          <w:color w:val="000000" w:themeColor="text1"/>
          <w:sz w:val="22"/>
          <w:lang w:val="en-US"/>
        </w:rPr>
        <w:t xml:space="preserve"> :</w:t>
      </w:r>
      <w:proofErr w:type="gramEnd"/>
      <w:r w:rsidRPr="004A49E8">
        <w:rPr>
          <w:b/>
          <w:bCs/>
          <w:color w:val="000000" w:themeColor="text1"/>
          <w:sz w:val="22"/>
          <w:lang w:val="en-US"/>
        </w:rPr>
        <w:t xml:space="preserve"> 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 w:rsidR="004A49E8" w:rsidRPr="004A49E8" w14:paraId="6904CC79" w14:textId="77777777" w:rsidTr="004A49E8">
        <w:trPr>
          <w:tblHeader/>
        </w:trPr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B203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A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F50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B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FD5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4A49E8" w:rsidRPr="004A49E8" w14:paraId="53D0815E" w14:textId="77777777"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292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A0C7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CED4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50545CBA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D1A3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0F90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EDB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13DC5898" w14:textId="77777777" w:rsidTr="004A49E8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291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D87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B5F6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699030B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6880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9DF4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5240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</w:tbl>
    <w:p w14:paraId="5BA994FA" w14:textId="77777777" w:rsidR="00B97E22" w:rsidRPr="004A49E8" w:rsidRDefault="00B97E22">
      <w:pPr>
        <w:spacing w:after="150"/>
        <w:rPr>
          <w:b/>
          <w:bCs/>
          <w:color w:val="000000" w:themeColor="text1"/>
          <w:sz w:val="22"/>
        </w:rPr>
      </w:pPr>
    </w:p>
    <w:p w14:paraId="18FA8192" w14:textId="77777777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</w:p>
    <w:p w14:paraId="69EA34B4" w14:textId="77777777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</w:p>
    <w:p w14:paraId="42288172" w14:textId="4471E33F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  <w:r w:rsidRPr="004A49E8">
        <w:rPr>
          <w:noProof/>
          <w:color w:val="000000" w:themeColor="text1"/>
        </w:rPr>
        <w:drawing>
          <wp:inline distT="0" distB="0" distL="0" distR="0" wp14:anchorId="3EA0F5A1" wp14:editId="38B739F5">
            <wp:extent cx="4183380" cy="1994991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910" cy="200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1304" w14:textId="77777777" w:rsidR="00B97E22" w:rsidRPr="004A49E8" w:rsidRDefault="00B97E22">
      <w:pPr>
        <w:spacing w:after="150"/>
        <w:rPr>
          <w:b/>
          <w:bCs/>
          <w:color w:val="000000" w:themeColor="text1"/>
          <w:sz w:val="22"/>
        </w:rPr>
      </w:pPr>
    </w:p>
    <w:p w14:paraId="0A772BEA" w14:textId="03F81E22" w:rsidR="00B97E22" w:rsidRPr="004A49E8" w:rsidRDefault="004A49E8">
      <w:pPr>
        <w:spacing w:after="150"/>
        <w:rPr>
          <w:color w:val="000000" w:themeColor="text1"/>
          <w:lang w:val="en-US"/>
        </w:rPr>
      </w:pPr>
      <w:r w:rsidRPr="004A49E8">
        <w:rPr>
          <w:b/>
          <w:bCs/>
          <w:color w:val="000000" w:themeColor="text1"/>
          <w:sz w:val="22"/>
        </w:rPr>
        <w:t>NOT Gate</w:t>
      </w:r>
      <w:r w:rsidRPr="004A49E8">
        <w:rPr>
          <w:b/>
          <w:bCs/>
          <w:color w:val="000000" w:themeColor="text1"/>
          <w:sz w:val="22"/>
          <w:lang w:val="en-US"/>
        </w:rPr>
        <w:t xml:space="preserve">: 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</w:tblGrid>
      <w:tr w:rsidR="004A49E8" w:rsidRPr="004A49E8" w14:paraId="3F57A98E" w14:textId="77777777" w:rsidTr="004A49E8">
        <w:trPr>
          <w:tblHeader/>
        </w:trPr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70F9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A</w:t>
            </w:r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C670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4A49E8" w:rsidRPr="004A49E8" w14:paraId="3CA229F6" w14:textId="77777777">
        <w:tc>
          <w:tcPr>
            <w:tcW w:w="33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7186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33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D95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40038905" w14:textId="77777777"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9B29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30B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</w:tbl>
    <w:p w14:paraId="62AC4DCB" w14:textId="77777777" w:rsidR="00B97E22" w:rsidRPr="004A49E8" w:rsidRDefault="00B97E22">
      <w:pPr>
        <w:spacing w:after="150"/>
        <w:rPr>
          <w:b/>
          <w:bCs/>
          <w:color w:val="000000" w:themeColor="text1"/>
          <w:sz w:val="22"/>
        </w:rPr>
      </w:pPr>
    </w:p>
    <w:p w14:paraId="28FA7AE5" w14:textId="2FD3F861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  <w:r w:rsidRPr="004A49E8">
        <w:rPr>
          <w:noProof/>
          <w:color w:val="000000" w:themeColor="text1"/>
        </w:rPr>
        <w:drawing>
          <wp:inline distT="0" distB="0" distL="0" distR="0" wp14:anchorId="45F6C9D3" wp14:editId="6428FC97">
            <wp:extent cx="4321454" cy="207264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667" cy="207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61CE" w14:textId="77777777" w:rsidR="00B97E22" w:rsidRPr="004A49E8" w:rsidRDefault="00B97E22">
      <w:pPr>
        <w:spacing w:after="150"/>
        <w:rPr>
          <w:b/>
          <w:bCs/>
          <w:color w:val="000000" w:themeColor="text1"/>
          <w:sz w:val="22"/>
        </w:rPr>
      </w:pPr>
    </w:p>
    <w:p w14:paraId="0C81D562" w14:textId="60A8B8B8" w:rsidR="00B97E22" w:rsidRPr="004A49E8" w:rsidRDefault="004A49E8">
      <w:pPr>
        <w:spacing w:after="150"/>
        <w:rPr>
          <w:color w:val="000000" w:themeColor="text1"/>
          <w:lang w:val="en-US"/>
        </w:rPr>
      </w:pPr>
      <w:r w:rsidRPr="004A49E8">
        <w:rPr>
          <w:b/>
          <w:bCs/>
          <w:color w:val="000000" w:themeColor="text1"/>
          <w:sz w:val="22"/>
        </w:rPr>
        <w:t>NAND Gate</w:t>
      </w:r>
      <w:r w:rsidRPr="004A49E8">
        <w:rPr>
          <w:b/>
          <w:bCs/>
          <w:color w:val="000000" w:themeColor="text1"/>
          <w:sz w:val="22"/>
          <w:lang w:val="en-US"/>
        </w:rPr>
        <w:t xml:space="preserve"> 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 w:rsidR="004A49E8" w:rsidRPr="004A49E8" w14:paraId="3BA1A3A4" w14:textId="77777777" w:rsidTr="004A49E8">
        <w:trPr>
          <w:tblHeader/>
        </w:trPr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D742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A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E3D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B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28B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4A49E8" w:rsidRPr="004A49E8" w14:paraId="5B9AE12C" w14:textId="77777777" w:rsidTr="004A49E8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A14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AB3F9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447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35E3507D" w14:textId="77777777" w:rsidTr="004A49E8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418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C5F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803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21A9E7E1" w14:textId="77777777" w:rsidTr="004A49E8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A027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3E2B7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D6BB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594EEA11" w14:textId="77777777" w:rsidTr="004A49E8"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7683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35EA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1FE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</w:tbl>
    <w:p w14:paraId="43766AB6" w14:textId="77777777" w:rsidR="00B97E22" w:rsidRPr="004A49E8" w:rsidRDefault="00B97E22">
      <w:pPr>
        <w:spacing w:before="200" w:after="80"/>
        <w:rPr>
          <w:b/>
          <w:bCs/>
          <w:color w:val="000000" w:themeColor="text1"/>
          <w:sz w:val="22"/>
        </w:rPr>
      </w:pPr>
    </w:p>
    <w:p w14:paraId="2768F4EE" w14:textId="5A70DEB5" w:rsidR="002B4F29" w:rsidRPr="004A49E8" w:rsidRDefault="002B4F29">
      <w:pPr>
        <w:spacing w:before="200" w:after="80"/>
        <w:rPr>
          <w:b/>
          <w:bCs/>
          <w:color w:val="000000" w:themeColor="text1"/>
          <w:sz w:val="22"/>
        </w:rPr>
      </w:pPr>
      <w:r w:rsidRPr="004A49E8">
        <w:rPr>
          <w:noProof/>
          <w:color w:val="000000" w:themeColor="text1"/>
        </w:rPr>
        <w:drawing>
          <wp:inline distT="0" distB="0" distL="0" distR="0" wp14:anchorId="5359395C" wp14:editId="7EE13705">
            <wp:extent cx="4226230" cy="227076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250" cy="227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AE78" w14:textId="43C357CA" w:rsidR="00B97E22" w:rsidRPr="004A49E8" w:rsidRDefault="004A49E8">
      <w:pPr>
        <w:spacing w:after="150"/>
        <w:rPr>
          <w:b/>
          <w:bCs/>
          <w:color w:val="000000" w:themeColor="text1"/>
          <w:sz w:val="22"/>
          <w:lang w:val="en-US"/>
        </w:rPr>
      </w:pPr>
      <w:r w:rsidRPr="004A49E8">
        <w:rPr>
          <w:b/>
          <w:bCs/>
          <w:color w:val="000000" w:themeColor="text1"/>
          <w:sz w:val="22"/>
        </w:rPr>
        <w:t>NOR Gate</w:t>
      </w:r>
      <w:r w:rsidRPr="004A49E8">
        <w:rPr>
          <w:b/>
          <w:bCs/>
          <w:color w:val="000000" w:themeColor="text1"/>
          <w:sz w:val="22"/>
          <w:lang w:val="en-US"/>
        </w:rPr>
        <w:t xml:space="preserve"> 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 w:rsidR="004A49E8" w:rsidRPr="004A49E8" w14:paraId="2B769957" w14:textId="77777777" w:rsidTr="004A49E8">
        <w:trPr>
          <w:tblHeader/>
        </w:trPr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1013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A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AAF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B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1F40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4A49E8" w:rsidRPr="004A49E8" w14:paraId="56C63FBE" w14:textId="77777777"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7631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42F8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DFA9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5717F910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44B4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575A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E6B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755B8A4E" w14:textId="77777777"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C62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DE1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796A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751B0200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D862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FFC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E091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</w:tbl>
    <w:p w14:paraId="2828A659" w14:textId="77777777" w:rsidR="00B97E22" w:rsidRPr="004A49E8" w:rsidRDefault="00B97E22">
      <w:pPr>
        <w:spacing w:after="150"/>
        <w:rPr>
          <w:b/>
          <w:bCs/>
          <w:color w:val="000000" w:themeColor="text1"/>
          <w:sz w:val="22"/>
        </w:rPr>
      </w:pPr>
    </w:p>
    <w:p w14:paraId="654C53F6" w14:textId="7E705EA6" w:rsidR="002B4F29" w:rsidRPr="004A49E8" w:rsidRDefault="002B4F29">
      <w:pPr>
        <w:spacing w:after="150"/>
        <w:rPr>
          <w:b/>
          <w:bCs/>
          <w:color w:val="000000" w:themeColor="text1"/>
          <w:sz w:val="22"/>
        </w:rPr>
      </w:pPr>
      <w:r w:rsidRPr="004A49E8">
        <w:rPr>
          <w:noProof/>
          <w:color w:val="000000" w:themeColor="text1"/>
        </w:rPr>
        <w:drawing>
          <wp:inline distT="0" distB="0" distL="0" distR="0" wp14:anchorId="58E46809" wp14:editId="6DF9396E">
            <wp:extent cx="4395327" cy="200406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12" cy="200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270FC" w14:textId="77777777" w:rsidR="00B97E22" w:rsidRPr="004A49E8" w:rsidRDefault="00B97E22">
      <w:pPr>
        <w:spacing w:after="150"/>
        <w:rPr>
          <w:b/>
          <w:bCs/>
          <w:color w:val="000000" w:themeColor="text1"/>
          <w:sz w:val="22"/>
        </w:rPr>
      </w:pPr>
    </w:p>
    <w:p w14:paraId="3935466B" w14:textId="380BBE45" w:rsidR="00B97E22" w:rsidRPr="004A49E8" w:rsidRDefault="004A49E8">
      <w:pPr>
        <w:spacing w:after="150"/>
        <w:rPr>
          <w:color w:val="000000" w:themeColor="text1"/>
          <w:lang w:val="en-US"/>
        </w:rPr>
      </w:pPr>
      <w:r w:rsidRPr="004A49E8">
        <w:rPr>
          <w:b/>
          <w:bCs/>
          <w:color w:val="000000" w:themeColor="text1"/>
          <w:sz w:val="22"/>
        </w:rPr>
        <w:t>XOR Gate</w:t>
      </w:r>
      <w:r w:rsidRPr="004A49E8">
        <w:rPr>
          <w:b/>
          <w:bCs/>
          <w:color w:val="000000" w:themeColor="text1"/>
          <w:sz w:val="22"/>
          <w:lang w:val="en-US"/>
        </w:rPr>
        <w:t xml:space="preserve">: 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 w:rsidR="004A49E8" w:rsidRPr="004A49E8" w14:paraId="046D1436" w14:textId="77777777" w:rsidTr="004A49E8">
        <w:trPr>
          <w:tblHeader/>
        </w:trPr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B4CAA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A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EEC6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B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F3A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4A49E8" w:rsidRPr="004A49E8" w14:paraId="6C877C8F" w14:textId="77777777"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FF5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388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41A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771CA3A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7DA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15E9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7118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63B33564" w14:textId="77777777"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E45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8866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BCE3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315E9CD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30D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91E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5D36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</w:tbl>
    <w:p w14:paraId="15B47F43" w14:textId="77777777" w:rsidR="00B97E22" w:rsidRPr="004A49E8" w:rsidRDefault="00B97E22">
      <w:pPr>
        <w:rPr>
          <w:color w:val="000000" w:themeColor="text1"/>
        </w:rPr>
      </w:pPr>
    </w:p>
    <w:p w14:paraId="4882F0ED" w14:textId="77777777" w:rsidR="00B97E22" w:rsidRPr="004A49E8" w:rsidRDefault="00B97E22">
      <w:pPr>
        <w:rPr>
          <w:color w:val="000000" w:themeColor="text1"/>
        </w:rPr>
      </w:pPr>
    </w:p>
    <w:p w14:paraId="303F54AF" w14:textId="102734FC" w:rsidR="002B4F29" w:rsidRPr="004A49E8" w:rsidRDefault="002B4F29">
      <w:pPr>
        <w:rPr>
          <w:color w:val="000000" w:themeColor="text1"/>
        </w:rPr>
      </w:pPr>
      <w:r w:rsidRPr="004A49E8">
        <w:rPr>
          <w:noProof/>
          <w:color w:val="000000" w:themeColor="text1"/>
        </w:rPr>
        <w:drawing>
          <wp:inline distT="0" distB="0" distL="0" distR="0" wp14:anchorId="38D7E922" wp14:editId="5BB5ED61">
            <wp:extent cx="4227226" cy="17907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95" cy="179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87CA" w14:textId="77777777" w:rsidR="00B97E22" w:rsidRPr="004A49E8" w:rsidRDefault="00B97E22">
      <w:pPr>
        <w:rPr>
          <w:color w:val="000000" w:themeColor="text1"/>
        </w:rPr>
      </w:pPr>
    </w:p>
    <w:p w14:paraId="52A34C77" w14:textId="358F2765" w:rsidR="00B97E22" w:rsidRPr="004A49E8" w:rsidRDefault="004A49E8">
      <w:pPr>
        <w:spacing w:after="150"/>
        <w:rPr>
          <w:color w:val="000000" w:themeColor="text1"/>
          <w:lang w:val="en-US"/>
        </w:rPr>
      </w:pPr>
      <w:r w:rsidRPr="004A49E8">
        <w:rPr>
          <w:b/>
          <w:bCs/>
          <w:color w:val="000000" w:themeColor="text1"/>
          <w:sz w:val="22"/>
        </w:rPr>
        <w:t>X</w:t>
      </w:r>
      <w:r w:rsidRPr="004A49E8">
        <w:rPr>
          <w:b/>
          <w:bCs/>
          <w:color w:val="000000" w:themeColor="text1"/>
          <w:sz w:val="22"/>
          <w:lang w:val="en-US"/>
        </w:rPr>
        <w:t>N</w:t>
      </w:r>
      <w:r w:rsidRPr="004A49E8">
        <w:rPr>
          <w:b/>
          <w:bCs/>
          <w:color w:val="000000" w:themeColor="text1"/>
          <w:sz w:val="22"/>
        </w:rPr>
        <w:t>OR Gate</w:t>
      </w:r>
      <w:r w:rsidRPr="004A49E8">
        <w:rPr>
          <w:b/>
          <w:bCs/>
          <w:color w:val="000000" w:themeColor="text1"/>
          <w:sz w:val="22"/>
          <w:lang w:val="en-US"/>
        </w:rPr>
        <w:t xml:space="preserve"> 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</w:tblGrid>
      <w:tr w:rsidR="004A49E8" w:rsidRPr="004A49E8" w14:paraId="4E472DDD" w14:textId="77777777" w:rsidTr="004A49E8">
        <w:trPr>
          <w:tblHeader/>
        </w:trPr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4347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A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6D0AA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B</w:t>
            </w:r>
          </w:p>
        </w:tc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C361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4A49E8" w:rsidRPr="004A49E8" w14:paraId="24EFA3E2" w14:textId="77777777"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580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7E66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ECF1" w14:textId="77777777" w:rsidR="00B97E22" w:rsidRPr="004A49E8" w:rsidRDefault="004A49E8">
            <w:pPr>
              <w:jc w:val="center"/>
              <w:rPr>
                <w:color w:val="000000" w:themeColor="text1"/>
                <w:lang w:val="en-US"/>
              </w:rPr>
            </w:pPr>
            <w:r w:rsidRPr="004A49E8">
              <w:rPr>
                <w:color w:val="000000" w:themeColor="text1"/>
                <w:lang w:val="en-US"/>
              </w:rPr>
              <w:t>1</w:t>
            </w:r>
          </w:p>
        </w:tc>
      </w:tr>
      <w:tr w:rsidR="004A49E8" w:rsidRPr="004A49E8" w14:paraId="5BA4DA08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CFC6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9B0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0295" w14:textId="77777777" w:rsidR="00B97E22" w:rsidRPr="004A49E8" w:rsidRDefault="004A49E8">
            <w:pPr>
              <w:jc w:val="center"/>
              <w:rPr>
                <w:color w:val="000000" w:themeColor="text1"/>
                <w:lang w:val="en-US"/>
              </w:rPr>
            </w:pPr>
            <w:r w:rsidRPr="004A49E8">
              <w:rPr>
                <w:color w:val="000000" w:themeColor="text1"/>
                <w:lang w:val="en-US"/>
              </w:rPr>
              <w:t>0</w:t>
            </w:r>
          </w:p>
        </w:tc>
      </w:tr>
      <w:tr w:rsidR="004A49E8" w:rsidRPr="004A49E8" w14:paraId="356DFD89" w14:textId="77777777"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3ED2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D6E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220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3DBA" w14:textId="77777777" w:rsidR="00B97E22" w:rsidRPr="004A49E8" w:rsidRDefault="004A49E8">
            <w:pPr>
              <w:jc w:val="center"/>
              <w:rPr>
                <w:color w:val="000000" w:themeColor="text1"/>
                <w:lang w:val="en-US"/>
              </w:rPr>
            </w:pPr>
            <w:r w:rsidRPr="004A49E8">
              <w:rPr>
                <w:color w:val="000000" w:themeColor="text1"/>
                <w:lang w:val="en-US"/>
              </w:rPr>
              <w:t>0</w:t>
            </w:r>
          </w:p>
        </w:tc>
      </w:tr>
      <w:tr w:rsidR="004A49E8" w:rsidRPr="004A49E8" w14:paraId="2E32F100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3900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92B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190D" w14:textId="77777777" w:rsidR="00B97E22" w:rsidRPr="004A49E8" w:rsidRDefault="004A49E8">
            <w:pPr>
              <w:jc w:val="center"/>
              <w:rPr>
                <w:color w:val="000000" w:themeColor="text1"/>
                <w:lang w:val="en-US"/>
              </w:rPr>
            </w:pPr>
            <w:r w:rsidRPr="004A49E8">
              <w:rPr>
                <w:color w:val="000000" w:themeColor="text1"/>
                <w:lang w:val="en-US"/>
              </w:rPr>
              <w:t>1</w:t>
            </w:r>
          </w:p>
        </w:tc>
      </w:tr>
    </w:tbl>
    <w:p w14:paraId="6032B8BD" w14:textId="77777777" w:rsidR="002B4F29" w:rsidRPr="004A49E8" w:rsidRDefault="002B4F29">
      <w:pPr>
        <w:rPr>
          <w:color w:val="000000" w:themeColor="text1"/>
        </w:rPr>
      </w:pPr>
    </w:p>
    <w:p w14:paraId="5AB14CDB" w14:textId="77777777" w:rsidR="002B4F29" w:rsidRPr="004A49E8" w:rsidRDefault="002B4F29" w:rsidP="002B4F29">
      <w:pPr>
        <w:rPr>
          <w:color w:val="000000" w:themeColor="text1"/>
        </w:rPr>
      </w:pPr>
    </w:p>
    <w:p w14:paraId="124E8FBF" w14:textId="77777777" w:rsidR="002B4F29" w:rsidRPr="004A49E8" w:rsidRDefault="002B4F29" w:rsidP="002B4F29">
      <w:pPr>
        <w:rPr>
          <w:color w:val="000000" w:themeColor="text1"/>
        </w:rPr>
      </w:pPr>
    </w:p>
    <w:p w14:paraId="2A0B9310" w14:textId="77777777" w:rsidR="002B4F29" w:rsidRPr="004A49E8" w:rsidRDefault="002B4F29" w:rsidP="002B4F29">
      <w:pPr>
        <w:rPr>
          <w:color w:val="000000" w:themeColor="text1"/>
        </w:rPr>
      </w:pPr>
    </w:p>
    <w:p w14:paraId="6ED52445" w14:textId="6F18CDCE" w:rsidR="002B4F29" w:rsidRPr="004A49E8" w:rsidRDefault="002B4F29" w:rsidP="002B4F29">
      <w:pPr>
        <w:rPr>
          <w:color w:val="000000" w:themeColor="text1"/>
        </w:rPr>
      </w:pPr>
      <w:r w:rsidRPr="004A49E8">
        <w:rPr>
          <w:noProof/>
          <w:color w:val="000000" w:themeColor="text1"/>
        </w:rPr>
        <w:drawing>
          <wp:inline distT="0" distB="0" distL="0" distR="0" wp14:anchorId="259C4F59" wp14:editId="5AD4512E">
            <wp:extent cx="4048670" cy="160782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315" cy="161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5F82F" w14:textId="77777777" w:rsidR="002B4F29" w:rsidRPr="004A49E8" w:rsidRDefault="002B4F29" w:rsidP="002B4F29">
      <w:pPr>
        <w:rPr>
          <w:color w:val="000000" w:themeColor="text1"/>
        </w:rPr>
      </w:pPr>
    </w:p>
    <w:p w14:paraId="1DF69102" w14:textId="77777777" w:rsidR="002B4F29" w:rsidRPr="004A49E8" w:rsidRDefault="002B4F29" w:rsidP="002B4F29">
      <w:pPr>
        <w:rPr>
          <w:color w:val="000000" w:themeColor="text1"/>
        </w:rPr>
      </w:pPr>
    </w:p>
    <w:p w14:paraId="1FB104AE" w14:textId="77777777" w:rsidR="002B4F29" w:rsidRPr="004A49E8" w:rsidRDefault="002B4F29" w:rsidP="002B4F29">
      <w:pPr>
        <w:rPr>
          <w:color w:val="000000" w:themeColor="text1"/>
        </w:rPr>
      </w:pPr>
    </w:p>
    <w:p w14:paraId="49C4AA43" w14:textId="77777777" w:rsidR="002B4F29" w:rsidRPr="004A49E8" w:rsidRDefault="002B4F29" w:rsidP="002B4F29">
      <w:pPr>
        <w:rPr>
          <w:color w:val="000000" w:themeColor="text1"/>
        </w:rPr>
      </w:pPr>
    </w:p>
    <w:p w14:paraId="4AC648C8" w14:textId="77777777" w:rsidR="002B4F29" w:rsidRPr="004A49E8" w:rsidRDefault="002B4F29" w:rsidP="002B4F29">
      <w:pPr>
        <w:rPr>
          <w:color w:val="000000" w:themeColor="text1"/>
        </w:rPr>
      </w:pPr>
    </w:p>
    <w:p w14:paraId="239FC39B" w14:textId="2B4AA125" w:rsidR="002B4F29" w:rsidRPr="004A49E8" w:rsidRDefault="002B4F29" w:rsidP="002B4F29">
      <w:pPr>
        <w:rPr>
          <w:color w:val="000000" w:themeColor="text1"/>
        </w:rPr>
      </w:pPr>
    </w:p>
    <w:p w14:paraId="3922B2C6" w14:textId="77777777" w:rsidR="002B4F29" w:rsidRPr="004A49E8" w:rsidRDefault="002B4F29" w:rsidP="002B4F29">
      <w:pPr>
        <w:rPr>
          <w:color w:val="000000" w:themeColor="text1"/>
        </w:rPr>
      </w:pPr>
    </w:p>
    <w:p w14:paraId="0E4509CC" w14:textId="77777777" w:rsidR="002B4F29" w:rsidRPr="004A49E8" w:rsidRDefault="002B4F29" w:rsidP="002B4F29">
      <w:pPr>
        <w:rPr>
          <w:color w:val="000000" w:themeColor="text1"/>
        </w:rPr>
      </w:pPr>
    </w:p>
    <w:p w14:paraId="4A17B7FA" w14:textId="77777777" w:rsidR="002B4F29" w:rsidRPr="004A49E8" w:rsidRDefault="002B4F29" w:rsidP="002B4F29">
      <w:pPr>
        <w:rPr>
          <w:color w:val="000000" w:themeColor="text1"/>
        </w:rPr>
      </w:pPr>
    </w:p>
    <w:p w14:paraId="2AD911A6" w14:textId="11CAEF62" w:rsidR="002B4F29" w:rsidRPr="004A49E8" w:rsidRDefault="002B4F29" w:rsidP="002B4F29">
      <w:pPr>
        <w:rPr>
          <w:color w:val="000000" w:themeColor="text1"/>
        </w:rPr>
      </w:pPr>
    </w:p>
    <w:p w14:paraId="7354486A" w14:textId="77A445A6" w:rsidR="00B97E22" w:rsidRPr="004A49E8" w:rsidRDefault="00B97E22">
      <w:pPr>
        <w:rPr>
          <w:color w:val="000000" w:themeColor="text1"/>
        </w:rPr>
      </w:pPr>
    </w:p>
    <w:p w14:paraId="036B0C4A" w14:textId="3425F348" w:rsidR="00B97E22" w:rsidRPr="004A49E8" w:rsidRDefault="004A49E8">
      <w:pPr>
        <w:pStyle w:val="Heading1"/>
        <w:spacing w:before="300" w:after="150"/>
        <w:rPr>
          <w:color w:val="000000" w:themeColor="text1"/>
        </w:rPr>
      </w:pPr>
      <w:r w:rsidRPr="004A49E8">
        <w:rPr>
          <w:color w:val="000000" w:themeColor="text1"/>
        </w:rPr>
        <w:t>Half Adder</w:t>
      </w:r>
    </w:p>
    <w:p w14:paraId="3CC31713" w14:textId="77777777" w:rsidR="00B97E22" w:rsidRPr="004A49E8" w:rsidRDefault="004A49E8">
      <w:pPr>
        <w:spacing w:after="150"/>
        <w:rPr>
          <w:color w:val="000000" w:themeColor="text1"/>
        </w:rPr>
      </w:pPr>
      <w:r w:rsidRPr="004A49E8">
        <w:rPr>
          <w:color w:val="000000" w:themeColor="text1"/>
        </w:rPr>
        <w:t xml:space="preserve">A Half Adder is a basic combinational circuit built from an XOR gate and an AND gate. It adds two single </w:t>
      </w:r>
      <w:r w:rsidRPr="004A49E8">
        <w:rPr>
          <w:color w:val="000000" w:themeColor="text1"/>
        </w:rPr>
        <w:t>binary digits and produces a Sum and a Carry output.</w:t>
      </w:r>
    </w:p>
    <w:p w14:paraId="2359037A" w14:textId="77777777" w:rsidR="00B97E22" w:rsidRPr="004A49E8" w:rsidRDefault="004A49E8">
      <w:pPr>
        <w:spacing w:after="15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t>Half Adder Logic:</w:t>
      </w:r>
    </w:p>
    <w:p w14:paraId="28E7356A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Sum = A XOR B</w:t>
      </w:r>
    </w:p>
    <w:p w14:paraId="48F8F208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Carry = A AND B</w:t>
      </w:r>
    </w:p>
    <w:p w14:paraId="116A0489" w14:textId="77777777" w:rsidR="00B97E22" w:rsidRPr="004A49E8" w:rsidRDefault="004A49E8">
      <w:pPr>
        <w:spacing w:before="200" w:after="80"/>
        <w:rPr>
          <w:color w:val="000000" w:themeColor="text1"/>
        </w:rPr>
      </w:pPr>
      <w:r w:rsidRPr="004A49E8">
        <w:rPr>
          <w:b/>
          <w:bCs/>
          <w:color w:val="000000" w:themeColor="text1"/>
          <w:sz w:val="22"/>
        </w:rPr>
        <w:t>Half Adder Truth Table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</w:tblGrid>
      <w:tr w:rsidR="004A49E8" w:rsidRPr="004A49E8" w14:paraId="0BFBBE9E" w14:textId="77777777" w:rsidTr="004A49E8">
        <w:trPr>
          <w:tblHeader/>
        </w:trPr>
        <w:tc>
          <w:tcPr>
            <w:tcW w:w="16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B744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A</w:t>
            </w:r>
          </w:p>
        </w:tc>
        <w:tc>
          <w:tcPr>
            <w:tcW w:w="16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67B8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B</w:t>
            </w:r>
          </w:p>
        </w:tc>
        <w:tc>
          <w:tcPr>
            <w:tcW w:w="16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EAA4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Sum</w:t>
            </w:r>
          </w:p>
        </w:tc>
        <w:tc>
          <w:tcPr>
            <w:tcW w:w="165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86586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Carry</w:t>
            </w:r>
          </w:p>
        </w:tc>
      </w:tr>
      <w:tr w:rsidR="004A49E8" w:rsidRPr="004A49E8" w14:paraId="4DA0C54E" w14:textId="77777777">
        <w:tc>
          <w:tcPr>
            <w:tcW w:w="165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6D51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65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A5E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65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4559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65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2F6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757840EF" w14:textId="77777777"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2C56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A168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D52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A9EA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12B34A77" w14:textId="77777777">
        <w:tc>
          <w:tcPr>
            <w:tcW w:w="165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033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65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2315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65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DA5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65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CD77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6CEF62C2" w14:textId="77777777"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7101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E890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B4C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212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</w:tbl>
    <w:p w14:paraId="260B6075" w14:textId="77777777" w:rsidR="002B4F29" w:rsidRPr="004A49E8" w:rsidRDefault="002B4F29">
      <w:pPr>
        <w:pStyle w:val="Heading1"/>
        <w:spacing w:before="300" w:after="150"/>
        <w:rPr>
          <w:color w:val="000000" w:themeColor="text1"/>
        </w:rPr>
      </w:pPr>
    </w:p>
    <w:p w14:paraId="7AFEA1EF" w14:textId="3251B23F" w:rsidR="002B4F29" w:rsidRPr="004A49E8" w:rsidRDefault="002B4F29" w:rsidP="002B4F29">
      <w:pPr>
        <w:rPr>
          <w:color w:val="000000" w:themeColor="text1"/>
        </w:rPr>
      </w:pPr>
      <w:r w:rsidRPr="004A49E8">
        <w:rPr>
          <w:noProof/>
          <w:color w:val="000000" w:themeColor="text1"/>
        </w:rPr>
        <w:drawing>
          <wp:inline distT="0" distB="0" distL="0" distR="0" wp14:anchorId="719772F6" wp14:editId="2FA9B844">
            <wp:extent cx="3489960" cy="24803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99" cy="248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0BC4D" w14:textId="77777777" w:rsidR="002B4F29" w:rsidRPr="004A49E8" w:rsidRDefault="002B4F29">
      <w:pPr>
        <w:pStyle w:val="Heading1"/>
        <w:spacing w:before="300" w:after="150"/>
        <w:rPr>
          <w:color w:val="000000" w:themeColor="text1"/>
        </w:rPr>
      </w:pPr>
    </w:p>
    <w:p w14:paraId="16C8BF39" w14:textId="1D0EC626" w:rsidR="00B97E22" w:rsidRPr="004A49E8" w:rsidRDefault="004A49E8">
      <w:pPr>
        <w:pStyle w:val="Heading1"/>
        <w:spacing w:before="300" w:after="150"/>
        <w:rPr>
          <w:color w:val="000000" w:themeColor="text1"/>
        </w:rPr>
      </w:pPr>
      <w:r w:rsidRPr="004A49E8">
        <w:rPr>
          <w:color w:val="000000" w:themeColor="text1"/>
        </w:rPr>
        <w:t xml:space="preserve">Full Adder </w:t>
      </w:r>
    </w:p>
    <w:p w14:paraId="6DCEBE9C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Sum = A XOR B XOR Cin</w:t>
      </w:r>
    </w:p>
    <w:p w14:paraId="2F73495B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proofErr w:type="spellStart"/>
      <w:r w:rsidRPr="004A49E8">
        <w:rPr>
          <w:color w:val="000000" w:themeColor="text1"/>
        </w:rPr>
        <w:t>Cout</w:t>
      </w:r>
      <w:proofErr w:type="spellEnd"/>
      <w:r w:rsidRPr="004A49E8">
        <w:rPr>
          <w:color w:val="000000" w:themeColor="text1"/>
        </w:rPr>
        <w:t xml:space="preserve"> = (A AND B) OR (Cin AND (A XOR B))</w:t>
      </w:r>
    </w:p>
    <w:p w14:paraId="67B04464" w14:textId="4FE72EB9" w:rsidR="00B97E22" w:rsidRPr="004A49E8" w:rsidRDefault="00B97E22" w:rsidP="002B4F29">
      <w:pPr>
        <w:pStyle w:val="ListParagraph"/>
        <w:spacing w:after="60"/>
        <w:ind w:left="420"/>
        <w:rPr>
          <w:color w:val="000000" w:themeColor="text1"/>
        </w:rPr>
      </w:pPr>
    </w:p>
    <w:p w14:paraId="703C909C" w14:textId="77777777" w:rsidR="00B97E22" w:rsidRPr="004A49E8" w:rsidRDefault="004A49E8">
      <w:pPr>
        <w:spacing w:before="200" w:after="80"/>
        <w:rPr>
          <w:color w:val="000000" w:themeColor="text1"/>
        </w:rPr>
      </w:pPr>
      <w:r w:rsidRPr="004A49E8">
        <w:rPr>
          <w:b/>
          <w:bCs/>
          <w:color w:val="000000" w:themeColor="text1"/>
          <w:sz w:val="22"/>
        </w:rPr>
        <w:t>Full Adder Truth Table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</w:tblGrid>
      <w:tr w:rsidR="004A49E8" w:rsidRPr="004A49E8" w14:paraId="374F03BB" w14:textId="77777777" w:rsidTr="004A49E8">
        <w:trPr>
          <w:tblHeader/>
        </w:trPr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9A2B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A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5A3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B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177E1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Cin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C28A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b/>
                <w:bCs/>
                <w:color w:val="000000" w:themeColor="text1"/>
              </w:rPr>
              <w:t>Sum</w:t>
            </w:r>
          </w:p>
        </w:tc>
        <w:tc>
          <w:tcPr>
            <w:tcW w:w="13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ECC4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proofErr w:type="spellStart"/>
            <w:r w:rsidRPr="004A49E8">
              <w:rPr>
                <w:b/>
                <w:bCs/>
                <w:color w:val="000000" w:themeColor="text1"/>
              </w:rPr>
              <w:t>Cout</w:t>
            </w:r>
            <w:proofErr w:type="spellEnd"/>
          </w:p>
        </w:tc>
      </w:tr>
      <w:tr w:rsidR="004A49E8" w:rsidRPr="004A49E8" w14:paraId="0B8854CD" w14:textId="77777777"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DF51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2416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04A2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8DD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87B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4B69F023" w14:textId="77777777"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E89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5B9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0D062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0F7A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86E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477EB961" w14:textId="77777777"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57D7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A6E1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BC0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7FBD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4BE7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7A50C698" w14:textId="77777777"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9D9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BF5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547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02F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C454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492FE317" w14:textId="77777777"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ADA2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CF6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95E9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FB82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B1B2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</w:tr>
      <w:tr w:rsidR="004A49E8" w:rsidRPr="004A49E8" w14:paraId="5C389FF8" w14:textId="77777777"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B2A3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E36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4F4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DEC4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DBF9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17012C77" w14:textId="77777777"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D5F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5680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558C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CF06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0</w:t>
            </w:r>
          </w:p>
        </w:tc>
        <w:tc>
          <w:tcPr>
            <w:tcW w:w="1320" w:type="dxa"/>
            <w:shd w:val="clear" w:color="auto" w:fill="F2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F9F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  <w:tr w:rsidR="004A49E8" w:rsidRPr="004A49E8" w14:paraId="0B8279AB" w14:textId="77777777"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84A2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058E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F618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EAEF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  <w:tc>
          <w:tcPr>
            <w:tcW w:w="13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A21A" w14:textId="77777777" w:rsidR="00B97E22" w:rsidRPr="004A49E8" w:rsidRDefault="004A49E8">
            <w:pPr>
              <w:jc w:val="center"/>
              <w:rPr>
                <w:color w:val="000000" w:themeColor="text1"/>
              </w:rPr>
            </w:pPr>
            <w:r w:rsidRPr="004A49E8">
              <w:rPr>
                <w:color w:val="000000" w:themeColor="text1"/>
              </w:rPr>
              <w:t>1</w:t>
            </w:r>
          </w:p>
        </w:tc>
      </w:tr>
    </w:tbl>
    <w:p w14:paraId="3B61B429" w14:textId="77777777" w:rsidR="002B4F29" w:rsidRPr="004A49E8" w:rsidRDefault="002B4F29">
      <w:pPr>
        <w:spacing w:after="150"/>
        <w:rPr>
          <w:i/>
          <w:iCs/>
          <w:color w:val="000000" w:themeColor="text1"/>
          <w:sz w:val="20"/>
          <w:szCs w:val="20"/>
        </w:rPr>
      </w:pPr>
    </w:p>
    <w:p w14:paraId="4E46F006" w14:textId="77777777" w:rsidR="002B4F29" w:rsidRPr="004A49E8" w:rsidRDefault="002B4F29">
      <w:pPr>
        <w:spacing w:after="150"/>
        <w:rPr>
          <w:i/>
          <w:iCs/>
          <w:color w:val="000000" w:themeColor="text1"/>
          <w:sz w:val="20"/>
          <w:szCs w:val="20"/>
        </w:rPr>
      </w:pPr>
    </w:p>
    <w:p w14:paraId="6F92185F" w14:textId="77777777" w:rsidR="00B97E22" w:rsidRPr="004A49E8" w:rsidRDefault="00B97E22">
      <w:pPr>
        <w:spacing w:after="150"/>
        <w:rPr>
          <w:i/>
          <w:iCs/>
          <w:color w:val="000000" w:themeColor="text1"/>
          <w:sz w:val="20"/>
          <w:szCs w:val="20"/>
        </w:rPr>
      </w:pPr>
    </w:p>
    <w:p w14:paraId="7FCECFDF" w14:textId="77777777" w:rsidR="002B4F29" w:rsidRPr="004A49E8" w:rsidRDefault="002B4F29">
      <w:pPr>
        <w:spacing w:after="150"/>
        <w:rPr>
          <w:i/>
          <w:iCs/>
          <w:color w:val="000000" w:themeColor="text1"/>
          <w:sz w:val="20"/>
          <w:szCs w:val="20"/>
        </w:rPr>
      </w:pPr>
    </w:p>
    <w:p w14:paraId="595D8669" w14:textId="20900477" w:rsidR="002B4F29" w:rsidRPr="004A49E8" w:rsidRDefault="004A49E8">
      <w:pPr>
        <w:spacing w:after="150"/>
        <w:rPr>
          <w:i/>
          <w:iCs/>
          <w:color w:val="000000" w:themeColor="text1"/>
          <w:sz w:val="20"/>
          <w:szCs w:val="20"/>
        </w:rPr>
      </w:pPr>
      <w:r w:rsidRPr="004A49E8">
        <w:rPr>
          <w:noProof/>
          <w:color w:val="000000" w:themeColor="text1"/>
        </w:rPr>
        <w:drawing>
          <wp:inline distT="0" distB="0" distL="0" distR="0" wp14:anchorId="0CF8CFE0" wp14:editId="2D330B23">
            <wp:extent cx="6400800" cy="24695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6695" w14:textId="77777777" w:rsidR="002B4F29" w:rsidRPr="004A49E8" w:rsidRDefault="002B4F29">
      <w:pPr>
        <w:spacing w:after="150"/>
        <w:rPr>
          <w:i/>
          <w:iCs/>
          <w:color w:val="000000" w:themeColor="text1"/>
          <w:sz w:val="20"/>
          <w:szCs w:val="20"/>
        </w:rPr>
      </w:pPr>
    </w:p>
    <w:p w14:paraId="37A37A66" w14:textId="77777777" w:rsidR="002B4F29" w:rsidRPr="004A49E8" w:rsidRDefault="002B4F29">
      <w:pPr>
        <w:spacing w:after="150"/>
        <w:rPr>
          <w:i/>
          <w:iCs/>
          <w:color w:val="000000" w:themeColor="text1"/>
          <w:sz w:val="20"/>
          <w:szCs w:val="20"/>
        </w:rPr>
      </w:pPr>
    </w:p>
    <w:p w14:paraId="06CC5348" w14:textId="77777777" w:rsidR="002B4F29" w:rsidRPr="004A49E8" w:rsidRDefault="002B4F29">
      <w:pPr>
        <w:spacing w:after="150"/>
        <w:rPr>
          <w:i/>
          <w:iCs/>
          <w:color w:val="000000" w:themeColor="text1"/>
          <w:sz w:val="20"/>
          <w:szCs w:val="20"/>
        </w:rPr>
      </w:pPr>
    </w:p>
    <w:p w14:paraId="0DAA589C" w14:textId="77777777" w:rsidR="002B4F29" w:rsidRPr="004A49E8" w:rsidRDefault="002B4F29">
      <w:pPr>
        <w:spacing w:after="150"/>
        <w:rPr>
          <w:i/>
          <w:iCs/>
          <w:color w:val="000000" w:themeColor="text1"/>
          <w:sz w:val="20"/>
          <w:szCs w:val="20"/>
        </w:rPr>
      </w:pPr>
    </w:p>
    <w:p w14:paraId="52BDF9CF" w14:textId="7B56AEC6" w:rsidR="00B97E22" w:rsidRPr="004A49E8" w:rsidRDefault="004A49E8">
      <w:pPr>
        <w:pStyle w:val="Heading1"/>
        <w:spacing w:before="300" w:after="150"/>
        <w:rPr>
          <w:color w:val="000000" w:themeColor="text1"/>
        </w:rPr>
      </w:pPr>
      <w:r w:rsidRPr="004A49E8">
        <w:rPr>
          <w:color w:val="000000" w:themeColor="text1"/>
        </w:rPr>
        <w:t xml:space="preserve"> Observations</w:t>
      </w:r>
    </w:p>
    <w:p w14:paraId="5D25596E" w14:textId="77777777" w:rsidR="00B97E22" w:rsidRPr="004A49E8" w:rsidRDefault="004A49E8">
      <w:pPr>
        <w:spacing w:after="150"/>
        <w:rPr>
          <w:b/>
          <w:bCs/>
          <w:color w:val="000000" w:themeColor="text1"/>
          <w:lang w:val="en-US"/>
        </w:rPr>
      </w:pPr>
      <w:r w:rsidRPr="004A49E8">
        <w:rPr>
          <w:b/>
          <w:bCs/>
          <w:color w:val="000000" w:themeColor="text1"/>
          <w:lang w:val="en-US"/>
        </w:rPr>
        <w:t>IN HALF ADDER:</w:t>
      </w:r>
    </w:p>
    <w:p w14:paraId="7CE4CBFD" w14:textId="77777777" w:rsidR="00B97E22" w:rsidRPr="004A49E8" w:rsidRDefault="004A49E8">
      <w:pPr>
        <w:spacing w:after="150"/>
        <w:rPr>
          <w:color w:val="000000" w:themeColor="text1"/>
          <w:lang w:val="en-US"/>
        </w:rPr>
      </w:pPr>
      <w:r w:rsidRPr="004A49E8">
        <w:rPr>
          <w:b/>
          <w:bCs/>
          <w:color w:val="000000" w:themeColor="text1"/>
        </w:rPr>
        <w:t xml:space="preserve">Inputs used: </w:t>
      </w:r>
      <w:r w:rsidRPr="004A49E8">
        <w:rPr>
          <w:b/>
          <w:bCs/>
          <w:color w:val="000000" w:themeColor="text1"/>
          <w:lang w:val="en-US"/>
        </w:rPr>
        <w:t xml:space="preserve"> </w:t>
      </w:r>
      <w:r w:rsidRPr="004A49E8">
        <w:rPr>
          <w:color w:val="000000" w:themeColor="text1"/>
          <w:lang w:val="en-US"/>
        </w:rPr>
        <w:t xml:space="preserve">A, B </w:t>
      </w:r>
    </w:p>
    <w:p w14:paraId="7072B2DA" w14:textId="77777777" w:rsidR="00B97E22" w:rsidRPr="004A49E8" w:rsidRDefault="004A49E8">
      <w:pPr>
        <w:spacing w:after="150"/>
        <w:rPr>
          <w:color w:val="000000" w:themeColor="text1"/>
        </w:rPr>
      </w:pPr>
      <w:r w:rsidRPr="004A49E8">
        <w:rPr>
          <w:b/>
          <w:bCs/>
          <w:color w:val="000000" w:themeColor="text1"/>
        </w:rPr>
        <w:t xml:space="preserve">Output </w:t>
      </w:r>
      <w:proofErr w:type="spellStart"/>
      <w:r w:rsidRPr="004A49E8">
        <w:rPr>
          <w:b/>
          <w:bCs/>
          <w:color w:val="000000" w:themeColor="text1"/>
        </w:rPr>
        <w:t>behavior</w:t>
      </w:r>
      <w:proofErr w:type="spellEnd"/>
      <w:r w:rsidRPr="004A49E8">
        <w:rPr>
          <w:b/>
          <w:bCs/>
          <w:color w:val="000000" w:themeColor="text1"/>
        </w:rPr>
        <w:t xml:space="preserve">: </w:t>
      </w:r>
      <w:r w:rsidRPr="004A49E8">
        <w:rPr>
          <w:b/>
          <w:bCs/>
          <w:color w:val="000000" w:themeColor="text1"/>
          <w:lang w:val="en-US"/>
        </w:rPr>
        <w:t xml:space="preserve"> </w:t>
      </w:r>
      <w:r w:rsidRPr="004A49E8">
        <w:rPr>
          <w:color w:val="000000" w:themeColor="text1"/>
          <w:lang w:val="en-US"/>
        </w:rPr>
        <w:t xml:space="preserve">SUM, CARRY </w:t>
      </w:r>
    </w:p>
    <w:p w14:paraId="7B443E77" w14:textId="25D87405" w:rsidR="00B97E22" w:rsidRPr="004A49E8" w:rsidRDefault="004A49E8">
      <w:pPr>
        <w:pStyle w:val="Heading1"/>
        <w:spacing w:before="300" w:after="150"/>
        <w:rPr>
          <w:color w:val="000000" w:themeColor="text1"/>
        </w:rPr>
      </w:pPr>
      <w:r w:rsidRPr="004A49E8">
        <w:rPr>
          <w:color w:val="000000" w:themeColor="text1"/>
        </w:rPr>
        <w:t>Key Learning Outcomes</w:t>
      </w:r>
    </w:p>
    <w:p w14:paraId="041D6361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Explain</w:t>
      </w:r>
      <w:r w:rsidRPr="004A49E8">
        <w:rPr>
          <w:color w:val="000000" w:themeColor="text1"/>
          <w:lang w:val="en-US"/>
        </w:rPr>
        <w:t>ed</w:t>
      </w:r>
      <w:r w:rsidRPr="004A49E8">
        <w:rPr>
          <w:color w:val="000000" w:themeColor="text1"/>
        </w:rPr>
        <w:t xml:space="preserve"> what VLSI is and where it is used</w:t>
      </w:r>
    </w:p>
    <w:p w14:paraId="767A355C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proofErr w:type="gramStart"/>
      <w:r w:rsidRPr="004A49E8">
        <w:rPr>
          <w:color w:val="000000" w:themeColor="text1"/>
        </w:rPr>
        <w:t>Describe</w:t>
      </w:r>
      <w:r w:rsidRPr="004A49E8">
        <w:rPr>
          <w:color w:val="000000" w:themeColor="text1"/>
          <w:lang w:val="en-US"/>
        </w:rPr>
        <w:t xml:space="preserve">d </w:t>
      </w:r>
      <w:r w:rsidRPr="004A49E8">
        <w:rPr>
          <w:color w:val="000000" w:themeColor="text1"/>
        </w:rPr>
        <w:t xml:space="preserve"> the</w:t>
      </w:r>
      <w:proofErr w:type="gramEnd"/>
      <w:r w:rsidRPr="004A49E8">
        <w:rPr>
          <w:color w:val="000000" w:themeColor="text1"/>
        </w:rPr>
        <w:t xml:space="preserve"> complete VLSI design flow</w:t>
      </w:r>
    </w:p>
    <w:p w14:paraId="495E024F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proofErr w:type="spellStart"/>
      <w:r w:rsidRPr="004A49E8">
        <w:rPr>
          <w:color w:val="000000" w:themeColor="text1"/>
        </w:rPr>
        <w:t>Underst</w:t>
      </w:r>
      <w:r w:rsidRPr="004A49E8">
        <w:rPr>
          <w:color w:val="000000" w:themeColor="text1"/>
          <w:lang w:val="en-US"/>
        </w:rPr>
        <w:t>ood</w:t>
      </w:r>
      <w:proofErr w:type="spellEnd"/>
      <w:r w:rsidRPr="004A49E8">
        <w:rPr>
          <w:color w:val="000000" w:themeColor="text1"/>
        </w:rPr>
        <w:t xml:space="preserve"> digital logic fundamentals</w:t>
      </w:r>
    </w:p>
    <w:p w14:paraId="368B5C27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Buil</w:t>
      </w:r>
      <w:r w:rsidRPr="004A49E8">
        <w:rPr>
          <w:color w:val="000000" w:themeColor="text1"/>
          <w:lang w:val="en-US"/>
        </w:rPr>
        <w:t>t</w:t>
      </w:r>
      <w:r w:rsidRPr="004A49E8">
        <w:rPr>
          <w:color w:val="000000" w:themeColor="text1"/>
        </w:rPr>
        <w:t xml:space="preserve"> and simulate</w:t>
      </w:r>
      <w:r w:rsidRPr="004A49E8">
        <w:rPr>
          <w:color w:val="000000" w:themeColor="text1"/>
          <w:lang w:val="en-US"/>
        </w:rPr>
        <w:t>d</w:t>
      </w:r>
      <w:r w:rsidRPr="004A49E8">
        <w:rPr>
          <w:color w:val="000000" w:themeColor="text1"/>
        </w:rPr>
        <w:t xml:space="preserve"> basic logic circuits</w:t>
      </w:r>
    </w:p>
    <w:p w14:paraId="1B5B1AA3" w14:textId="77777777" w:rsidR="00B97E22" w:rsidRPr="004A49E8" w:rsidRDefault="004A49E8">
      <w:pPr>
        <w:pStyle w:val="ListParagraph"/>
        <w:numPr>
          <w:ilvl w:val="0"/>
          <w:numId w:val="1"/>
        </w:numPr>
        <w:spacing w:after="60"/>
        <w:rPr>
          <w:color w:val="000000" w:themeColor="text1"/>
        </w:rPr>
      </w:pPr>
      <w:r w:rsidRPr="004A49E8">
        <w:rPr>
          <w:color w:val="000000" w:themeColor="text1"/>
        </w:rPr>
        <w:t>Prepare</w:t>
      </w:r>
      <w:r w:rsidRPr="004A49E8">
        <w:rPr>
          <w:color w:val="000000" w:themeColor="text1"/>
          <w:lang w:val="en-US"/>
        </w:rPr>
        <w:t xml:space="preserve">d </w:t>
      </w:r>
      <w:r w:rsidRPr="004A49E8">
        <w:rPr>
          <w:color w:val="000000" w:themeColor="text1"/>
        </w:rPr>
        <w:t>for RTL and Verilog-based tasks</w:t>
      </w:r>
    </w:p>
    <w:p w14:paraId="1119AA39" w14:textId="77777777" w:rsidR="00B97E22" w:rsidRPr="004A49E8" w:rsidRDefault="00B97E22">
      <w:pPr>
        <w:pStyle w:val="ListParagraph"/>
        <w:spacing w:after="60"/>
        <w:rPr>
          <w:color w:val="000000" w:themeColor="text1"/>
        </w:rPr>
      </w:pPr>
    </w:p>
    <w:sectPr w:rsidR="00B97E22" w:rsidRPr="004A49E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D18E1" w14:textId="77777777" w:rsidR="004A49E8" w:rsidRDefault="004A49E8" w:rsidP="004A49E8">
      <w:r>
        <w:separator/>
      </w:r>
    </w:p>
  </w:endnote>
  <w:endnote w:type="continuationSeparator" w:id="0">
    <w:p w14:paraId="5C6B4EBC" w14:textId="77777777" w:rsidR="004A49E8" w:rsidRDefault="004A49E8" w:rsidP="004A4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44BBA" w14:textId="77777777" w:rsidR="004A49E8" w:rsidRDefault="004A49E8" w:rsidP="004A49E8">
      <w:r>
        <w:separator/>
      </w:r>
    </w:p>
  </w:footnote>
  <w:footnote w:type="continuationSeparator" w:id="0">
    <w:p w14:paraId="16C68C86" w14:textId="77777777" w:rsidR="004A49E8" w:rsidRDefault="004A49E8" w:rsidP="004A49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20" w:hanging="260"/>
      </w:pPr>
    </w:lvl>
  </w:abstractNum>
  <w:num w:numId="1" w16cid:durableId="871919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E22"/>
    <w:rsid w:val="002B4F29"/>
    <w:rsid w:val="0046569D"/>
    <w:rsid w:val="004A49E8"/>
    <w:rsid w:val="00B97E22"/>
    <w:rsid w:val="09F52114"/>
    <w:rsid w:val="13D810D1"/>
    <w:rsid w:val="23BE1434"/>
    <w:rsid w:val="357761D0"/>
    <w:rsid w:val="4C663BE7"/>
    <w:rsid w:val="72AF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4445"/>
  <w15:docId w15:val="{06411B73-811A-4A3E-B222-855EF57D8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E" w:eastAsia="en-A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rsid w:val="004A49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4A49E8"/>
    <w:rPr>
      <w:sz w:val="21"/>
      <w:szCs w:val="22"/>
    </w:rPr>
  </w:style>
  <w:style w:type="paragraph" w:styleId="Footer">
    <w:name w:val="footer"/>
    <w:basedOn w:val="Normal"/>
    <w:link w:val="FooterChar"/>
    <w:rsid w:val="004A49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4A49E8"/>
    <w:rPr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paware</cp:lastModifiedBy>
  <cp:revision>2</cp:revision>
  <dcterms:created xsi:type="dcterms:W3CDTF">2026-07-17T09:25:00Z</dcterms:created>
  <dcterms:modified xsi:type="dcterms:W3CDTF">2026-07-17T09:25:00Z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eyJoZGlkIjoiOWVlNjUxYmM5OTFmYTc1NGFiYzFiZTI4MzEwMDc3N2EifQ==</vt:lpwstr>
  </property>
  <property fmtid="{D5CDD505-2E9C-101B-9397-08002B2CF9AE}" pid="3" name="KSOProductBuildVer">
    <vt:lpwstr>1033-12.1.0.27455</vt:lpwstr>
  </property>
  <property fmtid="{D5CDD505-2E9C-101B-9397-08002B2CF9AE}" pid="4" name="ICV">
    <vt:lpwstr>D43FE5387A004433A3A77626B0508B0D_12</vt:lpwstr>
  </property>
</Properties>
</file>