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6C" w:rsidRDefault="00192B33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R</w:t>
      </w:r>
      <w:r>
        <w:rPr>
          <w:rFonts w:ascii="Arial" w:hAnsi="Arial" w:cs="Arial"/>
          <w:sz w:val="27"/>
          <w:szCs w:val="27"/>
          <w:shd w:val="clear" w:color="auto" w:fill="FFFFFF"/>
        </w:rPr>
        <w:t>eporting:</w:t>
      </w:r>
    </w:p>
    <w:p w:rsidR="00192B33" w:rsidRDefault="00192B33" w:rsidP="0019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192B33">
        <w:rPr>
          <w:rFonts w:ascii="Arial" w:eastAsia="Times New Roman" w:hAnsi="Arial" w:cs="Arial"/>
          <w:lang w:eastAsia="en-IN"/>
        </w:rPr>
        <w:t>Create a report with primary dimension Gender, secondary dimension Age. Take a screenshot of the data.</w:t>
      </w:r>
    </w:p>
    <w:p w:rsid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Default="00192B33" w:rsidP="0019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192B33">
        <w:rPr>
          <w:rFonts w:ascii="Arial" w:eastAsia="Times New Roman" w:hAnsi="Arial" w:cs="Arial"/>
          <w:lang w:eastAsia="en-IN"/>
        </w:rPr>
        <w:t>Create a report with primary dimension channels, secondary country, filtered to display only those from India. Take a screenshot of the data.</w:t>
      </w:r>
    </w:p>
    <w:p w:rsidR="00192B33" w:rsidRP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Default="00192B33" w:rsidP="0019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92B33">
        <w:rPr>
          <w:rFonts w:ascii="Arial" w:eastAsia="Times New Roman" w:hAnsi="Arial" w:cs="Arial"/>
          <w:sz w:val="24"/>
          <w:szCs w:val="24"/>
          <w:lang w:eastAsia="en-IN"/>
        </w:rPr>
        <w:t>Create a segment that contains all men who first visited home.html and then visited store.html. Take a screenshot of the Summary bar on the right.</w:t>
      </w:r>
    </w:p>
    <w:p w:rsid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192B33" w:rsidRP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Default="00192B33" w:rsidP="00192B3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Analysis:</w:t>
      </w:r>
    </w:p>
    <w:p w:rsidR="00192B33" w:rsidRDefault="00192B33" w:rsidP="00192B3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Default="00192B33" w:rsidP="00192B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192B33">
        <w:rPr>
          <w:rFonts w:ascii="Arial" w:eastAsia="Times New Roman" w:hAnsi="Arial" w:cs="Arial"/>
          <w:lang w:eastAsia="en-IN"/>
        </w:rPr>
        <w:t>Imagine you work for a website that just introduced a new e-mail advertisement campaign. How could you evaluate the effectiveness of the campaign using Google Analytics</w:t>
      </w:r>
      <w:r>
        <w:rPr>
          <w:rFonts w:ascii="Arial" w:eastAsia="Times New Roman" w:hAnsi="Arial" w:cs="Arial"/>
          <w:lang w:eastAsia="en-IN"/>
        </w:rPr>
        <w:t>?</w:t>
      </w:r>
    </w:p>
    <w:p w:rsidR="00811FE6" w:rsidRPr="00192B33" w:rsidRDefault="00811FE6" w:rsidP="00811FE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bookmarkStart w:id="0" w:name="_GoBack"/>
      <w:bookmarkEnd w:id="0"/>
    </w:p>
    <w:p w:rsidR="00192B33" w:rsidRDefault="00192B33" w:rsidP="00192B3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    Ans.  We could evaluate the effectiveness of the campagin by checking how many leads have been generated. After the leads generation we measure how many of those leads have been converted.</w:t>
      </w:r>
    </w:p>
    <w:p w:rsidR="00192B33" w:rsidRDefault="00192B33" w:rsidP="00192B3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Default="00192B33" w:rsidP="00192B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192B33">
        <w:rPr>
          <w:rFonts w:ascii="Arial" w:eastAsia="Times New Roman" w:hAnsi="Arial" w:cs="Arial"/>
          <w:lang w:eastAsia="en-IN"/>
        </w:rPr>
        <w:t>Your manager wants to easily track how many people subscribe to your newsletter. How would you do this with Google Analytics?</w:t>
      </w:r>
    </w:p>
    <w:p w:rsidR="00811FE6" w:rsidRDefault="00811FE6" w:rsidP="00811FE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Pr="00192B33" w:rsidRDefault="00192B33" w:rsidP="00811FE6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Ans. </w:t>
      </w:r>
      <w:r w:rsidR="00811FE6">
        <w:rPr>
          <w:rFonts w:ascii="Arial" w:eastAsia="Times New Roman" w:hAnsi="Arial" w:cs="Arial"/>
          <w:lang w:eastAsia="en-IN"/>
        </w:rPr>
        <w:t>We can track the people who are subscribing to the newsletter by creating a tag in the google tag manger for which we will attach a trigger that fires upon clicking on the subscribe button. Therefore whenever a user clicks that button we could easily track him.</w:t>
      </w:r>
    </w:p>
    <w:p w:rsidR="00192B33" w:rsidRPr="00192B33" w:rsidRDefault="00192B33" w:rsidP="00192B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Pr="00192B33" w:rsidRDefault="00192B33" w:rsidP="00192B3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192B33" w:rsidRDefault="00192B33"/>
    <w:sectPr w:rsidR="0019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0250"/>
    <w:multiLevelType w:val="hybridMultilevel"/>
    <w:tmpl w:val="3D8ED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130B"/>
    <w:multiLevelType w:val="hybridMultilevel"/>
    <w:tmpl w:val="39721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94"/>
    <w:rsid w:val="00192B33"/>
    <w:rsid w:val="00811FE6"/>
    <w:rsid w:val="008E2294"/>
    <w:rsid w:val="00E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271B9-5471-40D3-ACA6-C922B084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2020-07-13T21:33:00Z</dcterms:created>
  <dcterms:modified xsi:type="dcterms:W3CDTF">2020-07-13T21:44:00Z</dcterms:modified>
</cp:coreProperties>
</file>