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29A27" w14:textId="77777777" w:rsidR="00E31407" w:rsidRDefault="00E31407" w:rsidP="00274C48">
      <w:pPr>
        <w:tabs>
          <w:tab w:val="left" w:pos="270"/>
          <w:tab w:val="left" w:pos="450"/>
        </w:tabs>
        <w:rPr>
          <w:rFonts w:ascii="Almarai" w:hAnsi="Almarai" w:cs="Almarai"/>
          <w:sz w:val="52"/>
          <w:szCs w:val="52"/>
        </w:rPr>
      </w:pPr>
    </w:p>
    <w:p w14:paraId="5533204B" w14:textId="77777777" w:rsidR="00E31407" w:rsidRDefault="00E31407" w:rsidP="00274C48">
      <w:pPr>
        <w:tabs>
          <w:tab w:val="left" w:pos="270"/>
          <w:tab w:val="left" w:pos="450"/>
        </w:tabs>
        <w:rPr>
          <w:rFonts w:ascii="Almarai" w:hAnsi="Almarai" w:cs="Almarai"/>
          <w:sz w:val="52"/>
          <w:szCs w:val="52"/>
        </w:rPr>
      </w:pPr>
    </w:p>
    <w:p w14:paraId="09B3DC08" w14:textId="77777777" w:rsidR="00E31407" w:rsidRDefault="00E31407" w:rsidP="00274C48">
      <w:pPr>
        <w:tabs>
          <w:tab w:val="left" w:pos="270"/>
          <w:tab w:val="left" w:pos="450"/>
        </w:tabs>
        <w:rPr>
          <w:rFonts w:ascii="Almarai" w:hAnsi="Almarai" w:cs="Almarai"/>
          <w:sz w:val="52"/>
          <w:szCs w:val="52"/>
        </w:rPr>
      </w:pPr>
    </w:p>
    <w:p w14:paraId="0F7375DE" w14:textId="256AB524" w:rsidR="00274C48" w:rsidRPr="00E31407" w:rsidRDefault="00E31407" w:rsidP="00274C48">
      <w:pPr>
        <w:tabs>
          <w:tab w:val="left" w:pos="270"/>
          <w:tab w:val="left" w:pos="450"/>
        </w:tabs>
        <w:rPr>
          <w:rFonts w:ascii="Almarai" w:hAnsi="Almarai" w:cs="Almarai"/>
          <w:color w:val="FFFFFF" w:themeColor="background1"/>
          <w:sz w:val="52"/>
          <w:szCs w:val="52"/>
        </w:rPr>
      </w:pPr>
      <w:r w:rsidRPr="00E31407">
        <w:rPr>
          <w:noProof/>
          <w:color w:val="FFFFFF" w:themeColor="background1"/>
        </w:rPr>
        <w:drawing>
          <wp:anchor distT="0" distB="0" distL="114300" distR="114300" simplePos="0" relativeHeight="251659264" behindDoc="1" locked="0" layoutInCell="1" allowOverlap="1" wp14:anchorId="6D36E17E" wp14:editId="5D951C85">
            <wp:simplePos x="0" y="0"/>
            <wp:positionH relativeFrom="page">
              <wp:posOffset>4445</wp:posOffset>
            </wp:positionH>
            <wp:positionV relativeFrom="page">
              <wp:posOffset>635</wp:posOffset>
            </wp:positionV>
            <wp:extent cx="7545705" cy="1067181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545705" cy="10671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4C48" w:rsidRPr="00E31407">
        <w:rPr>
          <w:rFonts w:ascii="Almarai" w:hAnsi="Almarai" w:cs="Almarai"/>
          <w:color w:val="FFFFFF" w:themeColor="background1"/>
          <w:sz w:val="52"/>
          <w:szCs w:val="52"/>
        </w:rPr>
        <w:t xml:space="preserve">Agreed Upon Procedures </w:t>
      </w:r>
      <w:r w:rsidR="00274C48" w:rsidRPr="00E31407">
        <w:rPr>
          <w:rFonts w:ascii="Almarai" w:hAnsi="Almarai" w:cs="Almarai"/>
          <w:color w:val="FFFFFF" w:themeColor="background1"/>
        </w:rPr>
        <w:br/>
      </w:r>
      <w:r w:rsidR="00274C48" w:rsidRPr="00E31407">
        <w:rPr>
          <w:rFonts w:ascii="Almarai" w:hAnsi="Almarai" w:cs="Almarai"/>
          <w:color w:val="FFFFFF" w:themeColor="background1"/>
          <w:sz w:val="52"/>
          <w:szCs w:val="52"/>
        </w:rPr>
        <w:t>for Verifying Local Content</w:t>
      </w:r>
    </w:p>
    <w:p w14:paraId="5B7D71A1" w14:textId="1D386E2C" w:rsidR="00274C48" w:rsidRPr="00E31407" w:rsidRDefault="00274C48" w:rsidP="006638E0">
      <w:pPr>
        <w:tabs>
          <w:tab w:val="left" w:pos="270"/>
          <w:tab w:val="left" w:pos="450"/>
        </w:tabs>
        <w:rPr>
          <w:rFonts w:ascii="Almarai" w:hAnsi="Almarai" w:cs="Almarai"/>
          <w:color w:val="FFFFFF" w:themeColor="background1"/>
          <w:sz w:val="52"/>
          <w:szCs w:val="52"/>
        </w:rPr>
      </w:pPr>
      <w:r w:rsidRPr="00E31407">
        <w:rPr>
          <w:rFonts w:ascii="Almarai" w:hAnsi="Almarai" w:cs="Almarai"/>
          <w:color w:val="FFFFFF" w:themeColor="background1"/>
          <w:sz w:val="52"/>
          <w:szCs w:val="52"/>
        </w:rPr>
        <w:t>(</w:t>
      </w:r>
      <w:r w:rsidR="00480E7A" w:rsidRPr="00480E7A">
        <w:rPr>
          <w:rFonts w:ascii="Almarai" w:hAnsi="Almarai" w:cs="Almarai"/>
          <w:color w:val="FFFFFF" w:themeColor="background1"/>
          <w:sz w:val="52"/>
          <w:szCs w:val="52"/>
        </w:rPr>
        <w:t xml:space="preserve">Contract </w:t>
      </w:r>
      <w:r w:rsidR="00C94388">
        <w:rPr>
          <w:rFonts w:ascii="Almarai" w:hAnsi="Almarai" w:cs="Almarai"/>
          <w:color w:val="FFFFFF" w:themeColor="background1"/>
          <w:sz w:val="52"/>
          <w:szCs w:val="52"/>
        </w:rPr>
        <w:t>Level</w:t>
      </w:r>
      <w:r w:rsidRPr="00E31407">
        <w:rPr>
          <w:rFonts w:ascii="Almarai" w:hAnsi="Almarai" w:cs="Almarai"/>
          <w:color w:val="FFFFFF" w:themeColor="background1"/>
          <w:sz w:val="52"/>
          <w:szCs w:val="52"/>
        </w:rPr>
        <w:t>)</w:t>
      </w:r>
      <w:r w:rsidRPr="00E31407">
        <w:rPr>
          <w:rFonts w:ascii="Almarai" w:hAnsi="Almarai" w:cs="Almarai"/>
          <w:color w:val="FFFFFF" w:themeColor="background1"/>
          <w:sz w:val="52"/>
          <w:szCs w:val="52"/>
        </w:rPr>
        <w:br/>
      </w:r>
      <w:r w:rsidRPr="00E31407">
        <w:rPr>
          <w:rFonts w:ascii="Almarai" w:hAnsi="Almarai" w:cs="Almarai"/>
          <w:color w:val="FFFFFF" w:themeColor="background1"/>
          <w:sz w:val="52"/>
          <w:szCs w:val="52"/>
        </w:rPr>
        <w:br/>
      </w:r>
      <w:r w:rsidR="006638E0" w:rsidRPr="00E31407">
        <w:rPr>
          <w:rFonts w:ascii="Almarai" w:hAnsi="Almarai" w:cs="Almarai"/>
          <w:color w:val="FFFFFF" w:themeColor="background1"/>
          <w:sz w:val="44"/>
          <w:szCs w:val="44"/>
        </w:rPr>
        <w:t xml:space="preserve">To be performed by the </w:t>
      </w:r>
      <w:r w:rsidR="00C94388">
        <w:rPr>
          <w:rFonts w:ascii="Almarai" w:hAnsi="Almarai" w:cs="Almarai"/>
          <w:color w:val="FFFFFF" w:themeColor="background1"/>
          <w:sz w:val="44"/>
          <w:szCs w:val="44"/>
        </w:rPr>
        <w:t>Authorized</w:t>
      </w:r>
      <w:r w:rsidR="00C94388" w:rsidRPr="00E31407">
        <w:rPr>
          <w:rFonts w:ascii="Almarai" w:hAnsi="Almarai" w:cs="Almarai"/>
          <w:color w:val="FFFFFF" w:themeColor="background1"/>
          <w:sz w:val="44"/>
          <w:szCs w:val="44"/>
        </w:rPr>
        <w:t xml:space="preserve"> </w:t>
      </w:r>
      <w:r w:rsidR="006638E0" w:rsidRPr="00E31407">
        <w:rPr>
          <w:rFonts w:ascii="Almarai" w:hAnsi="Almarai" w:cs="Almarai"/>
          <w:color w:val="FFFFFF" w:themeColor="background1"/>
          <w:sz w:val="44"/>
          <w:szCs w:val="44"/>
        </w:rPr>
        <w:t>Audit Firms</w:t>
      </w:r>
    </w:p>
    <w:p w14:paraId="767D1F3A" w14:textId="396C0B65" w:rsidR="00274C48" w:rsidRDefault="00274C48" w:rsidP="00480E7A">
      <w:pPr>
        <w:tabs>
          <w:tab w:val="left" w:pos="270"/>
          <w:tab w:val="left" w:pos="450"/>
        </w:tabs>
        <w:ind w:firstLine="720"/>
        <w:rPr>
          <w:rFonts w:ascii="Almarai" w:hAnsi="Almarai" w:cs="Almarai"/>
          <w:color w:val="FFFFFF" w:themeColor="background1"/>
          <w:sz w:val="40"/>
          <w:szCs w:val="40"/>
        </w:rPr>
      </w:pPr>
    </w:p>
    <w:p w14:paraId="5DAA1891" w14:textId="77777777" w:rsidR="00480E7A" w:rsidRPr="000234F6" w:rsidRDefault="00480E7A" w:rsidP="000234F6">
      <w:pPr>
        <w:tabs>
          <w:tab w:val="left" w:pos="270"/>
          <w:tab w:val="left" w:pos="450"/>
        </w:tabs>
        <w:ind w:firstLine="720"/>
        <w:rPr>
          <w:rFonts w:ascii="Almarai" w:hAnsi="Almarai" w:cs="Almarai"/>
          <w:color w:val="FFFFFF" w:themeColor="background1"/>
          <w:sz w:val="40"/>
          <w:szCs w:val="40"/>
        </w:rPr>
      </w:pPr>
    </w:p>
    <w:p w14:paraId="3923E9EF" w14:textId="2344CC45" w:rsidR="00274C48" w:rsidRPr="00E31407" w:rsidRDefault="00274C48" w:rsidP="00D93D97">
      <w:pPr>
        <w:tabs>
          <w:tab w:val="left" w:pos="270"/>
          <w:tab w:val="left" w:pos="450"/>
        </w:tabs>
        <w:rPr>
          <w:rFonts w:ascii="Almarai" w:hAnsi="Almarai" w:cs="Almarai"/>
          <w:color w:val="FFFFFF" w:themeColor="background1"/>
          <w:sz w:val="52"/>
          <w:szCs w:val="52"/>
        </w:rPr>
      </w:pPr>
      <w:r w:rsidRPr="00E31407">
        <w:rPr>
          <w:rFonts w:ascii="Almarai" w:hAnsi="Almarai" w:cs="Almarai"/>
          <w:color w:val="FFFFFF" w:themeColor="background1"/>
          <w:sz w:val="28"/>
          <w:szCs w:val="28"/>
        </w:rPr>
        <w:t xml:space="preserve">Published by the Local Content and Government Procurement Authority </w:t>
      </w:r>
    </w:p>
    <w:p w14:paraId="31D24506" w14:textId="77777777" w:rsidR="00274C48" w:rsidRPr="0025127B" w:rsidRDefault="00274C48" w:rsidP="00274C48">
      <w:pPr>
        <w:tabs>
          <w:tab w:val="left" w:pos="270"/>
          <w:tab w:val="left" w:pos="450"/>
        </w:tabs>
        <w:rPr>
          <w:rFonts w:ascii="Almarai" w:hAnsi="Almarai" w:cs="Almarai"/>
        </w:rPr>
      </w:pPr>
    </w:p>
    <w:p w14:paraId="6AAED0CB" w14:textId="5A47CCFC" w:rsidR="00274C48" w:rsidRPr="0025127B" w:rsidRDefault="00274C48" w:rsidP="00274C48">
      <w:pPr>
        <w:tabs>
          <w:tab w:val="left" w:pos="270"/>
          <w:tab w:val="left" w:pos="450"/>
        </w:tabs>
        <w:rPr>
          <w:rFonts w:ascii="Almarai" w:hAnsi="Almarai" w:cs="Almarai"/>
        </w:rPr>
        <w:sectPr w:rsidR="00274C48" w:rsidRPr="0025127B" w:rsidSect="008C60A6">
          <w:headerReference w:type="even" r:id="rId13"/>
          <w:headerReference w:type="default" r:id="rId14"/>
          <w:footerReference w:type="default" r:id="rId15"/>
          <w:headerReference w:type="first" r:id="rId16"/>
          <w:pgSz w:w="11906" w:h="16838"/>
          <w:pgMar w:top="1276" w:right="1417" w:bottom="851" w:left="1417" w:header="708" w:footer="708" w:gutter="0"/>
          <w:cols w:space="708"/>
          <w:docGrid w:linePitch="360"/>
        </w:sectPr>
      </w:pPr>
    </w:p>
    <w:p w14:paraId="171F3737" w14:textId="1D241528" w:rsidR="00ED12CB" w:rsidRDefault="00E31407" w:rsidP="00623906">
      <w:pPr>
        <w:rPr>
          <w:rFonts w:ascii="Almarai" w:hAnsi="Almarai" w:cs="Almarai"/>
          <w:b/>
          <w:bCs/>
          <w:sz w:val="28"/>
          <w:szCs w:val="24"/>
        </w:rPr>
      </w:pPr>
      <w:bookmarkStart w:id="0" w:name="_Toc518417968"/>
      <w:r>
        <w:rPr>
          <w:noProof/>
        </w:rPr>
        <w:lastRenderedPageBreak/>
        <w:drawing>
          <wp:anchor distT="0" distB="0" distL="114300" distR="114300" simplePos="0" relativeHeight="251661312" behindDoc="1" locked="0" layoutInCell="1" allowOverlap="1" wp14:anchorId="0C4C6BA9" wp14:editId="5847A051">
            <wp:simplePos x="0" y="0"/>
            <wp:positionH relativeFrom="page">
              <wp:posOffset>4445</wp:posOffset>
            </wp:positionH>
            <wp:positionV relativeFrom="page">
              <wp:posOffset>-2540</wp:posOffset>
            </wp:positionV>
            <wp:extent cx="7545705" cy="106705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7545705" cy="10670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45BB23" w14:textId="77777777" w:rsidR="00E31407" w:rsidRDefault="00E31407" w:rsidP="00ED12CB">
      <w:pPr>
        <w:tabs>
          <w:tab w:val="left" w:pos="270"/>
          <w:tab w:val="left" w:pos="450"/>
        </w:tabs>
        <w:jc w:val="center"/>
        <w:rPr>
          <w:rFonts w:ascii="Almarai" w:hAnsi="Almarai" w:cs="Almarai"/>
          <w:b/>
          <w:bCs/>
          <w:sz w:val="28"/>
          <w:szCs w:val="28"/>
        </w:rPr>
      </w:pPr>
    </w:p>
    <w:p w14:paraId="049DC990" w14:textId="77777777" w:rsidR="00E31407" w:rsidRDefault="00E31407" w:rsidP="00ED12CB">
      <w:pPr>
        <w:tabs>
          <w:tab w:val="left" w:pos="270"/>
          <w:tab w:val="left" w:pos="450"/>
        </w:tabs>
        <w:jc w:val="center"/>
        <w:rPr>
          <w:rFonts w:ascii="Almarai" w:hAnsi="Almarai" w:cs="Almarai"/>
          <w:b/>
          <w:bCs/>
          <w:sz w:val="28"/>
          <w:szCs w:val="28"/>
        </w:rPr>
      </w:pPr>
    </w:p>
    <w:p w14:paraId="23B27910" w14:textId="77777777" w:rsidR="00E31407" w:rsidRDefault="00E31407" w:rsidP="00ED12CB">
      <w:pPr>
        <w:tabs>
          <w:tab w:val="left" w:pos="270"/>
          <w:tab w:val="left" w:pos="450"/>
        </w:tabs>
        <w:jc w:val="center"/>
        <w:rPr>
          <w:rFonts w:ascii="Almarai" w:hAnsi="Almarai" w:cs="Almarai"/>
          <w:b/>
          <w:bCs/>
          <w:sz w:val="28"/>
          <w:szCs w:val="28"/>
        </w:rPr>
      </w:pPr>
    </w:p>
    <w:p w14:paraId="4107844D" w14:textId="77777777" w:rsidR="00E31407" w:rsidRPr="00E31407" w:rsidRDefault="00E31407" w:rsidP="00ED12CB">
      <w:pPr>
        <w:tabs>
          <w:tab w:val="left" w:pos="270"/>
          <w:tab w:val="left" w:pos="450"/>
        </w:tabs>
        <w:jc w:val="center"/>
        <w:rPr>
          <w:rFonts w:ascii="Almarai" w:hAnsi="Almarai" w:cs="Almarai"/>
          <w:b/>
          <w:bCs/>
          <w:color w:val="FFFFFF" w:themeColor="background1"/>
          <w:sz w:val="28"/>
          <w:szCs w:val="28"/>
        </w:rPr>
      </w:pPr>
    </w:p>
    <w:p w14:paraId="5A99FE36" w14:textId="10DB1D80" w:rsidR="00ED12CB" w:rsidRPr="00E31407" w:rsidRDefault="00ED12CB" w:rsidP="00ED12CB">
      <w:pPr>
        <w:tabs>
          <w:tab w:val="left" w:pos="270"/>
          <w:tab w:val="left" w:pos="450"/>
        </w:tabs>
        <w:jc w:val="center"/>
        <w:rPr>
          <w:rFonts w:ascii="Almarai" w:hAnsi="Almarai" w:cs="Almarai"/>
          <w:b/>
          <w:bCs/>
          <w:color w:val="FFFFFF" w:themeColor="background1"/>
          <w:sz w:val="28"/>
          <w:szCs w:val="28"/>
        </w:rPr>
      </w:pPr>
      <w:r w:rsidRPr="00E31407">
        <w:rPr>
          <w:rFonts w:ascii="Almarai" w:hAnsi="Almarai" w:cs="Almarai"/>
          <w:b/>
          <w:bCs/>
          <w:color w:val="FFFFFF" w:themeColor="background1"/>
          <w:sz w:val="28"/>
          <w:szCs w:val="28"/>
        </w:rPr>
        <w:t>Contents</w:t>
      </w:r>
    </w:p>
    <w:p w14:paraId="60BA3C53" w14:textId="77777777" w:rsidR="00ED12CB" w:rsidRPr="00E31407" w:rsidRDefault="00ED12CB" w:rsidP="00ED12CB">
      <w:pPr>
        <w:tabs>
          <w:tab w:val="left" w:pos="270"/>
          <w:tab w:val="left" w:pos="450"/>
        </w:tabs>
        <w:rPr>
          <w:rFonts w:ascii="Almarai" w:hAnsi="Almarai" w:cs="Almarai"/>
          <w:color w:val="FFFFFF" w:themeColor="background1"/>
          <w:szCs w:val="22"/>
        </w:rPr>
      </w:pPr>
    </w:p>
    <w:p w14:paraId="63A92CC5" w14:textId="77777777" w:rsidR="00ED12CB" w:rsidRPr="00E31407" w:rsidRDefault="00ED12CB" w:rsidP="00ED12CB">
      <w:pPr>
        <w:tabs>
          <w:tab w:val="left" w:pos="270"/>
          <w:tab w:val="left" w:pos="450"/>
        </w:tabs>
        <w:rPr>
          <w:rFonts w:ascii="Almarai" w:hAnsi="Almarai" w:cs="Almarai"/>
          <w:color w:val="FFFFFF" w:themeColor="background1"/>
          <w:szCs w:val="22"/>
        </w:rPr>
      </w:pPr>
    </w:p>
    <w:p w14:paraId="6C275BA1" w14:textId="77777777" w:rsidR="00ED12CB" w:rsidRPr="00E31407" w:rsidRDefault="00ED12CB" w:rsidP="00ED12CB">
      <w:pPr>
        <w:pStyle w:val="ListParagraph"/>
        <w:numPr>
          <w:ilvl w:val="0"/>
          <w:numId w:val="44"/>
        </w:numPr>
        <w:tabs>
          <w:tab w:val="left" w:pos="270"/>
          <w:tab w:val="left" w:pos="450"/>
        </w:tabs>
        <w:rPr>
          <w:rFonts w:ascii="Almarai" w:hAnsi="Almarai" w:cs="Almarai"/>
          <w:color w:val="FFFFFF" w:themeColor="background1"/>
          <w:szCs w:val="22"/>
        </w:rPr>
      </w:pPr>
      <w:r w:rsidRPr="00E31407">
        <w:rPr>
          <w:rFonts w:ascii="Almarai" w:hAnsi="Almarai" w:cs="Almarai"/>
          <w:color w:val="FFFFFF" w:themeColor="background1"/>
          <w:szCs w:val="22"/>
        </w:rPr>
        <w:t>Introduction</w:t>
      </w:r>
    </w:p>
    <w:p w14:paraId="3CF31611" w14:textId="77777777" w:rsidR="00ED12CB" w:rsidRPr="00E31407" w:rsidRDefault="00ED12CB" w:rsidP="00ED12CB">
      <w:pPr>
        <w:pStyle w:val="ListParagraph"/>
        <w:tabs>
          <w:tab w:val="left" w:pos="270"/>
          <w:tab w:val="left" w:pos="450"/>
        </w:tabs>
        <w:rPr>
          <w:rFonts w:ascii="Almarai" w:hAnsi="Almarai" w:cs="Almarai"/>
          <w:color w:val="FFFFFF" w:themeColor="background1"/>
          <w:szCs w:val="22"/>
        </w:rPr>
      </w:pPr>
    </w:p>
    <w:p w14:paraId="54A25747" w14:textId="77777777" w:rsidR="00ED12CB" w:rsidRPr="00E31407" w:rsidRDefault="00ED12CB" w:rsidP="00ED12CB">
      <w:pPr>
        <w:pStyle w:val="ListParagraph"/>
        <w:numPr>
          <w:ilvl w:val="0"/>
          <w:numId w:val="44"/>
        </w:numPr>
        <w:tabs>
          <w:tab w:val="left" w:pos="270"/>
          <w:tab w:val="left" w:pos="450"/>
        </w:tabs>
        <w:rPr>
          <w:rFonts w:ascii="Almarai" w:hAnsi="Almarai" w:cs="Almarai"/>
          <w:color w:val="FFFFFF" w:themeColor="background1"/>
          <w:szCs w:val="22"/>
        </w:rPr>
      </w:pPr>
      <w:r w:rsidRPr="00E31407">
        <w:rPr>
          <w:rFonts w:ascii="Almarai" w:hAnsi="Almarai" w:cs="Almarai"/>
          <w:color w:val="FFFFFF" w:themeColor="background1"/>
          <w:szCs w:val="22"/>
        </w:rPr>
        <w:t xml:space="preserve">Report </w:t>
      </w:r>
      <w:proofErr w:type="gramStart"/>
      <w:r w:rsidRPr="00E31407">
        <w:rPr>
          <w:rFonts w:ascii="Almarai" w:hAnsi="Almarai" w:cs="Almarai"/>
          <w:color w:val="FFFFFF" w:themeColor="background1"/>
          <w:szCs w:val="22"/>
        </w:rPr>
        <w:t>of</w:t>
      </w:r>
      <w:proofErr w:type="gramEnd"/>
      <w:r w:rsidRPr="00E31407">
        <w:rPr>
          <w:rFonts w:ascii="Almarai" w:hAnsi="Almarai" w:cs="Almarai"/>
          <w:color w:val="FFFFFF" w:themeColor="background1"/>
          <w:szCs w:val="22"/>
        </w:rPr>
        <w:t xml:space="preserve"> Factual Findings</w:t>
      </w:r>
    </w:p>
    <w:p w14:paraId="72FB151C" w14:textId="77777777" w:rsidR="00ED12CB" w:rsidRPr="00E31407" w:rsidRDefault="00ED12CB" w:rsidP="00ED12CB">
      <w:pPr>
        <w:tabs>
          <w:tab w:val="left" w:pos="270"/>
          <w:tab w:val="left" w:pos="450"/>
        </w:tabs>
        <w:rPr>
          <w:rFonts w:ascii="Almarai" w:hAnsi="Almarai" w:cs="Almarai"/>
          <w:color w:val="FFFFFF" w:themeColor="background1"/>
          <w:szCs w:val="22"/>
        </w:rPr>
      </w:pPr>
    </w:p>
    <w:p w14:paraId="2565B69B" w14:textId="77777777" w:rsidR="00ED12CB" w:rsidRPr="00E31407" w:rsidRDefault="00ED12CB" w:rsidP="00ED12CB">
      <w:pPr>
        <w:pStyle w:val="ListParagraph"/>
        <w:numPr>
          <w:ilvl w:val="0"/>
          <w:numId w:val="44"/>
        </w:numPr>
        <w:tabs>
          <w:tab w:val="left" w:pos="270"/>
          <w:tab w:val="left" w:pos="450"/>
        </w:tabs>
        <w:rPr>
          <w:rFonts w:ascii="Almarai" w:hAnsi="Almarai" w:cs="Almarai"/>
          <w:color w:val="FFFFFF" w:themeColor="background1"/>
          <w:szCs w:val="22"/>
        </w:rPr>
      </w:pPr>
      <w:r w:rsidRPr="00E31407">
        <w:rPr>
          <w:rFonts w:ascii="Almarai" w:hAnsi="Almarai" w:cs="Almarai"/>
          <w:color w:val="FFFFFF" w:themeColor="background1"/>
          <w:szCs w:val="22"/>
        </w:rPr>
        <w:t>Local Content Template – Appendix A</w:t>
      </w:r>
    </w:p>
    <w:p w14:paraId="4A1B0D48" w14:textId="77777777" w:rsidR="00ED12CB" w:rsidRPr="00E31407" w:rsidRDefault="00ED12CB" w:rsidP="00ED12CB">
      <w:pPr>
        <w:tabs>
          <w:tab w:val="left" w:pos="270"/>
          <w:tab w:val="left" w:pos="450"/>
        </w:tabs>
        <w:rPr>
          <w:rFonts w:ascii="Almarai" w:hAnsi="Almarai" w:cs="Almarai"/>
          <w:color w:val="FFFFFF" w:themeColor="background1"/>
          <w:szCs w:val="22"/>
        </w:rPr>
      </w:pPr>
    </w:p>
    <w:p w14:paraId="0AD96D1C" w14:textId="77777777" w:rsidR="00ED12CB" w:rsidRPr="00E31407" w:rsidRDefault="00ED12CB" w:rsidP="00ED12CB">
      <w:pPr>
        <w:pStyle w:val="ListParagraph"/>
        <w:numPr>
          <w:ilvl w:val="1"/>
          <w:numId w:val="45"/>
        </w:numPr>
        <w:tabs>
          <w:tab w:val="left" w:pos="270"/>
          <w:tab w:val="left" w:pos="810"/>
        </w:tabs>
        <w:ind w:left="990" w:hanging="270"/>
        <w:rPr>
          <w:rFonts w:ascii="Almarai" w:hAnsi="Almarai" w:cs="Almarai"/>
          <w:color w:val="FFFFFF" w:themeColor="background1"/>
          <w:szCs w:val="22"/>
        </w:rPr>
      </w:pPr>
      <w:r w:rsidRPr="00E31407">
        <w:rPr>
          <w:rFonts w:ascii="Almarai" w:hAnsi="Almarai" w:cs="Almarai"/>
          <w:color w:val="FFFFFF" w:themeColor="background1"/>
          <w:szCs w:val="22"/>
        </w:rPr>
        <w:t>Section 1: General Information</w:t>
      </w:r>
    </w:p>
    <w:p w14:paraId="523B7881" w14:textId="77777777" w:rsidR="00ED12CB" w:rsidRPr="00E31407" w:rsidRDefault="00ED12CB" w:rsidP="00ED12CB">
      <w:pPr>
        <w:pStyle w:val="ListParagraph"/>
        <w:tabs>
          <w:tab w:val="left" w:pos="270"/>
          <w:tab w:val="left" w:pos="810"/>
        </w:tabs>
        <w:ind w:left="990"/>
        <w:rPr>
          <w:rFonts w:ascii="Almarai" w:hAnsi="Almarai" w:cs="Almarai"/>
          <w:color w:val="FFFFFF" w:themeColor="background1"/>
          <w:szCs w:val="22"/>
        </w:rPr>
      </w:pPr>
    </w:p>
    <w:p w14:paraId="4E8AC295" w14:textId="77777777" w:rsidR="00ED12CB" w:rsidRPr="00E31407" w:rsidRDefault="00ED12CB" w:rsidP="00ED12CB">
      <w:pPr>
        <w:pStyle w:val="ListParagraph"/>
        <w:numPr>
          <w:ilvl w:val="1"/>
          <w:numId w:val="45"/>
        </w:numPr>
        <w:tabs>
          <w:tab w:val="left" w:pos="270"/>
          <w:tab w:val="left" w:pos="720"/>
        </w:tabs>
        <w:ind w:left="990" w:hanging="270"/>
        <w:rPr>
          <w:rFonts w:ascii="Almarai" w:hAnsi="Almarai" w:cs="Almarai"/>
          <w:color w:val="FFFFFF" w:themeColor="background1"/>
          <w:szCs w:val="22"/>
        </w:rPr>
      </w:pPr>
      <w:r w:rsidRPr="00E31407">
        <w:rPr>
          <w:rFonts w:ascii="Almarai" w:hAnsi="Almarai" w:cs="Almarai"/>
          <w:color w:val="FFFFFF" w:themeColor="background1"/>
          <w:szCs w:val="22"/>
        </w:rPr>
        <w:t>Section 2: Evaluation</w:t>
      </w:r>
    </w:p>
    <w:p w14:paraId="3C57A02D" w14:textId="77777777" w:rsidR="00ED12CB" w:rsidRPr="00E31407" w:rsidRDefault="00ED12CB" w:rsidP="00ED12CB">
      <w:pPr>
        <w:tabs>
          <w:tab w:val="left" w:pos="270"/>
          <w:tab w:val="left" w:pos="720"/>
        </w:tabs>
        <w:rPr>
          <w:rFonts w:ascii="Almarai" w:hAnsi="Almarai" w:cs="Almarai"/>
          <w:color w:val="FFFFFF" w:themeColor="background1"/>
          <w:szCs w:val="22"/>
        </w:rPr>
      </w:pPr>
    </w:p>
    <w:p w14:paraId="08A8B438" w14:textId="77777777" w:rsidR="00ED12CB" w:rsidRPr="00E31407" w:rsidRDefault="00ED12CB" w:rsidP="00ED12CB">
      <w:pPr>
        <w:pStyle w:val="ListParagraph"/>
        <w:numPr>
          <w:ilvl w:val="1"/>
          <w:numId w:val="45"/>
        </w:numPr>
        <w:tabs>
          <w:tab w:val="left" w:pos="270"/>
          <w:tab w:val="left" w:pos="720"/>
        </w:tabs>
        <w:ind w:left="990" w:hanging="270"/>
        <w:rPr>
          <w:rFonts w:ascii="Almarai" w:hAnsi="Almarai" w:cs="Almarai"/>
          <w:color w:val="FFFFFF" w:themeColor="background1"/>
          <w:szCs w:val="22"/>
        </w:rPr>
      </w:pPr>
      <w:r w:rsidRPr="00E31407">
        <w:rPr>
          <w:rFonts w:ascii="Almarai" w:hAnsi="Almarai" w:cs="Almarai"/>
          <w:color w:val="FFFFFF" w:themeColor="background1"/>
          <w:szCs w:val="22"/>
        </w:rPr>
        <w:t>Section 3: Labor</w:t>
      </w:r>
    </w:p>
    <w:p w14:paraId="4B1681F7" w14:textId="77777777" w:rsidR="00ED12CB" w:rsidRPr="00E31407" w:rsidRDefault="00ED12CB" w:rsidP="00ED12CB">
      <w:pPr>
        <w:tabs>
          <w:tab w:val="left" w:pos="270"/>
          <w:tab w:val="left" w:pos="720"/>
        </w:tabs>
        <w:rPr>
          <w:rFonts w:ascii="Almarai" w:hAnsi="Almarai" w:cs="Almarai"/>
          <w:color w:val="FFFFFF" w:themeColor="background1"/>
          <w:szCs w:val="22"/>
        </w:rPr>
      </w:pPr>
    </w:p>
    <w:p w14:paraId="3984AE5B" w14:textId="77777777" w:rsidR="00ED12CB" w:rsidRPr="00E31407" w:rsidRDefault="00ED12CB" w:rsidP="00ED12CB">
      <w:pPr>
        <w:pStyle w:val="ListParagraph"/>
        <w:numPr>
          <w:ilvl w:val="1"/>
          <w:numId w:val="45"/>
        </w:numPr>
        <w:tabs>
          <w:tab w:val="left" w:pos="270"/>
          <w:tab w:val="left" w:pos="720"/>
        </w:tabs>
        <w:ind w:left="990" w:hanging="270"/>
        <w:rPr>
          <w:rFonts w:ascii="Almarai" w:hAnsi="Almarai" w:cs="Almarai"/>
          <w:color w:val="FFFFFF" w:themeColor="background1"/>
          <w:szCs w:val="22"/>
        </w:rPr>
      </w:pPr>
      <w:r w:rsidRPr="00E31407">
        <w:rPr>
          <w:rFonts w:ascii="Almarai" w:hAnsi="Almarai" w:cs="Almarai"/>
          <w:color w:val="FFFFFF" w:themeColor="background1"/>
          <w:szCs w:val="22"/>
        </w:rPr>
        <w:t>Section 4: Goods and Services</w:t>
      </w:r>
    </w:p>
    <w:p w14:paraId="6EFA367A" w14:textId="77777777" w:rsidR="00112E46" w:rsidRPr="000234F6" w:rsidRDefault="00112E46" w:rsidP="000234F6">
      <w:pPr>
        <w:rPr>
          <w:rFonts w:ascii="Almarai" w:hAnsi="Almarai" w:cs="Almarai"/>
          <w:color w:val="FFFFFF" w:themeColor="background1"/>
          <w:szCs w:val="22"/>
        </w:rPr>
      </w:pPr>
    </w:p>
    <w:p w14:paraId="52E16754" w14:textId="6BA9835C" w:rsidR="00ED12CB" w:rsidRPr="00E31407" w:rsidRDefault="00ED12CB" w:rsidP="00ED12CB">
      <w:pPr>
        <w:pStyle w:val="ListParagraph"/>
        <w:numPr>
          <w:ilvl w:val="1"/>
          <w:numId w:val="45"/>
        </w:numPr>
        <w:tabs>
          <w:tab w:val="left" w:pos="270"/>
          <w:tab w:val="left" w:pos="720"/>
        </w:tabs>
        <w:ind w:left="990" w:hanging="270"/>
        <w:rPr>
          <w:rFonts w:ascii="Almarai" w:hAnsi="Almarai" w:cs="Almarai"/>
          <w:color w:val="FFFFFF" w:themeColor="background1"/>
          <w:szCs w:val="22"/>
        </w:rPr>
      </w:pPr>
      <w:r w:rsidRPr="00E31407">
        <w:rPr>
          <w:rFonts w:ascii="Almarai" w:hAnsi="Almarai" w:cs="Almarai"/>
          <w:color w:val="FFFFFF" w:themeColor="background1"/>
          <w:szCs w:val="22"/>
        </w:rPr>
        <w:t xml:space="preserve">Section </w:t>
      </w:r>
      <w:r w:rsidR="00F82D46">
        <w:rPr>
          <w:rFonts w:ascii="Almarai" w:hAnsi="Almarai" w:cs="Almarai"/>
          <w:color w:val="FFFFFF" w:themeColor="background1"/>
          <w:szCs w:val="22"/>
        </w:rPr>
        <w:t>5</w:t>
      </w:r>
      <w:r w:rsidRPr="00E31407">
        <w:rPr>
          <w:rFonts w:ascii="Almarai" w:hAnsi="Almarai" w:cs="Almarai"/>
          <w:color w:val="FFFFFF" w:themeColor="background1"/>
          <w:szCs w:val="22"/>
        </w:rPr>
        <w:t>: Capacity Building</w:t>
      </w:r>
    </w:p>
    <w:p w14:paraId="2C45DF67" w14:textId="77777777" w:rsidR="00ED12CB" w:rsidRPr="00E31407" w:rsidRDefault="00ED12CB" w:rsidP="00ED12CB">
      <w:pPr>
        <w:tabs>
          <w:tab w:val="left" w:pos="270"/>
          <w:tab w:val="left" w:pos="720"/>
        </w:tabs>
        <w:rPr>
          <w:rFonts w:ascii="Almarai" w:hAnsi="Almarai" w:cs="Almarai"/>
          <w:color w:val="FFFFFF" w:themeColor="background1"/>
          <w:szCs w:val="22"/>
        </w:rPr>
      </w:pPr>
    </w:p>
    <w:p w14:paraId="0F983CC0" w14:textId="58456EB7" w:rsidR="00ED12CB" w:rsidRPr="00E31407" w:rsidRDefault="00ED12CB" w:rsidP="00ED12CB">
      <w:pPr>
        <w:pStyle w:val="ListParagraph"/>
        <w:numPr>
          <w:ilvl w:val="1"/>
          <w:numId w:val="45"/>
        </w:numPr>
        <w:tabs>
          <w:tab w:val="left" w:pos="270"/>
          <w:tab w:val="left" w:pos="720"/>
        </w:tabs>
        <w:ind w:left="990" w:hanging="270"/>
        <w:rPr>
          <w:rFonts w:ascii="Almarai" w:hAnsi="Almarai" w:cs="Almarai"/>
          <w:color w:val="FFFFFF" w:themeColor="background1"/>
          <w:szCs w:val="22"/>
        </w:rPr>
      </w:pPr>
      <w:r w:rsidRPr="00E31407">
        <w:rPr>
          <w:rFonts w:ascii="Almarai" w:hAnsi="Almarai" w:cs="Almarai"/>
          <w:color w:val="FFFFFF" w:themeColor="background1"/>
          <w:szCs w:val="22"/>
        </w:rPr>
        <w:t xml:space="preserve">Section </w:t>
      </w:r>
      <w:r w:rsidR="00F82D46">
        <w:rPr>
          <w:rFonts w:ascii="Almarai" w:hAnsi="Almarai" w:cs="Almarai"/>
          <w:color w:val="FFFFFF" w:themeColor="background1"/>
          <w:szCs w:val="22"/>
        </w:rPr>
        <w:t>6</w:t>
      </w:r>
      <w:r w:rsidRPr="00E31407">
        <w:rPr>
          <w:rFonts w:ascii="Almarai" w:hAnsi="Almarai" w:cs="Almarai"/>
          <w:color w:val="FFFFFF" w:themeColor="background1"/>
          <w:szCs w:val="22"/>
        </w:rPr>
        <w:t>: Depreciation and Amortization</w:t>
      </w:r>
    </w:p>
    <w:p w14:paraId="5E5F4C6B" w14:textId="77777777" w:rsidR="00ED12CB" w:rsidRPr="00E31407" w:rsidRDefault="00ED12CB" w:rsidP="00ED12CB">
      <w:pPr>
        <w:tabs>
          <w:tab w:val="left" w:pos="270"/>
          <w:tab w:val="left" w:pos="720"/>
        </w:tabs>
        <w:rPr>
          <w:rFonts w:ascii="Almarai" w:hAnsi="Almarai" w:cs="Almarai"/>
          <w:color w:val="FFFFFF" w:themeColor="background1"/>
          <w:szCs w:val="22"/>
        </w:rPr>
      </w:pPr>
    </w:p>
    <w:p w14:paraId="09038755" w14:textId="77777777" w:rsidR="00ED12CB" w:rsidRPr="00E31407" w:rsidRDefault="00ED12CB" w:rsidP="00ED12CB">
      <w:pPr>
        <w:pStyle w:val="ListParagraph"/>
        <w:numPr>
          <w:ilvl w:val="1"/>
          <w:numId w:val="45"/>
        </w:numPr>
        <w:tabs>
          <w:tab w:val="left" w:pos="270"/>
          <w:tab w:val="left" w:pos="720"/>
        </w:tabs>
        <w:ind w:left="990" w:hanging="270"/>
        <w:rPr>
          <w:rFonts w:ascii="Almarai" w:hAnsi="Almarai" w:cs="Almarai"/>
          <w:color w:val="FFFFFF" w:themeColor="background1"/>
          <w:szCs w:val="22"/>
        </w:rPr>
      </w:pPr>
      <w:r w:rsidRPr="00E31407">
        <w:rPr>
          <w:rFonts w:ascii="Almarai" w:hAnsi="Almarai" w:cs="Almarai"/>
          <w:color w:val="FFFFFF" w:themeColor="background1"/>
          <w:szCs w:val="22"/>
        </w:rPr>
        <w:t>Appendix A: Reconciliation</w:t>
      </w:r>
    </w:p>
    <w:p w14:paraId="676B6EEA" w14:textId="77777777" w:rsidR="00ED12CB" w:rsidRPr="00E31407" w:rsidRDefault="00ED12CB" w:rsidP="00ED12CB">
      <w:pPr>
        <w:pStyle w:val="ListParagraph"/>
        <w:tabs>
          <w:tab w:val="left" w:pos="270"/>
          <w:tab w:val="left" w:pos="720"/>
        </w:tabs>
        <w:ind w:left="990"/>
        <w:rPr>
          <w:rFonts w:ascii="Almarai" w:hAnsi="Almarai" w:cs="Almarai"/>
          <w:color w:val="FFFFFF" w:themeColor="background1"/>
          <w:szCs w:val="22"/>
        </w:rPr>
      </w:pPr>
    </w:p>
    <w:p w14:paraId="1F8AF933" w14:textId="4ED934B6" w:rsidR="00ED12CB" w:rsidRPr="00E31407" w:rsidRDefault="00ED12CB" w:rsidP="00ED12CB">
      <w:pPr>
        <w:pStyle w:val="ListParagraph"/>
        <w:numPr>
          <w:ilvl w:val="0"/>
          <w:numId w:val="44"/>
        </w:numPr>
        <w:tabs>
          <w:tab w:val="left" w:pos="270"/>
          <w:tab w:val="left" w:pos="450"/>
        </w:tabs>
        <w:rPr>
          <w:rFonts w:ascii="Almarai" w:hAnsi="Almarai" w:cs="Almarai"/>
          <w:color w:val="FFFFFF" w:themeColor="background1"/>
          <w:szCs w:val="22"/>
        </w:rPr>
      </w:pPr>
      <w:r w:rsidRPr="00E31407">
        <w:rPr>
          <w:rFonts w:ascii="Almarai" w:hAnsi="Almarai" w:cs="Almarai"/>
          <w:color w:val="FFFFFF" w:themeColor="background1"/>
          <w:szCs w:val="22"/>
        </w:rPr>
        <w:t>Agreed Upon Procedure</w:t>
      </w:r>
      <w:r w:rsidR="00DC2092">
        <w:rPr>
          <w:rFonts w:ascii="Almarai" w:hAnsi="Almarai" w:cs="Almarai"/>
          <w:color w:val="FFFFFF" w:themeColor="background1"/>
          <w:szCs w:val="22"/>
        </w:rPr>
        <w:t>s</w:t>
      </w:r>
      <w:r w:rsidRPr="00E31407">
        <w:rPr>
          <w:rFonts w:ascii="Almarai" w:hAnsi="Almarai" w:cs="Almarai"/>
          <w:color w:val="FFFFFF" w:themeColor="background1"/>
          <w:szCs w:val="22"/>
        </w:rPr>
        <w:t xml:space="preserve"> – Appendix B</w:t>
      </w:r>
    </w:p>
    <w:p w14:paraId="3186EC79" w14:textId="77777777" w:rsidR="00ED12CB" w:rsidRPr="00E31407" w:rsidRDefault="00ED12CB" w:rsidP="00ED12CB">
      <w:pPr>
        <w:pStyle w:val="ListParagraph"/>
        <w:tabs>
          <w:tab w:val="left" w:pos="270"/>
          <w:tab w:val="left" w:pos="450"/>
        </w:tabs>
        <w:rPr>
          <w:rFonts w:ascii="Almarai" w:hAnsi="Almarai" w:cs="Almarai"/>
          <w:color w:val="FFFFFF" w:themeColor="background1"/>
          <w:szCs w:val="22"/>
        </w:rPr>
      </w:pPr>
    </w:p>
    <w:p w14:paraId="202ABAB8" w14:textId="77777777" w:rsidR="00ED12CB" w:rsidRPr="00E31407" w:rsidRDefault="00ED12CB" w:rsidP="00ED12CB">
      <w:pPr>
        <w:pStyle w:val="ListParagraph"/>
        <w:numPr>
          <w:ilvl w:val="0"/>
          <w:numId w:val="44"/>
        </w:numPr>
        <w:tabs>
          <w:tab w:val="left" w:pos="270"/>
          <w:tab w:val="left" w:pos="450"/>
        </w:tabs>
        <w:rPr>
          <w:rFonts w:ascii="Almarai" w:hAnsi="Almarai" w:cs="Almarai"/>
          <w:color w:val="FFFFFF" w:themeColor="background1"/>
          <w:szCs w:val="22"/>
        </w:rPr>
      </w:pPr>
      <w:r w:rsidRPr="00E31407">
        <w:rPr>
          <w:rFonts w:ascii="Almarai" w:hAnsi="Almarai" w:cs="Almarai"/>
          <w:color w:val="FFFFFF" w:themeColor="background1"/>
          <w:szCs w:val="22"/>
        </w:rPr>
        <w:t>Letter of Representation</w:t>
      </w:r>
    </w:p>
    <w:p w14:paraId="2249F9BD" w14:textId="77777777" w:rsidR="00ED12CB" w:rsidRPr="00E31407" w:rsidRDefault="00ED12CB" w:rsidP="00ED12CB">
      <w:pPr>
        <w:pStyle w:val="ListParagraph"/>
        <w:rPr>
          <w:rFonts w:ascii="Almarai" w:hAnsi="Almarai" w:cs="Almarai"/>
          <w:color w:val="FFFFFF" w:themeColor="background1"/>
          <w:szCs w:val="22"/>
        </w:rPr>
      </w:pPr>
    </w:p>
    <w:p w14:paraId="0AFE99C9" w14:textId="77777777" w:rsidR="00ED12CB" w:rsidRPr="00E31407" w:rsidRDefault="00ED12CB" w:rsidP="00ED12CB">
      <w:pPr>
        <w:pStyle w:val="ListParagraph"/>
        <w:numPr>
          <w:ilvl w:val="0"/>
          <w:numId w:val="44"/>
        </w:numPr>
        <w:tabs>
          <w:tab w:val="left" w:pos="270"/>
          <w:tab w:val="left" w:pos="450"/>
        </w:tabs>
        <w:rPr>
          <w:rFonts w:ascii="Almarai" w:hAnsi="Almarai" w:cs="Almarai"/>
          <w:color w:val="FFFFFF" w:themeColor="background1"/>
          <w:szCs w:val="22"/>
        </w:rPr>
      </w:pPr>
      <w:r w:rsidRPr="00E31407">
        <w:rPr>
          <w:rFonts w:ascii="Almarai" w:hAnsi="Almarai" w:cs="Almarai"/>
          <w:color w:val="FFFFFF" w:themeColor="background1"/>
          <w:szCs w:val="22"/>
        </w:rPr>
        <w:t xml:space="preserve">Declaration </w:t>
      </w:r>
    </w:p>
    <w:p w14:paraId="486F5AC2" w14:textId="77777777" w:rsidR="00ED12CB" w:rsidRPr="00E31407" w:rsidRDefault="00ED12CB" w:rsidP="00623906">
      <w:pPr>
        <w:rPr>
          <w:rFonts w:ascii="Almarai" w:hAnsi="Almarai" w:cs="Almarai"/>
          <w:b/>
          <w:bCs/>
          <w:color w:val="FFFFFF" w:themeColor="background1"/>
          <w:szCs w:val="22"/>
        </w:rPr>
      </w:pPr>
    </w:p>
    <w:p w14:paraId="6D695907" w14:textId="77777777" w:rsidR="00ED12CB" w:rsidRPr="00ED12CB" w:rsidRDefault="00ED12CB" w:rsidP="00623906">
      <w:pPr>
        <w:rPr>
          <w:rFonts w:ascii="Almarai" w:hAnsi="Almarai" w:cs="Almarai"/>
          <w:b/>
          <w:bCs/>
          <w:szCs w:val="22"/>
        </w:rPr>
      </w:pPr>
    </w:p>
    <w:p w14:paraId="164A5E3F" w14:textId="77777777" w:rsidR="00ED12CB" w:rsidRDefault="00ED12CB" w:rsidP="00623906">
      <w:pPr>
        <w:rPr>
          <w:rFonts w:ascii="Almarai" w:hAnsi="Almarai" w:cs="Almarai"/>
          <w:b/>
          <w:bCs/>
          <w:sz w:val="28"/>
          <w:szCs w:val="24"/>
        </w:rPr>
      </w:pPr>
    </w:p>
    <w:p w14:paraId="460B1AAA" w14:textId="77777777" w:rsidR="00ED12CB" w:rsidRDefault="00ED12CB" w:rsidP="00623906">
      <w:pPr>
        <w:rPr>
          <w:rFonts w:ascii="Almarai" w:hAnsi="Almarai" w:cs="Almarai"/>
          <w:b/>
          <w:bCs/>
          <w:sz w:val="28"/>
          <w:szCs w:val="24"/>
        </w:rPr>
      </w:pPr>
    </w:p>
    <w:p w14:paraId="3D79A535" w14:textId="77777777" w:rsidR="00ED12CB" w:rsidRDefault="00ED12CB" w:rsidP="00623906">
      <w:pPr>
        <w:rPr>
          <w:rFonts w:ascii="Almarai" w:hAnsi="Almarai" w:cs="Almarai"/>
          <w:b/>
          <w:bCs/>
          <w:sz w:val="28"/>
          <w:szCs w:val="24"/>
        </w:rPr>
      </w:pPr>
    </w:p>
    <w:p w14:paraId="3292DEBE" w14:textId="77777777" w:rsidR="00ED12CB" w:rsidRDefault="00ED12CB" w:rsidP="00623906">
      <w:pPr>
        <w:rPr>
          <w:rFonts w:ascii="Almarai" w:hAnsi="Almarai" w:cs="Almarai"/>
          <w:b/>
          <w:bCs/>
          <w:sz w:val="28"/>
          <w:szCs w:val="24"/>
        </w:rPr>
      </w:pPr>
    </w:p>
    <w:p w14:paraId="5DBEA88C" w14:textId="77777777" w:rsidR="00ED12CB" w:rsidRDefault="00ED12CB" w:rsidP="00623906">
      <w:pPr>
        <w:rPr>
          <w:rFonts w:ascii="Almarai" w:hAnsi="Almarai" w:cs="Almarai"/>
          <w:b/>
          <w:bCs/>
          <w:sz w:val="28"/>
          <w:szCs w:val="24"/>
        </w:rPr>
      </w:pPr>
    </w:p>
    <w:p w14:paraId="30F9CCD2" w14:textId="77777777" w:rsidR="00ED12CB" w:rsidRDefault="00ED12CB" w:rsidP="00623906">
      <w:pPr>
        <w:rPr>
          <w:rFonts w:ascii="Almarai" w:hAnsi="Almarai" w:cs="Almarai"/>
          <w:b/>
          <w:bCs/>
          <w:sz w:val="28"/>
          <w:szCs w:val="24"/>
        </w:rPr>
      </w:pPr>
    </w:p>
    <w:p w14:paraId="20BBC92E" w14:textId="77777777" w:rsidR="00ED12CB" w:rsidRDefault="00ED12CB" w:rsidP="00623906">
      <w:pPr>
        <w:rPr>
          <w:rFonts w:ascii="Almarai" w:hAnsi="Almarai" w:cs="Almarai"/>
          <w:b/>
          <w:bCs/>
          <w:sz w:val="28"/>
          <w:szCs w:val="24"/>
        </w:rPr>
      </w:pPr>
    </w:p>
    <w:p w14:paraId="2CAB51A8" w14:textId="77777777" w:rsidR="00ED12CB" w:rsidRDefault="00ED12CB" w:rsidP="00623906">
      <w:pPr>
        <w:rPr>
          <w:rFonts w:ascii="Almarai" w:hAnsi="Almarai" w:cs="Almarai"/>
          <w:b/>
          <w:bCs/>
          <w:sz w:val="28"/>
          <w:szCs w:val="24"/>
        </w:rPr>
      </w:pPr>
    </w:p>
    <w:p w14:paraId="15F06931" w14:textId="77777777" w:rsidR="00ED12CB" w:rsidRDefault="00ED12CB" w:rsidP="00623906">
      <w:pPr>
        <w:rPr>
          <w:rFonts w:ascii="Almarai" w:hAnsi="Almarai" w:cs="Almarai"/>
          <w:b/>
          <w:bCs/>
          <w:sz w:val="28"/>
          <w:szCs w:val="24"/>
        </w:rPr>
      </w:pPr>
    </w:p>
    <w:p w14:paraId="7A17DC26" w14:textId="77777777" w:rsidR="00ED12CB" w:rsidRDefault="00ED12CB" w:rsidP="00623906">
      <w:pPr>
        <w:rPr>
          <w:rFonts w:ascii="Almarai" w:hAnsi="Almarai" w:cs="Almarai"/>
          <w:b/>
          <w:bCs/>
          <w:sz w:val="28"/>
          <w:szCs w:val="24"/>
        </w:rPr>
      </w:pPr>
    </w:p>
    <w:p w14:paraId="56E133A9" w14:textId="77777777" w:rsidR="00ED12CB" w:rsidRDefault="00ED12CB" w:rsidP="00623906">
      <w:pPr>
        <w:rPr>
          <w:rFonts w:ascii="Almarai" w:hAnsi="Almarai" w:cs="Almarai"/>
          <w:b/>
          <w:bCs/>
          <w:sz w:val="28"/>
          <w:szCs w:val="24"/>
        </w:rPr>
      </w:pPr>
    </w:p>
    <w:p w14:paraId="2A481447" w14:textId="77777777" w:rsidR="00ED12CB" w:rsidRDefault="00ED12CB" w:rsidP="00623906">
      <w:pPr>
        <w:rPr>
          <w:rFonts w:ascii="Almarai" w:hAnsi="Almarai" w:cs="Almarai"/>
          <w:b/>
          <w:bCs/>
          <w:sz w:val="28"/>
          <w:szCs w:val="24"/>
        </w:rPr>
      </w:pPr>
    </w:p>
    <w:p w14:paraId="4232F112" w14:textId="77777777" w:rsidR="00ED12CB" w:rsidRDefault="00ED12CB" w:rsidP="00623906">
      <w:pPr>
        <w:rPr>
          <w:rFonts w:ascii="Almarai" w:hAnsi="Almarai" w:cs="Almarai"/>
          <w:b/>
          <w:bCs/>
          <w:sz w:val="28"/>
          <w:szCs w:val="24"/>
        </w:rPr>
      </w:pPr>
    </w:p>
    <w:p w14:paraId="22B4D894" w14:textId="77777777" w:rsidR="00ED12CB" w:rsidRDefault="00ED12CB" w:rsidP="00623906">
      <w:pPr>
        <w:rPr>
          <w:rFonts w:ascii="Almarai" w:hAnsi="Almarai" w:cs="Almarai"/>
          <w:b/>
          <w:bCs/>
          <w:sz w:val="28"/>
          <w:szCs w:val="24"/>
        </w:rPr>
      </w:pPr>
    </w:p>
    <w:p w14:paraId="10AE84EA" w14:textId="77777777" w:rsidR="00ED12CB" w:rsidRDefault="00ED12CB" w:rsidP="00623906">
      <w:pPr>
        <w:rPr>
          <w:rFonts w:ascii="Almarai" w:hAnsi="Almarai" w:cs="Almarai"/>
          <w:b/>
          <w:bCs/>
          <w:sz w:val="28"/>
          <w:szCs w:val="24"/>
        </w:rPr>
      </w:pPr>
    </w:p>
    <w:p w14:paraId="15283FA3" w14:textId="77777777" w:rsidR="00ED12CB" w:rsidRDefault="00ED12CB" w:rsidP="00623906">
      <w:pPr>
        <w:rPr>
          <w:rFonts w:ascii="Almarai" w:hAnsi="Almarai" w:cs="Almarai"/>
          <w:b/>
          <w:bCs/>
          <w:sz w:val="28"/>
          <w:szCs w:val="24"/>
        </w:rPr>
      </w:pPr>
    </w:p>
    <w:p w14:paraId="33516EE2" w14:textId="77777777" w:rsidR="00ED12CB" w:rsidRDefault="00ED12CB" w:rsidP="00623906">
      <w:pPr>
        <w:rPr>
          <w:rFonts w:ascii="Almarai" w:hAnsi="Almarai" w:cs="Almarai"/>
          <w:b/>
          <w:bCs/>
          <w:sz w:val="28"/>
          <w:szCs w:val="24"/>
        </w:rPr>
      </w:pPr>
    </w:p>
    <w:p w14:paraId="653F4ACF" w14:textId="77777777" w:rsidR="00ED12CB" w:rsidRDefault="00ED12CB" w:rsidP="00623906">
      <w:pPr>
        <w:rPr>
          <w:rFonts w:ascii="Almarai" w:hAnsi="Almarai" w:cs="Almarai"/>
          <w:b/>
          <w:bCs/>
          <w:sz w:val="28"/>
          <w:szCs w:val="24"/>
        </w:rPr>
      </w:pPr>
    </w:p>
    <w:p w14:paraId="6C34A540" w14:textId="77777777" w:rsidR="00ED12CB" w:rsidRDefault="00ED12CB" w:rsidP="00623906">
      <w:pPr>
        <w:rPr>
          <w:rFonts w:ascii="Almarai" w:hAnsi="Almarai" w:cs="Almarai"/>
          <w:b/>
          <w:bCs/>
          <w:sz w:val="28"/>
          <w:szCs w:val="24"/>
        </w:rPr>
      </w:pPr>
    </w:p>
    <w:p w14:paraId="37D5BF11" w14:textId="77777777" w:rsidR="00ED12CB" w:rsidRDefault="00ED12CB" w:rsidP="00623906">
      <w:pPr>
        <w:rPr>
          <w:rFonts w:ascii="Almarai" w:hAnsi="Almarai" w:cs="Almarai"/>
          <w:b/>
          <w:bCs/>
          <w:sz w:val="28"/>
          <w:szCs w:val="24"/>
        </w:rPr>
      </w:pPr>
    </w:p>
    <w:p w14:paraId="4F8CDEE0" w14:textId="3AB47413" w:rsidR="00274C48" w:rsidRPr="0025127B" w:rsidRDefault="00274C48" w:rsidP="00623906">
      <w:pPr>
        <w:rPr>
          <w:rFonts w:ascii="Almarai" w:hAnsi="Almarai" w:cs="Almarai"/>
          <w:b/>
          <w:bCs/>
          <w:sz w:val="10"/>
          <w:szCs w:val="8"/>
        </w:rPr>
      </w:pPr>
      <w:r w:rsidRPr="0025127B">
        <w:rPr>
          <w:rFonts w:ascii="Almarai" w:hAnsi="Almarai" w:cs="Almarai"/>
          <w:b/>
          <w:bCs/>
          <w:sz w:val="28"/>
          <w:szCs w:val="24"/>
        </w:rPr>
        <w:t>Introduction</w:t>
      </w:r>
      <w:bookmarkEnd w:id="0"/>
      <w:r w:rsidRPr="0025127B">
        <w:rPr>
          <w:rFonts w:ascii="Almarai" w:hAnsi="Almarai" w:cs="Almarai"/>
          <w:b/>
          <w:bCs/>
          <w:sz w:val="28"/>
          <w:szCs w:val="24"/>
        </w:rPr>
        <w:t xml:space="preserve"> </w:t>
      </w:r>
      <w:r w:rsidRPr="0025127B">
        <w:rPr>
          <w:rFonts w:ascii="Almarai" w:hAnsi="Almarai" w:cs="Almarai"/>
          <w:b/>
          <w:bCs/>
          <w:sz w:val="24"/>
          <w:szCs w:val="22"/>
        </w:rPr>
        <w:br/>
      </w:r>
    </w:p>
    <w:p w14:paraId="6A4F1D20" w14:textId="37AF0351" w:rsidR="00274C48" w:rsidRPr="0025127B" w:rsidRDefault="00274C48" w:rsidP="00837C25">
      <w:pPr>
        <w:pStyle w:val="ListParagraph"/>
        <w:numPr>
          <w:ilvl w:val="0"/>
          <w:numId w:val="22"/>
        </w:numPr>
        <w:spacing w:before="120" w:after="120" w:line="288" w:lineRule="auto"/>
        <w:jc w:val="both"/>
        <w:rPr>
          <w:rFonts w:ascii="Almarai" w:hAnsi="Almarai" w:cs="Almarai"/>
          <w:szCs w:val="22"/>
        </w:rPr>
      </w:pPr>
      <w:r w:rsidRPr="0025127B">
        <w:rPr>
          <w:rFonts w:ascii="Almarai" w:hAnsi="Almarai" w:cs="Almarai"/>
          <w:szCs w:val="22"/>
        </w:rPr>
        <w:t>Local Content is defined as the total spen</w:t>
      </w:r>
      <w:r w:rsidR="00837C25">
        <w:rPr>
          <w:rFonts w:ascii="Almarai" w:hAnsi="Almarai" w:cs="Almarai"/>
          <w:szCs w:val="22"/>
        </w:rPr>
        <w:t>t</w:t>
      </w:r>
      <w:r w:rsidRPr="0025127B">
        <w:rPr>
          <w:rFonts w:ascii="Almarai" w:hAnsi="Almarai" w:cs="Almarai"/>
          <w:szCs w:val="22"/>
        </w:rPr>
        <w:t xml:space="preserve"> on Saudi components within Labor, Goods, Services, Assets</w:t>
      </w:r>
      <w:r w:rsidR="00837C25">
        <w:rPr>
          <w:rFonts w:ascii="Almarai" w:hAnsi="Almarai" w:cs="Almarai"/>
          <w:szCs w:val="22"/>
        </w:rPr>
        <w:t>,</w:t>
      </w:r>
      <w:r w:rsidRPr="0025127B">
        <w:rPr>
          <w:rFonts w:ascii="Almarai" w:hAnsi="Almarai" w:cs="Almarai"/>
          <w:szCs w:val="22"/>
        </w:rPr>
        <w:t xml:space="preserve"> Technology and</w:t>
      </w:r>
      <w:r w:rsidR="00480E7A">
        <w:rPr>
          <w:rFonts w:ascii="Almarai" w:hAnsi="Almarai" w:cs="Almarai"/>
          <w:szCs w:val="22"/>
        </w:rPr>
        <w:t>/</w:t>
      </w:r>
      <w:r w:rsidRPr="0025127B">
        <w:rPr>
          <w:rFonts w:ascii="Almarai" w:hAnsi="Almarai" w:cs="Almarai"/>
          <w:szCs w:val="22"/>
        </w:rPr>
        <w:t xml:space="preserve">or similar items of the same nature. </w:t>
      </w:r>
    </w:p>
    <w:p w14:paraId="4DCCCB45" w14:textId="25A8610D" w:rsidR="00480E7A" w:rsidRDefault="00480E7A" w:rsidP="00480E7A">
      <w:pPr>
        <w:pStyle w:val="BodyText"/>
        <w:numPr>
          <w:ilvl w:val="0"/>
          <w:numId w:val="22"/>
        </w:numPr>
        <w:rPr>
          <w:rFonts w:ascii="Almarai" w:hAnsi="Almarai" w:cs="Almarai"/>
          <w:szCs w:val="22"/>
        </w:rPr>
      </w:pPr>
      <w:r>
        <w:rPr>
          <w:rFonts w:ascii="Almarai" w:hAnsi="Almarai" w:cs="Almarai"/>
          <w:szCs w:val="22"/>
        </w:rPr>
        <w:t>The “Contract Local Content Score” is the share of expenses related to a Contract</w:t>
      </w:r>
      <w:r w:rsidR="009F0B3D">
        <w:rPr>
          <w:rFonts w:ascii="Almarai" w:hAnsi="Almarai" w:cs="Almarai"/>
          <w:szCs w:val="22"/>
        </w:rPr>
        <w:t xml:space="preserve"> during a specific period</w:t>
      </w:r>
      <w:r>
        <w:rPr>
          <w:rFonts w:ascii="Almarai" w:hAnsi="Almarai" w:cs="Almarai"/>
          <w:szCs w:val="22"/>
        </w:rPr>
        <w:t xml:space="preserve"> that contribute to Local Content.</w:t>
      </w:r>
    </w:p>
    <w:p w14:paraId="5080D73D" w14:textId="1E344D47" w:rsidR="00D93D97" w:rsidRPr="0025127B" w:rsidRDefault="00D93D97" w:rsidP="000234F6">
      <w:pPr>
        <w:pStyle w:val="BodyText"/>
        <w:numPr>
          <w:ilvl w:val="0"/>
          <w:numId w:val="22"/>
        </w:numPr>
        <w:rPr>
          <w:rFonts w:ascii="Almarai" w:hAnsi="Almarai" w:cs="Almarai"/>
          <w:szCs w:val="22"/>
        </w:rPr>
      </w:pPr>
      <w:r w:rsidRPr="0025127B">
        <w:rPr>
          <w:rFonts w:ascii="Almarai" w:hAnsi="Almarai" w:cs="Almarai"/>
          <w:szCs w:val="22"/>
        </w:rPr>
        <w:t xml:space="preserve">The Local Content and Government Procurement Authority (“LCGPA” or “Authority”) has set out Agreed Upon Procedures (“Procedures” or “AUP”) to </w:t>
      </w:r>
      <w:r w:rsidR="00DA7D2F">
        <w:rPr>
          <w:rFonts w:ascii="Almarai" w:hAnsi="Almarai" w:cs="Almarai"/>
          <w:szCs w:val="22"/>
        </w:rPr>
        <w:t>assess</w:t>
      </w:r>
      <w:r w:rsidRPr="0025127B">
        <w:rPr>
          <w:rFonts w:ascii="Almarai" w:hAnsi="Almarai" w:cs="Almarai"/>
          <w:szCs w:val="22"/>
        </w:rPr>
        <w:t xml:space="preserve"> the accuracy of the information provided in the Local Content Template (the “Template”)</w:t>
      </w:r>
    </w:p>
    <w:p w14:paraId="166370AD" w14:textId="0CDA8733" w:rsidR="00274C48" w:rsidRPr="009E41F5" w:rsidRDefault="00274C48" w:rsidP="000234F6">
      <w:pPr>
        <w:pStyle w:val="BodyText"/>
        <w:numPr>
          <w:ilvl w:val="0"/>
          <w:numId w:val="22"/>
        </w:numPr>
        <w:rPr>
          <w:rFonts w:ascii="Almarai" w:hAnsi="Almarai" w:cs="Almarai"/>
          <w:szCs w:val="22"/>
        </w:rPr>
      </w:pPr>
      <w:r w:rsidRPr="0025127B">
        <w:rPr>
          <w:rFonts w:ascii="Almarai" w:hAnsi="Almarai" w:cs="Almarai"/>
          <w:szCs w:val="22"/>
        </w:rPr>
        <w:t>Th</w:t>
      </w:r>
      <w:r w:rsidR="007046AD" w:rsidRPr="0025127B">
        <w:rPr>
          <w:rFonts w:ascii="Almarai" w:hAnsi="Almarai" w:cs="Almarai"/>
          <w:szCs w:val="22"/>
        </w:rPr>
        <w:t>e procedures in this</w:t>
      </w:r>
      <w:r w:rsidRPr="0025127B">
        <w:rPr>
          <w:rFonts w:ascii="Almarai" w:hAnsi="Almarai" w:cs="Almarai"/>
          <w:szCs w:val="22"/>
        </w:rPr>
        <w:t xml:space="preserve"> document must be applied with the </w:t>
      </w:r>
      <w:r w:rsidR="00A0757A" w:rsidRPr="0025127B">
        <w:rPr>
          <w:rFonts w:ascii="Almarai" w:hAnsi="Almarai" w:cs="Almarai"/>
          <w:szCs w:val="22"/>
        </w:rPr>
        <w:t xml:space="preserve">Guidelines for the </w:t>
      </w:r>
      <w:r w:rsidR="007046AD" w:rsidRPr="0025127B">
        <w:rPr>
          <w:rFonts w:ascii="Almarai" w:hAnsi="Almarai" w:cs="Almarai"/>
          <w:szCs w:val="22"/>
        </w:rPr>
        <w:t>Local Content</w:t>
      </w:r>
      <w:r w:rsidR="00A0757A" w:rsidRPr="0025127B">
        <w:rPr>
          <w:rFonts w:ascii="Almarai" w:hAnsi="Almarai" w:cs="Almarai"/>
          <w:szCs w:val="22"/>
        </w:rPr>
        <w:t xml:space="preserve"> Template</w:t>
      </w:r>
      <w:r w:rsidR="000D420C" w:rsidRPr="0025127B">
        <w:rPr>
          <w:rFonts w:ascii="Almarai" w:hAnsi="Almarai" w:cs="Almarai"/>
          <w:szCs w:val="22"/>
        </w:rPr>
        <w:t>, Authority directions,</w:t>
      </w:r>
      <w:r w:rsidR="007046AD" w:rsidRPr="0025127B">
        <w:rPr>
          <w:rFonts w:ascii="Almarai" w:hAnsi="Almarai" w:cs="Almarai"/>
          <w:szCs w:val="22"/>
        </w:rPr>
        <w:t xml:space="preserve"> </w:t>
      </w:r>
      <w:r w:rsidRPr="0025127B">
        <w:rPr>
          <w:rFonts w:ascii="Almarai" w:hAnsi="Almarai" w:cs="Almarai"/>
          <w:szCs w:val="22"/>
        </w:rPr>
        <w:t>and the terms and conditions of the contract</w:t>
      </w:r>
      <w:r w:rsidR="00A0757A" w:rsidRPr="0025127B">
        <w:rPr>
          <w:rFonts w:ascii="Almarai" w:hAnsi="Almarai" w:cs="Almarai"/>
          <w:szCs w:val="22"/>
        </w:rPr>
        <w:t xml:space="preserve"> (if any)</w:t>
      </w:r>
      <w:r w:rsidRPr="0025127B">
        <w:rPr>
          <w:rFonts w:ascii="Almarai" w:hAnsi="Almarai" w:cs="Almarai"/>
          <w:szCs w:val="22"/>
        </w:rPr>
        <w:t xml:space="preserve">, </w:t>
      </w:r>
      <w:r w:rsidR="00A0757A" w:rsidRPr="0025127B">
        <w:rPr>
          <w:rFonts w:ascii="Almarai" w:hAnsi="Almarai" w:cs="Almarai"/>
          <w:szCs w:val="22"/>
        </w:rPr>
        <w:t>to verify the local content score (“Rules”).</w:t>
      </w:r>
    </w:p>
    <w:p w14:paraId="7FE659E9" w14:textId="56D414E9" w:rsidR="00274C48" w:rsidRPr="009E41F5" w:rsidRDefault="00274C48" w:rsidP="000234F6">
      <w:pPr>
        <w:pStyle w:val="BodyText"/>
        <w:numPr>
          <w:ilvl w:val="0"/>
          <w:numId w:val="22"/>
        </w:numPr>
        <w:rPr>
          <w:rFonts w:ascii="Almarai" w:hAnsi="Almarai" w:cs="Almarai"/>
          <w:szCs w:val="22"/>
        </w:rPr>
      </w:pPr>
      <w:r w:rsidRPr="009E41F5">
        <w:rPr>
          <w:rFonts w:ascii="Almarai" w:hAnsi="Almarai" w:cs="Almarai"/>
          <w:szCs w:val="22"/>
        </w:rPr>
        <w:t xml:space="preserve">The purpose of this document is to provide </w:t>
      </w:r>
      <w:r w:rsidR="000D420C" w:rsidRPr="009E41F5">
        <w:rPr>
          <w:rFonts w:ascii="Almarai" w:hAnsi="Almarai" w:cs="Almarai"/>
          <w:szCs w:val="22"/>
        </w:rPr>
        <w:t>procedures on</w:t>
      </w:r>
      <w:r w:rsidRPr="009E41F5">
        <w:rPr>
          <w:rFonts w:ascii="Almarai" w:hAnsi="Almarai" w:cs="Almarai"/>
          <w:szCs w:val="22"/>
        </w:rPr>
        <w:t xml:space="preserve"> how to verify Local Content Scores</w:t>
      </w:r>
      <w:r w:rsidR="009F0B3D">
        <w:rPr>
          <w:rFonts w:ascii="Almarai" w:hAnsi="Almarai" w:cs="Almarai"/>
          <w:szCs w:val="22"/>
        </w:rPr>
        <w:t xml:space="preserve"> at contract level</w:t>
      </w:r>
      <w:r w:rsidRPr="009E41F5">
        <w:rPr>
          <w:rFonts w:ascii="Almarai" w:hAnsi="Almarai" w:cs="Almarai"/>
          <w:szCs w:val="22"/>
        </w:rPr>
        <w:t xml:space="preserve">. </w:t>
      </w:r>
    </w:p>
    <w:p w14:paraId="7B18D731" w14:textId="1D41D81D" w:rsidR="00274C48" w:rsidRPr="009E41F5" w:rsidRDefault="00274C48" w:rsidP="000234F6">
      <w:pPr>
        <w:pStyle w:val="BodyText"/>
        <w:numPr>
          <w:ilvl w:val="0"/>
          <w:numId w:val="22"/>
        </w:numPr>
        <w:rPr>
          <w:rFonts w:ascii="Almarai" w:hAnsi="Almarai" w:cs="Almarai"/>
          <w:szCs w:val="22"/>
        </w:rPr>
      </w:pPr>
      <w:r w:rsidRPr="009E41F5">
        <w:rPr>
          <w:rFonts w:ascii="Almarai" w:hAnsi="Almarai" w:cs="Almarai"/>
          <w:szCs w:val="22"/>
        </w:rPr>
        <w:t>The engagement shall be conducted in accordance with the International Standard on Related Services (ISRS) 4400, “Engagements to Perform Agreed-upon Procedures Regarding Financial Information” as endorsed in the Kingdom of Saudi Arabia</w:t>
      </w:r>
      <w:r w:rsidR="002D4CDE" w:rsidRPr="009E41F5">
        <w:rPr>
          <w:rFonts w:ascii="Almarai" w:hAnsi="Almarai" w:cs="Almarai"/>
          <w:szCs w:val="22"/>
        </w:rPr>
        <w:t xml:space="preserve"> (“the Kingdom”)</w:t>
      </w:r>
      <w:r w:rsidRPr="009E41F5">
        <w:rPr>
          <w:rFonts w:ascii="Almarai" w:hAnsi="Almarai" w:cs="Almarai"/>
          <w:szCs w:val="22"/>
        </w:rPr>
        <w:t>.</w:t>
      </w:r>
    </w:p>
    <w:p w14:paraId="03047EEC" w14:textId="77777777" w:rsidR="00274C48" w:rsidRPr="009E41F5" w:rsidRDefault="00274C48" w:rsidP="000234F6">
      <w:pPr>
        <w:pStyle w:val="BodyText"/>
        <w:numPr>
          <w:ilvl w:val="0"/>
          <w:numId w:val="22"/>
        </w:numPr>
        <w:rPr>
          <w:rFonts w:ascii="Almarai" w:hAnsi="Almarai" w:cs="Almarai"/>
          <w:szCs w:val="22"/>
        </w:rPr>
      </w:pPr>
      <w:r w:rsidRPr="009E41F5">
        <w:rPr>
          <w:rFonts w:ascii="Almarai" w:hAnsi="Almarai" w:cs="Almarai"/>
          <w:szCs w:val="22"/>
        </w:rPr>
        <w:t>The auditor shall raise all inquiries to the appropriate person(s) identified within the entity.</w:t>
      </w:r>
    </w:p>
    <w:p w14:paraId="7AA034E5" w14:textId="0DFD6715" w:rsidR="00623906" w:rsidRPr="009E41F5" w:rsidRDefault="00274C48" w:rsidP="000234F6">
      <w:pPr>
        <w:pStyle w:val="BodyText"/>
        <w:numPr>
          <w:ilvl w:val="0"/>
          <w:numId w:val="22"/>
        </w:numPr>
        <w:rPr>
          <w:rFonts w:ascii="Almarai" w:hAnsi="Almarai" w:cs="Almarai"/>
          <w:szCs w:val="22"/>
        </w:rPr>
      </w:pPr>
      <w:r w:rsidRPr="009E41F5">
        <w:rPr>
          <w:rFonts w:ascii="Almarai" w:hAnsi="Almarai" w:cs="Almarai"/>
          <w:szCs w:val="22"/>
        </w:rPr>
        <w:t>The Entity shall submit its Template together with the auditor’s final report to the Local Content and Government Procurement Authority (the “Authority”). In line with the Rules</w:t>
      </w:r>
      <w:r w:rsidR="004A55F8" w:rsidRPr="009E41F5">
        <w:rPr>
          <w:rFonts w:ascii="Almarai" w:hAnsi="Almarai" w:cs="Almarai"/>
          <w:szCs w:val="22"/>
        </w:rPr>
        <w:t xml:space="preserve"> and Instructions for approving the local content score</w:t>
      </w:r>
      <w:r w:rsidRPr="009E41F5">
        <w:rPr>
          <w:rFonts w:ascii="Almarai" w:hAnsi="Almarai" w:cs="Almarai"/>
          <w:szCs w:val="22"/>
        </w:rPr>
        <w:t>, the Authority shall then approve the Local Content score or require adjustments from the Entity</w:t>
      </w:r>
      <w:r w:rsidR="004A55F8" w:rsidRPr="009E41F5">
        <w:rPr>
          <w:rFonts w:ascii="Almarai" w:hAnsi="Almarai" w:cs="Almarai"/>
          <w:szCs w:val="22"/>
        </w:rPr>
        <w:t xml:space="preserve"> or the Audit Firm</w:t>
      </w:r>
      <w:r w:rsidRPr="009E41F5">
        <w:rPr>
          <w:rFonts w:ascii="Almarai" w:hAnsi="Almarai" w:cs="Almarai"/>
          <w:szCs w:val="22"/>
        </w:rPr>
        <w:t>.</w:t>
      </w:r>
    </w:p>
    <w:p w14:paraId="4DBB1A05" w14:textId="0D519058" w:rsidR="00274C48" w:rsidRPr="009E41F5" w:rsidRDefault="009F0B3D" w:rsidP="000234F6">
      <w:pPr>
        <w:pStyle w:val="BodyText"/>
        <w:numPr>
          <w:ilvl w:val="0"/>
          <w:numId w:val="22"/>
        </w:numPr>
        <w:rPr>
          <w:rFonts w:ascii="Almarai" w:hAnsi="Almarai" w:cs="Almarai"/>
          <w:szCs w:val="22"/>
        </w:rPr>
      </w:pPr>
      <w:r>
        <w:rPr>
          <w:rFonts w:ascii="Almarai" w:hAnsi="Almarai" w:cs="Almarai"/>
          <w:szCs w:val="22"/>
        </w:rPr>
        <w:t>In addition to what is stated in the Rules, the following terms are defined as follows</w:t>
      </w:r>
      <w:r w:rsidR="00274C48" w:rsidRPr="009E41F5">
        <w:rPr>
          <w:rFonts w:ascii="Almarai" w:hAnsi="Almarai" w:cs="Almarai"/>
          <w:szCs w:val="22"/>
        </w:rPr>
        <w:t xml:space="preserve">: </w:t>
      </w:r>
    </w:p>
    <w:p w14:paraId="1DE1FDA5" w14:textId="0D1B2643" w:rsidR="00274C48" w:rsidRPr="009E41F5" w:rsidRDefault="00274C48" w:rsidP="000234F6">
      <w:pPr>
        <w:pStyle w:val="BodyText"/>
        <w:numPr>
          <w:ilvl w:val="0"/>
          <w:numId w:val="23"/>
        </w:numPr>
        <w:rPr>
          <w:rFonts w:ascii="Almarai" w:hAnsi="Almarai" w:cs="Almarai"/>
          <w:szCs w:val="22"/>
        </w:rPr>
      </w:pPr>
      <w:r w:rsidRPr="009E41F5">
        <w:rPr>
          <w:rFonts w:ascii="Almarai" w:hAnsi="Almarai" w:cs="Almarai"/>
          <w:szCs w:val="22"/>
        </w:rPr>
        <w:t xml:space="preserve">“Financial Statements” are an Entity’s </w:t>
      </w:r>
      <w:r w:rsidR="00DC2092">
        <w:rPr>
          <w:rFonts w:ascii="Almarai" w:hAnsi="Almarai" w:cs="Almarai"/>
          <w:szCs w:val="22"/>
        </w:rPr>
        <w:t>f</w:t>
      </w:r>
      <w:r w:rsidRPr="009E41F5">
        <w:rPr>
          <w:rFonts w:ascii="Almarai" w:hAnsi="Almarai" w:cs="Almarai"/>
          <w:szCs w:val="22"/>
        </w:rPr>
        <w:t xml:space="preserve">inancial statements that have been prepared in </w:t>
      </w:r>
      <w:r w:rsidRPr="000234F6">
        <w:rPr>
          <w:rFonts w:ascii="Almarai" w:hAnsi="Almarai" w:cs="Almarai"/>
        </w:rPr>
        <w:t>accordance</w:t>
      </w:r>
      <w:r w:rsidRPr="009E41F5">
        <w:rPr>
          <w:rFonts w:ascii="Almarai" w:hAnsi="Almarai" w:cs="Almarai"/>
          <w:szCs w:val="22"/>
        </w:rPr>
        <w:t xml:space="preserve"> with accounting standards that are endorsed in the Kingdom of Saudi </w:t>
      </w:r>
      <w:r w:rsidR="00236364" w:rsidRPr="009E41F5">
        <w:rPr>
          <w:rFonts w:ascii="Almarai" w:hAnsi="Almarai" w:cs="Almarai"/>
          <w:szCs w:val="22"/>
        </w:rPr>
        <w:t>Arabia and</w:t>
      </w:r>
      <w:r w:rsidRPr="009E41F5">
        <w:rPr>
          <w:rFonts w:ascii="Almarai" w:hAnsi="Almarai" w:cs="Almarai"/>
          <w:szCs w:val="22"/>
        </w:rPr>
        <w:t xml:space="preserve"> have been audited by an independent auditor in accordance with auditing standards that are endorsed in the Kingdom of Saudi Arabia. </w:t>
      </w:r>
    </w:p>
    <w:p w14:paraId="53AE9275" w14:textId="3004E08F" w:rsidR="00905910" w:rsidRDefault="00274C48" w:rsidP="00FB0A44">
      <w:pPr>
        <w:pStyle w:val="ListParagraph"/>
        <w:numPr>
          <w:ilvl w:val="0"/>
          <w:numId w:val="23"/>
        </w:numPr>
        <w:jc w:val="both"/>
        <w:rPr>
          <w:rFonts w:ascii="Almarai" w:hAnsi="Almarai" w:cs="Almarai"/>
          <w:szCs w:val="22"/>
        </w:rPr>
      </w:pPr>
      <w:r w:rsidRPr="00FB0A44">
        <w:rPr>
          <w:rFonts w:ascii="Almarai" w:hAnsi="Almarai" w:cs="Almarai"/>
          <w:szCs w:val="22"/>
        </w:rPr>
        <w:t>“</w:t>
      </w:r>
      <w:r w:rsidRPr="00FB0A44">
        <w:rPr>
          <w:rFonts w:ascii="Almarai" w:hAnsi="Almarai" w:cs="Almarai"/>
        </w:rPr>
        <w:t>Materiality</w:t>
      </w:r>
      <w:r w:rsidRPr="00FB0A44">
        <w:rPr>
          <w:rFonts w:ascii="Almarai" w:hAnsi="Almarai" w:cs="Almarai"/>
          <w:szCs w:val="22"/>
        </w:rPr>
        <w:t xml:space="preserve"> threshold” </w:t>
      </w:r>
      <w:r w:rsidR="00FB0A44" w:rsidRPr="00FB0A44">
        <w:rPr>
          <w:rFonts w:ascii="Almarai" w:hAnsi="Almarai" w:cs="Almarai"/>
          <w:szCs w:val="22"/>
        </w:rPr>
        <w:t>refers to the value that equals or exceeds one percent of the total relevant cost reported by the Entity in Section 2 of the Template.</w:t>
      </w:r>
    </w:p>
    <w:p w14:paraId="6D4416F5" w14:textId="77777777" w:rsidR="00FB0A44" w:rsidRPr="00127DDF" w:rsidRDefault="00FB0A44" w:rsidP="00127DDF">
      <w:pPr>
        <w:pStyle w:val="ListParagraph"/>
        <w:ind w:left="1080"/>
        <w:jc w:val="both"/>
        <w:rPr>
          <w:rFonts w:ascii="Almarai" w:hAnsi="Almarai" w:cs="Almarai"/>
          <w:szCs w:val="22"/>
        </w:rPr>
      </w:pPr>
    </w:p>
    <w:p w14:paraId="4FA20394" w14:textId="6DBF8137" w:rsidR="00E31407" w:rsidRPr="00905910" w:rsidRDefault="00E31407" w:rsidP="00905910">
      <w:pPr>
        <w:pStyle w:val="ListParagraph"/>
        <w:numPr>
          <w:ilvl w:val="0"/>
          <w:numId w:val="22"/>
        </w:numPr>
        <w:spacing w:before="120" w:after="120" w:line="288" w:lineRule="auto"/>
        <w:jc w:val="both"/>
        <w:rPr>
          <w:rFonts w:ascii="Almarai" w:hAnsi="Almarai" w:cs="Almarai"/>
          <w:szCs w:val="22"/>
        </w:rPr>
      </w:pPr>
      <w:r w:rsidRPr="00905910">
        <w:rPr>
          <w:rFonts w:ascii="Almarai" w:hAnsi="Almarai" w:cs="Almarai"/>
        </w:rPr>
        <w:t>This document was originally prepared in Arabic, and the Arabic version should prevail.</w:t>
      </w:r>
    </w:p>
    <w:p w14:paraId="30E92B08" w14:textId="7C248DEC" w:rsidR="00ED12CB" w:rsidRDefault="00ED12CB" w:rsidP="00D56A69">
      <w:pPr>
        <w:tabs>
          <w:tab w:val="left" w:pos="270"/>
          <w:tab w:val="left" w:pos="450"/>
        </w:tabs>
        <w:jc w:val="both"/>
        <w:rPr>
          <w:rFonts w:ascii="Almarai" w:hAnsi="Almarai" w:cs="Almarai"/>
          <w:sz w:val="20"/>
          <w:szCs w:val="18"/>
        </w:rPr>
      </w:pPr>
    </w:p>
    <w:p w14:paraId="21658388" w14:textId="4E73C85B" w:rsidR="00ED12CB" w:rsidRDefault="00ED12CB" w:rsidP="00D56A69">
      <w:pPr>
        <w:tabs>
          <w:tab w:val="left" w:pos="270"/>
          <w:tab w:val="left" w:pos="450"/>
        </w:tabs>
        <w:jc w:val="both"/>
        <w:rPr>
          <w:rFonts w:ascii="Almarai" w:hAnsi="Almarai" w:cs="Almarai"/>
          <w:sz w:val="20"/>
          <w:szCs w:val="18"/>
        </w:rPr>
      </w:pPr>
    </w:p>
    <w:p w14:paraId="4ADA1DA1" w14:textId="2CAF89C6" w:rsidR="00ED12CB" w:rsidRDefault="00ED12CB" w:rsidP="00D56A69">
      <w:pPr>
        <w:tabs>
          <w:tab w:val="left" w:pos="270"/>
          <w:tab w:val="left" w:pos="450"/>
        </w:tabs>
        <w:jc w:val="both"/>
        <w:rPr>
          <w:rFonts w:ascii="Almarai" w:hAnsi="Almarai" w:cs="Almarai"/>
          <w:sz w:val="20"/>
          <w:szCs w:val="18"/>
        </w:rPr>
      </w:pPr>
    </w:p>
    <w:p w14:paraId="65453410" w14:textId="2AEB406D" w:rsidR="00ED12CB" w:rsidRDefault="00ED12CB" w:rsidP="00D56A69">
      <w:pPr>
        <w:tabs>
          <w:tab w:val="left" w:pos="270"/>
          <w:tab w:val="left" w:pos="450"/>
        </w:tabs>
        <w:jc w:val="both"/>
        <w:rPr>
          <w:rFonts w:ascii="Almarai" w:hAnsi="Almarai" w:cs="Almarai"/>
          <w:sz w:val="20"/>
          <w:szCs w:val="18"/>
        </w:rPr>
      </w:pPr>
    </w:p>
    <w:p w14:paraId="1E135DAE" w14:textId="67FDAC02" w:rsidR="00ED12CB" w:rsidRDefault="00ED12CB" w:rsidP="00D56A69">
      <w:pPr>
        <w:tabs>
          <w:tab w:val="left" w:pos="270"/>
          <w:tab w:val="left" w:pos="450"/>
        </w:tabs>
        <w:jc w:val="both"/>
        <w:rPr>
          <w:rFonts w:ascii="Almarai" w:hAnsi="Almarai" w:cs="Almarai"/>
          <w:sz w:val="20"/>
          <w:szCs w:val="18"/>
        </w:rPr>
      </w:pPr>
    </w:p>
    <w:p w14:paraId="09BCB3BA" w14:textId="2747A8BC" w:rsidR="00ED12CB" w:rsidRDefault="00ED12CB" w:rsidP="00D56A69">
      <w:pPr>
        <w:tabs>
          <w:tab w:val="left" w:pos="270"/>
          <w:tab w:val="left" w:pos="450"/>
        </w:tabs>
        <w:jc w:val="both"/>
        <w:rPr>
          <w:rFonts w:ascii="Almarai" w:hAnsi="Almarai" w:cs="Almarai"/>
          <w:sz w:val="20"/>
          <w:szCs w:val="18"/>
        </w:rPr>
      </w:pPr>
    </w:p>
    <w:p w14:paraId="0320F6B0" w14:textId="22A46EDE" w:rsidR="00ED12CB" w:rsidRDefault="00ED12CB" w:rsidP="00D56A69">
      <w:pPr>
        <w:tabs>
          <w:tab w:val="left" w:pos="270"/>
          <w:tab w:val="left" w:pos="450"/>
        </w:tabs>
        <w:jc w:val="both"/>
        <w:rPr>
          <w:rFonts w:ascii="Almarai" w:hAnsi="Almarai" w:cs="Almarai"/>
          <w:sz w:val="20"/>
          <w:szCs w:val="18"/>
        </w:rPr>
      </w:pPr>
    </w:p>
    <w:p w14:paraId="193E0595" w14:textId="7B68E1D1" w:rsidR="00ED12CB" w:rsidRDefault="00ED12CB" w:rsidP="00D56A69">
      <w:pPr>
        <w:tabs>
          <w:tab w:val="left" w:pos="270"/>
          <w:tab w:val="left" w:pos="450"/>
        </w:tabs>
        <w:jc w:val="both"/>
        <w:rPr>
          <w:rFonts w:ascii="Almarai" w:hAnsi="Almarai" w:cs="Almarai"/>
          <w:sz w:val="20"/>
          <w:szCs w:val="18"/>
        </w:rPr>
      </w:pPr>
    </w:p>
    <w:p w14:paraId="01AC1414" w14:textId="2B6A8944" w:rsidR="00ED12CB" w:rsidRDefault="00ED12CB" w:rsidP="00D56A69">
      <w:pPr>
        <w:tabs>
          <w:tab w:val="left" w:pos="270"/>
          <w:tab w:val="left" w:pos="450"/>
        </w:tabs>
        <w:jc w:val="both"/>
        <w:rPr>
          <w:rFonts w:ascii="Almarai" w:hAnsi="Almarai" w:cs="Almarai"/>
          <w:sz w:val="20"/>
          <w:szCs w:val="18"/>
        </w:rPr>
      </w:pPr>
    </w:p>
    <w:p w14:paraId="09E0F772" w14:textId="16817D86" w:rsidR="00ED12CB" w:rsidRDefault="00ED12CB" w:rsidP="00D56A69">
      <w:pPr>
        <w:tabs>
          <w:tab w:val="left" w:pos="270"/>
          <w:tab w:val="left" w:pos="450"/>
        </w:tabs>
        <w:jc w:val="both"/>
        <w:rPr>
          <w:rFonts w:ascii="Almarai" w:hAnsi="Almarai" w:cs="Almarai"/>
          <w:sz w:val="20"/>
          <w:szCs w:val="18"/>
        </w:rPr>
      </w:pPr>
    </w:p>
    <w:p w14:paraId="00B93E7F" w14:textId="5D9F462E" w:rsidR="00ED12CB" w:rsidRDefault="00ED12CB" w:rsidP="00D56A69">
      <w:pPr>
        <w:tabs>
          <w:tab w:val="left" w:pos="270"/>
          <w:tab w:val="left" w:pos="450"/>
        </w:tabs>
        <w:jc w:val="both"/>
        <w:rPr>
          <w:rFonts w:ascii="Almarai" w:hAnsi="Almarai" w:cs="Almarai"/>
          <w:sz w:val="20"/>
          <w:szCs w:val="18"/>
        </w:rPr>
      </w:pPr>
    </w:p>
    <w:p w14:paraId="42544DD2" w14:textId="373A40F0" w:rsidR="00ED12CB" w:rsidRDefault="00ED12CB" w:rsidP="00D56A69">
      <w:pPr>
        <w:tabs>
          <w:tab w:val="left" w:pos="270"/>
          <w:tab w:val="left" w:pos="450"/>
        </w:tabs>
        <w:jc w:val="both"/>
        <w:rPr>
          <w:rFonts w:ascii="Almarai" w:hAnsi="Almarai" w:cs="Almarai"/>
          <w:sz w:val="20"/>
          <w:szCs w:val="18"/>
        </w:rPr>
      </w:pPr>
    </w:p>
    <w:p w14:paraId="50DA143F" w14:textId="5947A5A7" w:rsidR="00ED12CB" w:rsidRDefault="00ED12CB" w:rsidP="00D56A69">
      <w:pPr>
        <w:tabs>
          <w:tab w:val="left" w:pos="270"/>
          <w:tab w:val="left" w:pos="450"/>
        </w:tabs>
        <w:jc w:val="both"/>
        <w:rPr>
          <w:rFonts w:ascii="Almarai" w:hAnsi="Almarai" w:cs="Almarai"/>
          <w:sz w:val="20"/>
          <w:szCs w:val="18"/>
        </w:rPr>
      </w:pPr>
    </w:p>
    <w:p w14:paraId="2CAADFAC" w14:textId="32538175" w:rsidR="00ED12CB" w:rsidRDefault="00ED12CB" w:rsidP="00D56A69">
      <w:pPr>
        <w:tabs>
          <w:tab w:val="left" w:pos="270"/>
          <w:tab w:val="left" w:pos="450"/>
        </w:tabs>
        <w:jc w:val="both"/>
        <w:rPr>
          <w:rFonts w:ascii="Almarai" w:hAnsi="Almarai" w:cs="Almarai"/>
          <w:sz w:val="20"/>
          <w:szCs w:val="18"/>
        </w:rPr>
      </w:pPr>
    </w:p>
    <w:p w14:paraId="489A3347" w14:textId="5EAE1976" w:rsidR="00ED12CB" w:rsidRDefault="00ED12CB" w:rsidP="00D56A69">
      <w:pPr>
        <w:tabs>
          <w:tab w:val="left" w:pos="270"/>
          <w:tab w:val="left" w:pos="450"/>
        </w:tabs>
        <w:jc w:val="both"/>
        <w:rPr>
          <w:rFonts w:ascii="Almarai" w:hAnsi="Almarai" w:cs="Almarai"/>
          <w:sz w:val="20"/>
          <w:szCs w:val="18"/>
        </w:rPr>
      </w:pPr>
    </w:p>
    <w:p w14:paraId="5813A892" w14:textId="0536C7AD" w:rsidR="00ED12CB" w:rsidRDefault="00ED12CB" w:rsidP="00D56A69">
      <w:pPr>
        <w:tabs>
          <w:tab w:val="left" w:pos="270"/>
          <w:tab w:val="left" w:pos="450"/>
        </w:tabs>
        <w:jc w:val="both"/>
        <w:rPr>
          <w:rFonts w:ascii="Almarai" w:hAnsi="Almarai" w:cs="Almarai"/>
          <w:sz w:val="20"/>
          <w:szCs w:val="18"/>
        </w:rPr>
      </w:pPr>
    </w:p>
    <w:p w14:paraId="13F8B110" w14:textId="77777777" w:rsidR="006F28DB" w:rsidRDefault="006F28DB" w:rsidP="00D56A69">
      <w:pPr>
        <w:tabs>
          <w:tab w:val="left" w:pos="270"/>
          <w:tab w:val="left" w:pos="450"/>
        </w:tabs>
        <w:jc w:val="both"/>
        <w:rPr>
          <w:rFonts w:ascii="Almarai" w:hAnsi="Almarai" w:cs="Almarai"/>
          <w:sz w:val="20"/>
          <w:szCs w:val="18"/>
        </w:rPr>
      </w:pPr>
    </w:p>
    <w:p w14:paraId="282E72B1" w14:textId="77777777" w:rsidR="006F28DB" w:rsidRDefault="006F28DB" w:rsidP="00D56A69">
      <w:pPr>
        <w:tabs>
          <w:tab w:val="left" w:pos="270"/>
          <w:tab w:val="left" w:pos="450"/>
        </w:tabs>
        <w:jc w:val="both"/>
        <w:rPr>
          <w:rFonts w:ascii="Almarai" w:hAnsi="Almarai" w:cs="Almarai"/>
          <w:sz w:val="20"/>
          <w:szCs w:val="18"/>
        </w:rPr>
      </w:pPr>
    </w:p>
    <w:p w14:paraId="50014D78" w14:textId="77777777" w:rsidR="006F28DB" w:rsidRDefault="006F28DB" w:rsidP="00D56A69">
      <w:pPr>
        <w:tabs>
          <w:tab w:val="left" w:pos="270"/>
          <w:tab w:val="left" w:pos="450"/>
        </w:tabs>
        <w:jc w:val="both"/>
        <w:rPr>
          <w:rFonts w:ascii="Almarai" w:hAnsi="Almarai" w:cs="Almarai"/>
          <w:sz w:val="20"/>
          <w:szCs w:val="18"/>
        </w:rPr>
      </w:pPr>
    </w:p>
    <w:p w14:paraId="0BC1462D" w14:textId="77777777" w:rsidR="006F28DB" w:rsidRDefault="006F28DB" w:rsidP="00D56A69">
      <w:pPr>
        <w:tabs>
          <w:tab w:val="left" w:pos="270"/>
          <w:tab w:val="left" w:pos="450"/>
        </w:tabs>
        <w:jc w:val="both"/>
        <w:rPr>
          <w:rFonts w:ascii="Almarai" w:hAnsi="Almarai" w:cs="Almarai"/>
          <w:sz w:val="20"/>
          <w:szCs w:val="18"/>
        </w:rPr>
      </w:pPr>
    </w:p>
    <w:p w14:paraId="2196FB23" w14:textId="382D258A" w:rsidR="00ED12CB" w:rsidRDefault="00ED12CB" w:rsidP="00D56A69">
      <w:pPr>
        <w:tabs>
          <w:tab w:val="left" w:pos="270"/>
          <w:tab w:val="left" w:pos="450"/>
        </w:tabs>
        <w:jc w:val="both"/>
        <w:rPr>
          <w:rFonts w:ascii="Almarai" w:hAnsi="Almarai" w:cs="Almarai"/>
          <w:sz w:val="20"/>
          <w:szCs w:val="18"/>
        </w:rPr>
      </w:pPr>
    </w:p>
    <w:p w14:paraId="3705DEF9" w14:textId="7747C700" w:rsidR="00ED12CB" w:rsidRDefault="00ED12CB" w:rsidP="00D56A69">
      <w:pPr>
        <w:tabs>
          <w:tab w:val="left" w:pos="270"/>
          <w:tab w:val="left" w:pos="450"/>
        </w:tabs>
        <w:jc w:val="both"/>
        <w:rPr>
          <w:rFonts w:ascii="Almarai" w:hAnsi="Almarai" w:cs="Almarai"/>
          <w:sz w:val="20"/>
          <w:szCs w:val="18"/>
        </w:rPr>
      </w:pPr>
    </w:p>
    <w:p w14:paraId="05AAB84B" w14:textId="77777777" w:rsidR="00ED12CB" w:rsidRPr="003C7C87" w:rsidRDefault="00ED12CB" w:rsidP="00ED12CB">
      <w:pPr>
        <w:jc w:val="center"/>
        <w:rPr>
          <w:rFonts w:ascii="Almarai" w:hAnsi="Almarai" w:cs="Almarai"/>
          <w:b/>
          <w:bCs/>
        </w:rPr>
      </w:pPr>
      <w:r w:rsidRPr="003C7C87">
        <w:rPr>
          <w:rFonts w:ascii="Almarai" w:hAnsi="Almarai" w:cs="Almarai"/>
          <w:b/>
          <w:bCs/>
        </w:rPr>
        <w:t>REPORT OF FACTUAL FINDINGS</w:t>
      </w:r>
    </w:p>
    <w:p w14:paraId="48231A09" w14:textId="4703BFDE" w:rsidR="00ED12CB" w:rsidRDefault="00ED12CB" w:rsidP="00D56A69">
      <w:pPr>
        <w:tabs>
          <w:tab w:val="left" w:pos="270"/>
          <w:tab w:val="left" w:pos="450"/>
        </w:tabs>
        <w:jc w:val="both"/>
        <w:rPr>
          <w:rFonts w:ascii="Almarai" w:hAnsi="Almarai" w:cs="Almarai"/>
          <w:sz w:val="20"/>
          <w:szCs w:val="18"/>
        </w:rPr>
      </w:pPr>
    </w:p>
    <w:p w14:paraId="740558CA" w14:textId="77777777" w:rsidR="00ED12CB" w:rsidRDefault="00ED12CB" w:rsidP="00ED12CB">
      <w:pPr>
        <w:tabs>
          <w:tab w:val="left" w:pos="270"/>
          <w:tab w:val="left" w:pos="450"/>
        </w:tabs>
        <w:rPr>
          <w:rFonts w:cs="Almarai"/>
          <w:b/>
          <w:bCs/>
          <w:sz w:val="28"/>
          <w:szCs w:val="26"/>
        </w:rPr>
      </w:pPr>
    </w:p>
    <w:p w14:paraId="176EBED0" w14:textId="77777777" w:rsidR="00ED12CB" w:rsidRDefault="00ED12CB" w:rsidP="00ED12CB">
      <w:pPr>
        <w:tabs>
          <w:tab w:val="left" w:pos="270"/>
          <w:tab w:val="left" w:pos="450"/>
        </w:tabs>
        <w:rPr>
          <w:rFonts w:cs="Almarai"/>
          <w:b/>
          <w:bCs/>
          <w:sz w:val="28"/>
          <w:szCs w:val="26"/>
        </w:rPr>
      </w:pPr>
    </w:p>
    <w:p w14:paraId="6800DA6A" w14:textId="77777777" w:rsidR="00ED12CB" w:rsidRDefault="00ED12CB" w:rsidP="00ED12CB">
      <w:pPr>
        <w:tabs>
          <w:tab w:val="left" w:pos="270"/>
          <w:tab w:val="left" w:pos="450"/>
        </w:tabs>
        <w:rPr>
          <w:rFonts w:cs="Almarai"/>
          <w:b/>
          <w:bCs/>
          <w:sz w:val="28"/>
          <w:szCs w:val="26"/>
        </w:rPr>
      </w:pPr>
    </w:p>
    <w:p w14:paraId="2A90A12A" w14:textId="77777777" w:rsidR="00ED12CB" w:rsidRDefault="00ED12CB" w:rsidP="00ED12CB">
      <w:pPr>
        <w:tabs>
          <w:tab w:val="left" w:pos="270"/>
          <w:tab w:val="left" w:pos="450"/>
        </w:tabs>
        <w:rPr>
          <w:rFonts w:cs="Almarai"/>
          <w:b/>
          <w:bCs/>
          <w:sz w:val="28"/>
          <w:szCs w:val="26"/>
        </w:rPr>
      </w:pPr>
    </w:p>
    <w:p w14:paraId="1A1F488F" w14:textId="77777777" w:rsidR="00ED12CB" w:rsidRDefault="00ED12CB" w:rsidP="00ED12CB">
      <w:pPr>
        <w:tabs>
          <w:tab w:val="left" w:pos="270"/>
          <w:tab w:val="left" w:pos="450"/>
        </w:tabs>
        <w:rPr>
          <w:rFonts w:cs="Almarai"/>
          <w:b/>
          <w:bCs/>
          <w:sz w:val="28"/>
          <w:szCs w:val="26"/>
        </w:rPr>
      </w:pPr>
    </w:p>
    <w:p w14:paraId="5B0F4189" w14:textId="77777777" w:rsidR="00ED12CB" w:rsidRDefault="00ED12CB" w:rsidP="00ED12CB">
      <w:pPr>
        <w:tabs>
          <w:tab w:val="left" w:pos="270"/>
          <w:tab w:val="left" w:pos="450"/>
        </w:tabs>
        <w:rPr>
          <w:rFonts w:cs="Almarai"/>
          <w:b/>
          <w:bCs/>
          <w:sz w:val="28"/>
          <w:szCs w:val="26"/>
        </w:rPr>
      </w:pPr>
    </w:p>
    <w:p w14:paraId="2C0BD38F" w14:textId="77777777" w:rsidR="00ED12CB" w:rsidRDefault="00ED12CB" w:rsidP="00ED12CB">
      <w:pPr>
        <w:tabs>
          <w:tab w:val="left" w:pos="270"/>
          <w:tab w:val="left" w:pos="450"/>
        </w:tabs>
        <w:rPr>
          <w:rFonts w:cs="Almarai"/>
          <w:b/>
          <w:bCs/>
          <w:sz w:val="28"/>
          <w:szCs w:val="26"/>
        </w:rPr>
      </w:pPr>
    </w:p>
    <w:p w14:paraId="4A4F8C05" w14:textId="77777777" w:rsidR="00ED12CB" w:rsidRDefault="00ED12CB" w:rsidP="00ED12CB">
      <w:pPr>
        <w:tabs>
          <w:tab w:val="left" w:pos="270"/>
          <w:tab w:val="left" w:pos="450"/>
        </w:tabs>
        <w:rPr>
          <w:rFonts w:cs="Almarai"/>
          <w:b/>
          <w:bCs/>
          <w:sz w:val="28"/>
          <w:szCs w:val="26"/>
        </w:rPr>
      </w:pPr>
    </w:p>
    <w:p w14:paraId="7B5B372A" w14:textId="77777777" w:rsidR="00ED12CB" w:rsidRDefault="00ED12CB" w:rsidP="00ED12CB">
      <w:pPr>
        <w:tabs>
          <w:tab w:val="left" w:pos="270"/>
          <w:tab w:val="left" w:pos="450"/>
        </w:tabs>
        <w:rPr>
          <w:rFonts w:cs="Almarai"/>
          <w:b/>
          <w:bCs/>
          <w:sz w:val="28"/>
          <w:szCs w:val="26"/>
        </w:rPr>
      </w:pPr>
    </w:p>
    <w:p w14:paraId="08E67558" w14:textId="77777777" w:rsidR="00ED12CB" w:rsidRDefault="00ED12CB" w:rsidP="00ED12CB">
      <w:pPr>
        <w:tabs>
          <w:tab w:val="left" w:pos="270"/>
          <w:tab w:val="left" w:pos="450"/>
        </w:tabs>
        <w:rPr>
          <w:rFonts w:cs="Almarai"/>
          <w:b/>
          <w:bCs/>
          <w:sz w:val="28"/>
          <w:szCs w:val="26"/>
        </w:rPr>
      </w:pPr>
    </w:p>
    <w:p w14:paraId="3625CB20" w14:textId="77777777" w:rsidR="00ED12CB" w:rsidRDefault="00ED12CB" w:rsidP="00ED12CB">
      <w:pPr>
        <w:tabs>
          <w:tab w:val="left" w:pos="270"/>
          <w:tab w:val="left" w:pos="450"/>
        </w:tabs>
        <w:rPr>
          <w:rFonts w:cs="Almarai"/>
          <w:b/>
          <w:bCs/>
          <w:sz w:val="28"/>
          <w:szCs w:val="26"/>
        </w:rPr>
      </w:pPr>
    </w:p>
    <w:p w14:paraId="6A9768AE" w14:textId="77777777" w:rsidR="00ED12CB" w:rsidRDefault="00ED12CB" w:rsidP="00ED12CB">
      <w:pPr>
        <w:tabs>
          <w:tab w:val="left" w:pos="270"/>
          <w:tab w:val="left" w:pos="450"/>
        </w:tabs>
        <w:rPr>
          <w:rFonts w:cs="Almarai"/>
          <w:b/>
          <w:bCs/>
          <w:sz w:val="28"/>
          <w:szCs w:val="26"/>
        </w:rPr>
      </w:pPr>
    </w:p>
    <w:p w14:paraId="55E04225" w14:textId="77777777" w:rsidR="00ED12CB" w:rsidRDefault="00ED12CB" w:rsidP="00ED12CB">
      <w:pPr>
        <w:tabs>
          <w:tab w:val="left" w:pos="270"/>
          <w:tab w:val="left" w:pos="450"/>
        </w:tabs>
        <w:rPr>
          <w:rFonts w:cs="Almarai"/>
          <w:b/>
          <w:bCs/>
          <w:sz w:val="28"/>
          <w:szCs w:val="26"/>
        </w:rPr>
      </w:pPr>
    </w:p>
    <w:p w14:paraId="684FD64A" w14:textId="77777777" w:rsidR="00ED12CB" w:rsidRDefault="00ED12CB" w:rsidP="00ED12CB">
      <w:pPr>
        <w:tabs>
          <w:tab w:val="left" w:pos="270"/>
          <w:tab w:val="left" w:pos="450"/>
        </w:tabs>
        <w:rPr>
          <w:rFonts w:cs="Almarai"/>
          <w:b/>
          <w:bCs/>
          <w:sz w:val="28"/>
          <w:szCs w:val="26"/>
        </w:rPr>
      </w:pPr>
    </w:p>
    <w:p w14:paraId="07520565" w14:textId="77777777" w:rsidR="00ED12CB" w:rsidRDefault="00ED12CB" w:rsidP="00ED12CB">
      <w:pPr>
        <w:tabs>
          <w:tab w:val="left" w:pos="270"/>
          <w:tab w:val="left" w:pos="450"/>
        </w:tabs>
        <w:rPr>
          <w:rFonts w:cs="Almarai"/>
          <w:b/>
          <w:bCs/>
          <w:sz w:val="28"/>
          <w:szCs w:val="26"/>
        </w:rPr>
      </w:pPr>
    </w:p>
    <w:p w14:paraId="1B984A7D" w14:textId="77777777" w:rsidR="00ED12CB" w:rsidRDefault="00ED12CB" w:rsidP="00ED12CB">
      <w:pPr>
        <w:tabs>
          <w:tab w:val="left" w:pos="270"/>
          <w:tab w:val="left" w:pos="450"/>
        </w:tabs>
        <w:rPr>
          <w:rFonts w:cs="Almarai"/>
          <w:b/>
          <w:bCs/>
          <w:sz w:val="28"/>
          <w:szCs w:val="26"/>
        </w:rPr>
      </w:pPr>
    </w:p>
    <w:p w14:paraId="7177CB3C" w14:textId="77777777" w:rsidR="00ED12CB" w:rsidRDefault="00ED12CB" w:rsidP="00ED12CB">
      <w:pPr>
        <w:tabs>
          <w:tab w:val="left" w:pos="270"/>
          <w:tab w:val="left" w:pos="450"/>
        </w:tabs>
        <w:rPr>
          <w:rFonts w:cs="Almarai"/>
          <w:b/>
          <w:bCs/>
          <w:sz w:val="28"/>
          <w:szCs w:val="26"/>
        </w:rPr>
      </w:pPr>
    </w:p>
    <w:p w14:paraId="30A05249" w14:textId="77777777" w:rsidR="00ED12CB" w:rsidRDefault="00ED12CB" w:rsidP="00ED12CB">
      <w:pPr>
        <w:tabs>
          <w:tab w:val="left" w:pos="270"/>
          <w:tab w:val="left" w:pos="450"/>
        </w:tabs>
        <w:rPr>
          <w:rFonts w:cs="Almarai"/>
          <w:b/>
          <w:bCs/>
          <w:sz w:val="28"/>
          <w:szCs w:val="26"/>
        </w:rPr>
      </w:pPr>
    </w:p>
    <w:p w14:paraId="318A5197" w14:textId="77777777" w:rsidR="00ED12CB" w:rsidRDefault="00ED12CB" w:rsidP="00ED12CB">
      <w:pPr>
        <w:tabs>
          <w:tab w:val="left" w:pos="270"/>
          <w:tab w:val="left" w:pos="450"/>
        </w:tabs>
        <w:rPr>
          <w:rFonts w:cs="Almarai"/>
          <w:b/>
          <w:bCs/>
          <w:sz w:val="28"/>
          <w:szCs w:val="26"/>
        </w:rPr>
      </w:pPr>
    </w:p>
    <w:p w14:paraId="29D03467" w14:textId="77777777" w:rsidR="00ED12CB" w:rsidRDefault="00ED12CB" w:rsidP="00ED12CB">
      <w:pPr>
        <w:tabs>
          <w:tab w:val="left" w:pos="270"/>
          <w:tab w:val="left" w:pos="450"/>
        </w:tabs>
        <w:rPr>
          <w:rFonts w:cs="Almarai"/>
          <w:b/>
          <w:bCs/>
          <w:sz w:val="28"/>
          <w:szCs w:val="26"/>
        </w:rPr>
      </w:pPr>
    </w:p>
    <w:p w14:paraId="7CAE7E8D" w14:textId="77777777" w:rsidR="00ED12CB" w:rsidRDefault="00ED12CB" w:rsidP="00ED12CB">
      <w:pPr>
        <w:tabs>
          <w:tab w:val="left" w:pos="270"/>
          <w:tab w:val="left" w:pos="450"/>
        </w:tabs>
        <w:rPr>
          <w:rFonts w:cs="Almarai"/>
          <w:b/>
          <w:bCs/>
          <w:sz w:val="28"/>
          <w:szCs w:val="26"/>
        </w:rPr>
      </w:pPr>
    </w:p>
    <w:p w14:paraId="42982519" w14:textId="77777777" w:rsidR="00ED12CB" w:rsidRDefault="00ED12CB" w:rsidP="00ED12CB">
      <w:pPr>
        <w:tabs>
          <w:tab w:val="left" w:pos="270"/>
          <w:tab w:val="left" w:pos="450"/>
        </w:tabs>
        <w:rPr>
          <w:rFonts w:cs="Almarai"/>
          <w:b/>
          <w:bCs/>
          <w:sz w:val="28"/>
          <w:szCs w:val="26"/>
        </w:rPr>
      </w:pPr>
    </w:p>
    <w:p w14:paraId="20340166" w14:textId="77777777" w:rsidR="00ED12CB" w:rsidRDefault="00ED12CB" w:rsidP="00ED12CB">
      <w:pPr>
        <w:tabs>
          <w:tab w:val="left" w:pos="270"/>
          <w:tab w:val="left" w:pos="450"/>
        </w:tabs>
        <w:rPr>
          <w:rFonts w:cs="Almarai"/>
          <w:b/>
          <w:bCs/>
          <w:sz w:val="28"/>
          <w:szCs w:val="26"/>
        </w:rPr>
      </w:pPr>
    </w:p>
    <w:p w14:paraId="0967DB05" w14:textId="77777777" w:rsidR="00ED12CB" w:rsidRDefault="00ED12CB" w:rsidP="00ED12CB">
      <w:pPr>
        <w:tabs>
          <w:tab w:val="left" w:pos="270"/>
          <w:tab w:val="left" w:pos="450"/>
        </w:tabs>
        <w:rPr>
          <w:rFonts w:cs="Almarai"/>
          <w:b/>
          <w:bCs/>
          <w:sz w:val="28"/>
          <w:szCs w:val="26"/>
        </w:rPr>
      </w:pPr>
    </w:p>
    <w:p w14:paraId="6312DFBC" w14:textId="77777777" w:rsidR="00ED12CB" w:rsidRDefault="00ED12CB" w:rsidP="00ED12CB">
      <w:pPr>
        <w:tabs>
          <w:tab w:val="left" w:pos="270"/>
          <w:tab w:val="left" w:pos="450"/>
        </w:tabs>
        <w:rPr>
          <w:rFonts w:cs="Almarai"/>
          <w:b/>
          <w:bCs/>
          <w:sz w:val="28"/>
          <w:szCs w:val="26"/>
        </w:rPr>
      </w:pPr>
    </w:p>
    <w:p w14:paraId="2B67FD55" w14:textId="77777777" w:rsidR="00ED12CB" w:rsidRDefault="00ED12CB" w:rsidP="00ED12CB">
      <w:pPr>
        <w:tabs>
          <w:tab w:val="left" w:pos="270"/>
          <w:tab w:val="left" w:pos="450"/>
        </w:tabs>
        <w:rPr>
          <w:rFonts w:cs="Almarai"/>
          <w:b/>
          <w:bCs/>
          <w:sz w:val="28"/>
          <w:szCs w:val="26"/>
        </w:rPr>
      </w:pPr>
    </w:p>
    <w:p w14:paraId="5D3206FF" w14:textId="77777777" w:rsidR="00ED12CB" w:rsidRDefault="00ED12CB" w:rsidP="00ED12CB">
      <w:pPr>
        <w:tabs>
          <w:tab w:val="left" w:pos="270"/>
          <w:tab w:val="left" w:pos="450"/>
        </w:tabs>
        <w:rPr>
          <w:rFonts w:cs="Almarai"/>
          <w:b/>
          <w:bCs/>
          <w:sz w:val="28"/>
          <w:szCs w:val="26"/>
        </w:rPr>
      </w:pPr>
    </w:p>
    <w:p w14:paraId="28F6BB02" w14:textId="77777777" w:rsidR="00ED12CB" w:rsidRDefault="00ED12CB" w:rsidP="00ED12CB">
      <w:pPr>
        <w:tabs>
          <w:tab w:val="left" w:pos="270"/>
          <w:tab w:val="left" w:pos="450"/>
        </w:tabs>
        <w:rPr>
          <w:rFonts w:cs="Almarai"/>
          <w:b/>
          <w:bCs/>
          <w:sz w:val="28"/>
          <w:szCs w:val="26"/>
        </w:rPr>
      </w:pPr>
    </w:p>
    <w:p w14:paraId="351C5DFA" w14:textId="77777777" w:rsidR="00ED12CB" w:rsidRDefault="00ED12CB" w:rsidP="00ED12CB">
      <w:pPr>
        <w:tabs>
          <w:tab w:val="left" w:pos="270"/>
          <w:tab w:val="left" w:pos="450"/>
        </w:tabs>
        <w:rPr>
          <w:rFonts w:cs="Almarai"/>
          <w:b/>
          <w:bCs/>
          <w:sz w:val="28"/>
          <w:szCs w:val="26"/>
        </w:rPr>
      </w:pPr>
    </w:p>
    <w:p w14:paraId="77A92330" w14:textId="77777777" w:rsidR="00ED12CB" w:rsidRDefault="00ED12CB" w:rsidP="00ED12CB">
      <w:pPr>
        <w:tabs>
          <w:tab w:val="left" w:pos="270"/>
          <w:tab w:val="left" w:pos="450"/>
        </w:tabs>
        <w:rPr>
          <w:rFonts w:cs="Almarai"/>
          <w:b/>
          <w:bCs/>
          <w:sz w:val="28"/>
          <w:szCs w:val="26"/>
        </w:rPr>
      </w:pPr>
    </w:p>
    <w:p w14:paraId="613F237F" w14:textId="763583E3" w:rsidR="00ED12CB" w:rsidRDefault="00ED12CB" w:rsidP="00ED12CB">
      <w:pPr>
        <w:tabs>
          <w:tab w:val="left" w:pos="270"/>
          <w:tab w:val="left" w:pos="450"/>
        </w:tabs>
        <w:rPr>
          <w:rFonts w:cs="Almarai"/>
          <w:b/>
          <w:bCs/>
          <w:sz w:val="28"/>
          <w:szCs w:val="26"/>
          <w:rtl/>
          <w:lang w:bidi="ar-KW"/>
        </w:rPr>
      </w:pPr>
    </w:p>
    <w:p w14:paraId="459F201B" w14:textId="77777777" w:rsidR="00ED12CB" w:rsidRDefault="00ED12CB" w:rsidP="00ED12CB">
      <w:pPr>
        <w:tabs>
          <w:tab w:val="left" w:pos="270"/>
          <w:tab w:val="left" w:pos="450"/>
        </w:tabs>
        <w:rPr>
          <w:rFonts w:cs="Almarai"/>
          <w:b/>
          <w:bCs/>
          <w:sz w:val="28"/>
          <w:szCs w:val="26"/>
        </w:rPr>
      </w:pPr>
    </w:p>
    <w:p w14:paraId="74EB7917" w14:textId="77777777" w:rsidR="00ED12CB" w:rsidRDefault="00ED12CB" w:rsidP="00ED12CB">
      <w:pPr>
        <w:tabs>
          <w:tab w:val="left" w:pos="270"/>
          <w:tab w:val="left" w:pos="450"/>
        </w:tabs>
        <w:rPr>
          <w:rFonts w:cs="Almarai"/>
          <w:b/>
          <w:bCs/>
          <w:sz w:val="28"/>
          <w:szCs w:val="26"/>
        </w:rPr>
      </w:pPr>
    </w:p>
    <w:p w14:paraId="498CF552" w14:textId="77777777" w:rsidR="00ED12CB" w:rsidRDefault="00ED12CB" w:rsidP="00ED12CB">
      <w:pPr>
        <w:tabs>
          <w:tab w:val="left" w:pos="270"/>
          <w:tab w:val="left" w:pos="450"/>
        </w:tabs>
        <w:rPr>
          <w:rFonts w:cs="Almarai"/>
          <w:b/>
          <w:bCs/>
          <w:sz w:val="28"/>
          <w:szCs w:val="26"/>
        </w:rPr>
      </w:pPr>
    </w:p>
    <w:p w14:paraId="4842BA77" w14:textId="77777777" w:rsidR="00ED12CB" w:rsidRDefault="00ED12CB" w:rsidP="00ED12CB">
      <w:pPr>
        <w:tabs>
          <w:tab w:val="left" w:pos="270"/>
          <w:tab w:val="left" w:pos="450"/>
        </w:tabs>
        <w:rPr>
          <w:rFonts w:cs="Almarai"/>
          <w:b/>
          <w:bCs/>
          <w:sz w:val="28"/>
          <w:szCs w:val="26"/>
        </w:rPr>
      </w:pPr>
    </w:p>
    <w:p w14:paraId="480D8AE9" w14:textId="77777777" w:rsidR="00ED12CB" w:rsidRDefault="00ED12CB" w:rsidP="00ED12CB">
      <w:pPr>
        <w:tabs>
          <w:tab w:val="left" w:pos="270"/>
          <w:tab w:val="left" w:pos="450"/>
        </w:tabs>
        <w:rPr>
          <w:rFonts w:cs="Almarai"/>
          <w:b/>
          <w:bCs/>
          <w:sz w:val="28"/>
          <w:szCs w:val="26"/>
        </w:rPr>
      </w:pPr>
    </w:p>
    <w:p w14:paraId="1A5711BF" w14:textId="77777777" w:rsidR="00ED12CB" w:rsidRDefault="00ED12CB" w:rsidP="00ED12CB">
      <w:pPr>
        <w:tabs>
          <w:tab w:val="left" w:pos="270"/>
          <w:tab w:val="left" w:pos="450"/>
        </w:tabs>
        <w:rPr>
          <w:rFonts w:cs="Almarai"/>
          <w:b/>
          <w:bCs/>
          <w:sz w:val="28"/>
          <w:szCs w:val="26"/>
        </w:rPr>
      </w:pPr>
    </w:p>
    <w:p w14:paraId="433FD0B0" w14:textId="77777777" w:rsidR="00ED12CB" w:rsidRDefault="00ED12CB" w:rsidP="00ED12CB">
      <w:pPr>
        <w:tabs>
          <w:tab w:val="left" w:pos="270"/>
          <w:tab w:val="left" w:pos="450"/>
        </w:tabs>
        <w:rPr>
          <w:rFonts w:cs="Almarai"/>
          <w:b/>
          <w:bCs/>
          <w:sz w:val="28"/>
          <w:szCs w:val="26"/>
        </w:rPr>
      </w:pPr>
    </w:p>
    <w:p w14:paraId="61CA68A6" w14:textId="77777777" w:rsidR="00ED12CB" w:rsidRDefault="00ED12CB" w:rsidP="00ED12CB">
      <w:pPr>
        <w:tabs>
          <w:tab w:val="left" w:pos="270"/>
          <w:tab w:val="left" w:pos="450"/>
        </w:tabs>
        <w:rPr>
          <w:rFonts w:cs="Almarai"/>
          <w:b/>
          <w:bCs/>
          <w:sz w:val="28"/>
          <w:szCs w:val="26"/>
        </w:rPr>
      </w:pPr>
    </w:p>
    <w:p w14:paraId="61D9F9CF" w14:textId="77777777" w:rsidR="00ED12CB" w:rsidRDefault="00ED12CB" w:rsidP="00ED12CB">
      <w:pPr>
        <w:tabs>
          <w:tab w:val="left" w:pos="270"/>
          <w:tab w:val="left" w:pos="450"/>
        </w:tabs>
        <w:rPr>
          <w:rFonts w:cs="Almarai"/>
          <w:b/>
          <w:bCs/>
          <w:sz w:val="28"/>
          <w:szCs w:val="26"/>
        </w:rPr>
      </w:pPr>
    </w:p>
    <w:p w14:paraId="5B6AC87C" w14:textId="2D1D8DE9" w:rsidR="00ED12CB" w:rsidRPr="003C7C87" w:rsidRDefault="00ED12CB" w:rsidP="00ED12CB">
      <w:pPr>
        <w:tabs>
          <w:tab w:val="left" w:pos="270"/>
          <w:tab w:val="left" w:pos="450"/>
        </w:tabs>
        <w:rPr>
          <w:rFonts w:ascii="Almarai" w:hAnsi="Almarai" w:cs="Almarai"/>
          <w:b/>
          <w:bCs/>
          <w:sz w:val="28"/>
          <w:szCs w:val="26"/>
        </w:rPr>
      </w:pPr>
      <w:r w:rsidRPr="003C7C87">
        <w:rPr>
          <w:rFonts w:ascii="Almarai" w:hAnsi="Almarai" w:cs="Almarai"/>
          <w:b/>
          <w:bCs/>
          <w:sz w:val="28"/>
          <w:szCs w:val="26"/>
        </w:rPr>
        <w:t>Local Content Template – Appendix A</w:t>
      </w:r>
    </w:p>
    <w:p w14:paraId="75E4890E" w14:textId="77777777" w:rsidR="00ED12CB" w:rsidRPr="009E41F5" w:rsidRDefault="00ED12CB" w:rsidP="00D56A69">
      <w:pPr>
        <w:tabs>
          <w:tab w:val="left" w:pos="270"/>
          <w:tab w:val="left" w:pos="450"/>
        </w:tabs>
        <w:jc w:val="both"/>
        <w:rPr>
          <w:rFonts w:ascii="Almarai" w:hAnsi="Almarai" w:cs="Almarai"/>
          <w:sz w:val="20"/>
          <w:szCs w:val="18"/>
        </w:rPr>
      </w:pPr>
    </w:p>
    <w:tbl>
      <w:tblPr>
        <w:tblStyle w:val="TableGrid"/>
        <w:tblpPr w:leftFromText="141" w:rightFromText="141" w:vertAnchor="page" w:horzAnchor="margin" w:tblpXSpec="center" w:tblpY="1441"/>
        <w:tblW w:w="10838" w:type="dxa"/>
        <w:tblLayout w:type="fixed"/>
        <w:tblLook w:val="04A0" w:firstRow="1" w:lastRow="0" w:firstColumn="1" w:lastColumn="0" w:noHBand="0" w:noVBand="1"/>
      </w:tblPr>
      <w:tblGrid>
        <w:gridCol w:w="6518"/>
        <w:gridCol w:w="52"/>
        <w:gridCol w:w="4268"/>
      </w:tblGrid>
      <w:tr w:rsidR="00E31407" w:rsidRPr="009E41F5" w14:paraId="303F85B1" w14:textId="77777777" w:rsidTr="000234F6">
        <w:trPr>
          <w:trHeight w:val="450"/>
        </w:trPr>
        <w:tc>
          <w:tcPr>
            <w:tcW w:w="6518" w:type="dxa"/>
            <w:tcBorders>
              <w:top w:val="nil"/>
              <w:left w:val="nil"/>
              <w:bottom w:val="single" w:sz="4" w:space="0" w:color="auto"/>
              <w:right w:val="nil"/>
            </w:tcBorders>
            <w:shd w:val="clear" w:color="auto" w:fill="FFFFFF" w:themeFill="background1"/>
          </w:tcPr>
          <w:p w14:paraId="6737D18C" w14:textId="361EE425" w:rsidR="00E31407" w:rsidRPr="003C7C87" w:rsidRDefault="00E31407" w:rsidP="00E31407">
            <w:pPr>
              <w:tabs>
                <w:tab w:val="left" w:pos="270"/>
                <w:tab w:val="left" w:pos="450"/>
              </w:tabs>
              <w:rPr>
                <w:rFonts w:ascii="Almarai" w:hAnsi="Almarai" w:cs="Almarai"/>
                <w:b/>
                <w:bCs/>
                <w:sz w:val="28"/>
                <w:szCs w:val="28"/>
              </w:rPr>
            </w:pPr>
            <w:r w:rsidRPr="003C7C87">
              <w:rPr>
                <w:rFonts w:ascii="Almarai" w:hAnsi="Almarai" w:cs="Almarai"/>
                <w:b/>
                <w:bCs/>
                <w:sz w:val="28"/>
                <w:szCs w:val="28"/>
              </w:rPr>
              <w:lastRenderedPageBreak/>
              <w:t>Agreed Upon Procedure</w:t>
            </w:r>
            <w:r w:rsidR="00DC2092">
              <w:rPr>
                <w:rFonts w:ascii="Almarai" w:hAnsi="Almarai" w:cs="Almarai"/>
                <w:b/>
                <w:bCs/>
                <w:sz w:val="28"/>
                <w:szCs w:val="28"/>
              </w:rPr>
              <w:t>s</w:t>
            </w:r>
            <w:r w:rsidRPr="003C7C87">
              <w:rPr>
                <w:rFonts w:ascii="Almarai" w:hAnsi="Almarai" w:cs="Almarai"/>
                <w:b/>
                <w:bCs/>
                <w:sz w:val="28"/>
                <w:szCs w:val="28"/>
              </w:rPr>
              <w:t xml:space="preserve"> – Appendix B</w:t>
            </w:r>
          </w:p>
        </w:tc>
        <w:tc>
          <w:tcPr>
            <w:tcW w:w="4320" w:type="dxa"/>
            <w:gridSpan w:val="2"/>
            <w:tcBorders>
              <w:top w:val="nil"/>
              <w:left w:val="nil"/>
              <w:bottom w:val="single" w:sz="4" w:space="0" w:color="auto"/>
              <w:right w:val="nil"/>
            </w:tcBorders>
            <w:shd w:val="clear" w:color="auto" w:fill="FFFFFF" w:themeFill="background1"/>
          </w:tcPr>
          <w:p w14:paraId="636EE477" w14:textId="77777777" w:rsidR="00E31407" w:rsidRPr="009E41F5" w:rsidRDefault="00E31407" w:rsidP="00E31407">
            <w:pPr>
              <w:pStyle w:val="BodyText"/>
              <w:tabs>
                <w:tab w:val="left" w:pos="270"/>
                <w:tab w:val="left" w:pos="450"/>
              </w:tabs>
              <w:spacing w:before="0" w:line="240" w:lineRule="auto"/>
              <w:ind w:left="312"/>
              <w:rPr>
                <w:rFonts w:ascii="Almarai" w:hAnsi="Almarai" w:cs="Almarai"/>
                <w:b/>
                <w:sz w:val="32"/>
                <w:szCs w:val="32"/>
              </w:rPr>
            </w:pPr>
          </w:p>
        </w:tc>
      </w:tr>
      <w:tr w:rsidR="00E31407" w:rsidRPr="008A3226" w14:paraId="6B24D7D0" w14:textId="77777777" w:rsidTr="000234F6">
        <w:trPr>
          <w:trHeight w:val="530"/>
        </w:trPr>
        <w:tc>
          <w:tcPr>
            <w:tcW w:w="6518" w:type="dxa"/>
            <w:tcBorders>
              <w:top w:val="single" w:sz="4" w:space="0" w:color="auto"/>
            </w:tcBorders>
            <w:shd w:val="clear" w:color="auto" w:fill="FFFFFF" w:themeFill="background1"/>
          </w:tcPr>
          <w:p w14:paraId="2A132FDB" w14:textId="1425224F" w:rsidR="00E31407" w:rsidRPr="008A3226" w:rsidRDefault="00E31407" w:rsidP="008A3226">
            <w:pPr>
              <w:pStyle w:val="BodyText"/>
              <w:tabs>
                <w:tab w:val="left" w:pos="270"/>
                <w:tab w:val="left" w:pos="450"/>
              </w:tabs>
              <w:spacing w:before="0" w:line="240" w:lineRule="auto"/>
              <w:ind w:left="313"/>
              <w:rPr>
                <w:rFonts w:ascii="Almarai" w:hAnsi="Almarai" w:cs="Almarai"/>
                <w:b/>
                <w:sz w:val="28"/>
                <w:szCs w:val="28"/>
              </w:rPr>
            </w:pPr>
            <w:r w:rsidRPr="008A3226">
              <w:rPr>
                <w:rFonts w:ascii="Almarai" w:hAnsi="Almarai" w:cs="Almarai"/>
                <w:b/>
                <w:sz w:val="32"/>
                <w:szCs w:val="32"/>
              </w:rPr>
              <w:t>Procedures</w:t>
            </w:r>
            <w:r w:rsidRPr="008A3226">
              <w:rPr>
                <w:rFonts w:ascii="Almarai" w:hAnsi="Almarai" w:cs="Almarai"/>
                <w:b/>
                <w:sz w:val="28"/>
                <w:szCs w:val="28"/>
              </w:rPr>
              <w:br/>
            </w:r>
            <w:r w:rsidRPr="008A3226">
              <w:rPr>
                <w:rFonts w:ascii="Almarai" w:hAnsi="Almarai" w:cs="Almarai"/>
                <w:bCs/>
                <w:sz w:val="20"/>
              </w:rPr>
              <w:t>(to be performed by auditors)</w:t>
            </w:r>
          </w:p>
        </w:tc>
        <w:tc>
          <w:tcPr>
            <w:tcW w:w="4320" w:type="dxa"/>
            <w:gridSpan w:val="2"/>
            <w:tcBorders>
              <w:top w:val="single" w:sz="4" w:space="0" w:color="auto"/>
            </w:tcBorders>
            <w:shd w:val="clear" w:color="auto" w:fill="FFFFFF" w:themeFill="background1"/>
          </w:tcPr>
          <w:p w14:paraId="339B42EA" w14:textId="77777777" w:rsidR="00E31407" w:rsidRPr="008A3226" w:rsidRDefault="00E31407" w:rsidP="008A3226">
            <w:pPr>
              <w:pStyle w:val="BodyText"/>
              <w:tabs>
                <w:tab w:val="left" w:pos="270"/>
                <w:tab w:val="left" w:pos="450"/>
              </w:tabs>
              <w:spacing w:before="0" w:line="240" w:lineRule="auto"/>
              <w:ind w:left="312"/>
              <w:rPr>
                <w:rFonts w:ascii="Almarai" w:hAnsi="Almarai" w:cs="Almarai"/>
                <w:b/>
                <w:sz w:val="32"/>
                <w:szCs w:val="32"/>
              </w:rPr>
            </w:pPr>
            <w:r w:rsidRPr="008A3226">
              <w:rPr>
                <w:rFonts w:ascii="Almarai" w:hAnsi="Almarai" w:cs="Almarai"/>
                <w:b/>
                <w:sz w:val="32"/>
                <w:szCs w:val="32"/>
              </w:rPr>
              <w:t>Findings</w:t>
            </w:r>
          </w:p>
          <w:p w14:paraId="04EF4B35" w14:textId="6662D15D" w:rsidR="00E31407" w:rsidRPr="008A3226" w:rsidRDefault="00E31407" w:rsidP="008A3226">
            <w:pPr>
              <w:pStyle w:val="BodyText"/>
              <w:tabs>
                <w:tab w:val="left" w:pos="270"/>
                <w:tab w:val="left" w:pos="450"/>
              </w:tabs>
              <w:spacing w:before="0" w:line="240" w:lineRule="auto"/>
              <w:ind w:left="312"/>
              <w:rPr>
                <w:rFonts w:ascii="Almarai" w:hAnsi="Almarai" w:cs="Almarai"/>
                <w:bCs/>
                <w:sz w:val="20"/>
              </w:rPr>
            </w:pPr>
            <w:r w:rsidRPr="008A3226">
              <w:rPr>
                <w:rFonts w:ascii="Almarai" w:hAnsi="Almarai" w:cs="Almarai"/>
                <w:bCs/>
                <w:sz w:val="20"/>
              </w:rPr>
              <w:t>(to be reported by auditors)</w:t>
            </w:r>
          </w:p>
        </w:tc>
      </w:tr>
      <w:tr w:rsidR="00E31407" w:rsidRPr="008A3226" w14:paraId="43B5A528" w14:textId="77777777" w:rsidTr="000234F6">
        <w:trPr>
          <w:trHeight w:val="260"/>
        </w:trPr>
        <w:tc>
          <w:tcPr>
            <w:tcW w:w="10838" w:type="dxa"/>
            <w:gridSpan w:val="3"/>
            <w:shd w:val="clear" w:color="auto" w:fill="BFBFBF" w:themeFill="background1" w:themeFillShade="BF"/>
          </w:tcPr>
          <w:p w14:paraId="7F78432A" w14:textId="6635D284" w:rsidR="00E31407" w:rsidRPr="008A3226" w:rsidRDefault="009F0B3D" w:rsidP="008A3226">
            <w:pPr>
              <w:pStyle w:val="Heading1"/>
              <w:tabs>
                <w:tab w:val="clear" w:pos="284"/>
                <w:tab w:val="left" w:pos="270"/>
                <w:tab w:val="left" w:pos="450"/>
              </w:tabs>
              <w:spacing w:before="0" w:after="0"/>
              <w:jc w:val="both"/>
              <w:rPr>
                <w:rFonts w:ascii="Almarai" w:hAnsi="Almarai" w:cs="Almarai"/>
                <w:sz w:val="28"/>
                <w:szCs w:val="28"/>
              </w:rPr>
            </w:pPr>
            <w:r w:rsidRPr="008A3226">
              <w:rPr>
                <w:rFonts w:ascii="Almarai" w:hAnsi="Almarai" w:cs="Almarai"/>
                <w:sz w:val="28"/>
                <w:szCs w:val="28"/>
              </w:rPr>
              <w:t xml:space="preserve">Procedure for section 1: </w:t>
            </w:r>
            <w:r w:rsidR="00E31407" w:rsidRPr="008A3226">
              <w:rPr>
                <w:rFonts w:ascii="Almarai" w:hAnsi="Almarai" w:cs="Almarai"/>
                <w:sz w:val="28"/>
                <w:szCs w:val="28"/>
              </w:rPr>
              <w:t>General Procedures</w:t>
            </w:r>
          </w:p>
        </w:tc>
      </w:tr>
      <w:tr w:rsidR="00E31407" w:rsidRPr="008A3226" w14:paraId="1E55FD76" w14:textId="77777777" w:rsidTr="000234F6">
        <w:trPr>
          <w:trHeight w:val="40"/>
        </w:trPr>
        <w:tc>
          <w:tcPr>
            <w:tcW w:w="10838" w:type="dxa"/>
            <w:gridSpan w:val="3"/>
            <w:shd w:val="clear" w:color="auto" w:fill="F2F2F2" w:themeFill="background1" w:themeFillShade="F2"/>
          </w:tcPr>
          <w:p w14:paraId="2A8DD5F6" w14:textId="757EAC60" w:rsidR="00E31407" w:rsidRPr="008A3226" w:rsidRDefault="00E31407" w:rsidP="008A3226">
            <w:pPr>
              <w:pStyle w:val="Heading2"/>
              <w:tabs>
                <w:tab w:val="left" w:pos="270"/>
                <w:tab w:val="left" w:pos="450"/>
              </w:tabs>
              <w:spacing w:before="0" w:after="0"/>
              <w:jc w:val="both"/>
              <w:rPr>
                <w:rFonts w:ascii="Almarai" w:hAnsi="Almarai" w:cs="Almarai"/>
                <w:b w:val="0"/>
                <w:szCs w:val="22"/>
              </w:rPr>
            </w:pPr>
            <w:r w:rsidRPr="008A3226">
              <w:rPr>
                <w:rFonts w:ascii="Almarai" w:hAnsi="Almarai" w:cs="Almarai"/>
              </w:rPr>
              <w:t>Reporting Unit:</w:t>
            </w:r>
          </w:p>
        </w:tc>
      </w:tr>
      <w:tr w:rsidR="00E31407" w:rsidRPr="008A3226" w14:paraId="07084440" w14:textId="77777777" w:rsidTr="000234F6">
        <w:trPr>
          <w:trHeight w:val="350"/>
        </w:trPr>
        <w:tc>
          <w:tcPr>
            <w:tcW w:w="6518" w:type="dxa"/>
          </w:tcPr>
          <w:p w14:paraId="63E94918" w14:textId="686DB85A" w:rsidR="00E31407" w:rsidRPr="008A3226" w:rsidRDefault="00DC2BE0" w:rsidP="008A3226">
            <w:pPr>
              <w:pStyle w:val="Articletext"/>
              <w:numPr>
                <w:ilvl w:val="0"/>
                <w:numId w:val="2"/>
              </w:numPr>
              <w:tabs>
                <w:tab w:val="left" w:pos="270"/>
                <w:tab w:val="left" w:pos="450"/>
              </w:tabs>
              <w:spacing w:before="0"/>
              <w:jc w:val="both"/>
              <w:rPr>
                <w:rFonts w:ascii="Almarai" w:hAnsi="Almarai" w:cs="Almarai"/>
                <w:sz w:val="20"/>
                <w:szCs w:val="20"/>
              </w:rPr>
            </w:pPr>
            <w:r w:rsidRPr="008A3226">
              <w:rPr>
                <w:rFonts w:ascii="Almarai" w:hAnsi="Almarai" w:cs="Almarai"/>
                <w:sz w:val="20"/>
                <w:szCs w:val="20"/>
              </w:rPr>
              <w:t xml:space="preserve">  </w:t>
            </w:r>
            <w:r w:rsidR="00E31407" w:rsidRPr="008A3226">
              <w:rPr>
                <w:rFonts w:ascii="Almarai" w:hAnsi="Almarai" w:cs="Almarai"/>
                <w:sz w:val="20"/>
                <w:szCs w:val="20"/>
              </w:rPr>
              <w:t>Ensure that all financial amounts are reported in Saudi Arabian Riyals.</w:t>
            </w:r>
          </w:p>
        </w:tc>
        <w:tc>
          <w:tcPr>
            <w:tcW w:w="4320" w:type="dxa"/>
            <w:gridSpan w:val="2"/>
          </w:tcPr>
          <w:p w14:paraId="07A60486" w14:textId="77777777" w:rsidR="00E31407" w:rsidRPr="008A3226" w:rsidRDefault="00E31407" w:rsidP="008A3226">
            <w:pPr>
              <w:pStyle w:val="BodyText"/>
              <w:tabs>
                <w:tab w:val="left" w:pos="270"/>
                <w:tab w:val="left" w:pos="450"/>
              </w:tabs>
              <w:spacing w:before="0" w:line="240" w:lineRule="auto"/>
              <w:ind w:left="0"/>
              <w:rPr>
                <w:rFonts w:ascii="Almarai" w:hAnsi="Almarai" w:cs="Almarai"/>
                <w:b/>
                <w:sz w:val="20"/>
              </w:rPr>
            </w:pPr>
          </w:p>
        </w:tc>
      </w:tr>
      <w:tr w:rsidR="002030C3" w:rsidRPr="008A3226" w14:paraId="781509E9" w14:textId="77777777" w:rsidTr="000234F6">
        <w:trPr>
          <w:trHeight w:val="350"/>
        </w:trPr>
        <w:tc>
          <w:tcPr>
            <w:tcW w:w="6518" w:type="dxa"/>
          </w:tcPr>
          <w:p w14:paraId="1B63CC78" w14:textId="02609E05" w:rsidR="002030C3" w:rsidRPr="008A3226" w:rsidRDefault="002030C3" w:rsidP="008A3226">
            <w:pPr>
              <w:pStyle w:val="Articletext"/>
              <w:numPr>
                <w:ilvl w:val="0"/>
                <w:numId w:val="2"/>
              </w:numPr>
              <w:tabs>
                <w:tab w:val="left" w:pos="270"/>
                <w:tab w:val="left" w:pos="450"/>
              </w:tabs>
              <w:spacing w:before="0"/>
              <w:jc w:val="both"/>
              <w:rPr>
                <w:rFonts w:ascii="Almarai" w:hAnsi="Almarai" w:cs="Almarai"/>
                <w:sz w:val="20"/>
                <w:szCs w:val="20"/>
              </w:rPr>
            </w:pPr>
            <w:r w:rsidRPr="008A3226">
              <w:rPr>
                <w:rFonts w:ascii="Almarai" w:hAnsi="Almarai" w:cs="Almarai"/>
                <w:sz w:val="20"/>
                <w:szCs w:val="20"/>
              </w:rPr>
              <w:t xml:space="preserve">  If the Entity reporting currency is other than Saudi Arabian Riyals, inquire with the appropriate person the exchange rate used and agree it to published rates.</w:t>
            </w:r>
          </w:p>
          <w:p w14:paraId="5EA7DA81" w14:textId="77777777" w:rsidR="002030C3" w:rsidRPr="008A3226" w:rsidRDefault="002030C3" w:rsidP="008A3226">
            <w:pPr>
              <w:pStyle w:val="Articletext"/>
              <w:tabs>
                <w:tab w:val="left" w:pos="270"/>
                <w:tab w:val="left" w:pos="450"/>
              </w:tabs>
              <w:spacing w:before="0"/>
              <w:ind w:left="360"/>
              <w:jc w:val="both"/>
              <w:rPr>
                <w:rFonts w:ascii="Almarai" w:hAnsi="Almarai" w:cs="Almarai"/>
                <w:sz w:val="20"/>
                <w:szCs w:val="20"/>
              </w:rPr>
            </w:pPr>
          </w:p>
          <w:p w14:paraId="6D28B203" w14:textId="68766891" w:rsidR="002030C3" w:rsidRPr="008A3226" w:rsidRDefault="002030C3" w:rsidP="008A3226">
            <w:pPr>
              <w:pStyle w:val="Articletext"/>
              <w:tabs>
                <w:tab w:val="left" w:pos="270"/>
                <w:tab w:val="left" w:pos="450"/>
              </w:tabs>
              <w:spacing w:before="0"/>
              <w:ind w:left="360"/>
              <w:jc w:val="both"/>
              <w:rPr>
                <w:rFonts w:ascii="Almarai" w:hAnsi="Almarai" w:cs="Almarai"/>
                <w:sz w:val="20"/>
                <w:szCs w:val="20"/>
              </w:rPr>
            </w:pPr>
            <w:proofErr w:type="gramStart"/>
            <w:r w:rsidRPr="008A3226">
              <w:rPr>
                <w:rFonts w:ascii="Almarai" w:hAnsi="Almarai" w:cs="Almarai"/>
                <w:sz w:val="20"/>
                <w:szCs w:val="20"/>
              </w:rPr>
              <w:t>Report</w:t>
            </w:r>
            <w:proofErr w:type="gramEnd"/>
            <w:r w:rsidRPr="008A3226">
              <w:rPr>
                <w:rFonts w:ascii="Almarai" w:hAnsi="Almarai" w:cs="Almarai"/>
                <w:sz w:val="20"/>
                <w:szCs w:val="20"/>
              </w:rPr>
              <w:t xml:space="preserve"> the exchange rate used to convert income statement amounts (average exchange rate) and balance sheet amounts (period end rate).</w:t>
            </w:r>
          </w:p>
        </w:tc>
        <w:tc>
          <w:tcPr>
            <w:tcW w:w="4320" w:type="dxa"/>
            <w:gridSpan w:val="2"/>
          </w:tcPr>
          <w:p w14:paraId="4D42005F" w14:textId="77777777" w:rsidR="002030C3" w:rsidRPr="008A3226" w:rsidRDefault="002030C3" w:rsidP="008A3226">
            <w:pPr>
              <w:pStyle w:val="BodyText"/>
              <w:tabs>
                <w:tab w:val="left" w:pos="270"/>
                <w:tab w:val="left" w:pos="450"/>
              </w:tabs>
              <w:spacing w:before="0" w:line="240" w:lineRule="auto"/>
              <w:ind w:left="0"/>
              <w:rPr>
                <w:rFonts w:ascii="Almarai" w:hAnsi="Almarai" w:cs="Almarai"/>
                <w:b/>
                <w:sz w:val="20"/>
              </w:rPr>
            </w:pPr>
          </w:p>
        </w:tc>
      </w:tr>
      <w:tr w:rsidR="00E31407" w:rsidRPr="008A3226" w14:paraId="027D3FF0" w14:textId="77777777" w:rsidTr="000234F6">
        <w:trPr>
          <w:trHeight w:val="152"/>
        </w:trPr>
        <w:tc>
          <w:tcPr>
            <w:tcW w:w="10838" w:type="dxa"/>
            <w:gridSpan w:val="3"/>
            <w:shd w:val="clear" w:color="auto" w:fill="F2F2F2" w:themeFill="background1" w:themeFillShade="F2"/>
          </w:tcPr>
          <w:p w14:paraId="531C5F34" w14:textId="6AC38402" w:rsidR="00E31407" w:rsidRPr="008A3226" w:rsidRDefault="00E31407" w:rsidP="008A3226">
            <w:pPr>
              <w:pStyle w:val="Heading2"/>
              <w:tabs>
                <w:tab w:val="left" w:pos="270"/>
                <w:tab w:val="left" w:pos="450"/>
              </w:tabs>
              <w:spacing w:before="0" w:after="0"/>
              <w:jc w:val="both"/>
              <w:rPr>
                <w:rFonts w:ascii="Almarai" w:hAnsi="Almarai" w:cs="Almarai"/>
                <w:b w:val="0"/>
                <w:szCs w:val="22"/>
              </w:rPr>
            </w:pPr>
            <w:bookmarkStart w:id="1" w:name="_Toc518417971"/>
            <w:r w:rsidRPr="008A3226">
              <w:rPr>
                <w:rFonts w:ascii="Almarai" w:hAnsi="Almarai" w:cs="Almarai"/>
              </w:rPr>
              <w:t>Reporting Period</w:t>
            </w:r>
            <w:bookmarkEnd w:id="1"/>
            <w:r w:rsidRPr="008A3226">
              <w:rPr>
                <w:rFonts w:ascii="Almarai" w:hAnsi="Almarai" w:cs="Almarai"/>
              </w:rPr>
              <w:t>:</w:t>
            </w:r>
          </w:p>
        </w:tc>
      </w:tr>
      <w:tr w:rsidR="00E31407" w:rsidRPr="008A3226" w14:paraId="561362BF" w14:textId="77777777" w:rsidTr="000234F6">
        <w:trPr>
          <w:trHeight w:val="1358"/>
        </w:trPr>
        <w:tc>
          <w:tcPr>
            <w:tcW w:w="6518" w:type="dxa"/>
          </w:tcPr>
          <w:p w14:paraId="1A0A78D6" w14:textId="7D6C4326" w:rsidR="00E9190E" w:rsidRPr="008A3226" w:rsidRDefault="002030C3" w:rsidP="00127DDF">
            <w:pPr>
              <w:pStyle w:val="ListParagraph"/>
              <w:numPr>
                <w:ilvl w:val="0"/>
                <w:numId w:val="7"/>
              </w:numPr>
              <w:jc w:val="both"/>
              <w:rPr>
                <w:rFonts w:ascii="Almarai" w:hAnsi="Almarai" w:cs="Almarai"/>
                <w:sz w:val="20"/>
              </w:rPr>
            </w:pPr>
            <w:r w:rsidRPr="008A3226">
              <w:rPr>
                <w:rFonts w:ascii="Almarai" w:eastAsiaTheme="majorEastAsia" w:hAnsi="Almarai" w:cs="Almarai"/>
                <w:iCs/>
                <w:spacing w:val="0"/>
                <w:sz w:val="20"/>
                <w:lang w:eastAsia="de-DE"/>
              </w:rPr>
              <w:t xml:space="preserve">Verify that Local Content is measured for the correct </w:t>
            </w:r>
            <w:proofErr w:type="gramStart"/>
            <w:r w:rsidRPr="008A3226">
              <w:rPr>
                <w:rFonts w:ascii="Almarai" w:eastAsiaTheme="majorEastAsia" w:hAnsi="Almarai" w:cs="Almarai"/>
                <w:iCs/>
                <w:spacing w:val="0"/>
                <w:sz w:val="20"/>
                <w:lang w:eastAsia="de-DE"/>
              </w:rPr>
              <w:t>time period</w:t>
            </w:r>
            <w:proofErr w:type="gramEnd"/>
            <w:r w:rsidRPr="008A3226">
              <w:rPr>
                <w:rFonts w:ascii="Almarai" w:eastAsiaTheme="majorEastAsia" w:hAnsi="Almarai" w:cs="Almarai"/>
                <w:iCs/>
                <w:spacing w:val="0"/>
                <w:sz w:val="20"/>
                <w:lang w:eastAsia="de-DE"/>
              </w:rPr>
              <w:t xml:space="preserve"> (“Reporting Period”) given the application of the Template and the requirements in the Rules</w:t>
            </w:r>
            <w:r w:rsidR="00A8644F" w:rsidRPr="008A3226">
              <w:rPr>
                <w:rFonts w:ascii="Almarai" w:eastAsiaTheme="majorEastAsia" w:hAnsi="Almarai" w:cs="Almarai"/>
                <w:iCs/>
                <w:spacing w:val="0"/>
                <w:sz w:val="20"/>
                <w:lang w:eastAsia="de-DE"/>
              </w:rPr>
              <w:t xml:space="preserve"> which must not be less than 6 months and not more than 18 months, </w:t>
            </w:r>
            <w:proofErr w:type="gramStart"/>
            <w:r w:rsidR="00A8644F" w:rsidRPr="008A3226">
              <w:rPr>
                <w:rFonts w:ascii="Almarai" w:eastAsiaTheme="majorEastAsia" w:hAnsi="Almarai" w:cs="Almarai"/>
                <w:iCs/>
                <w:spacing w:val="0"/>
                <w:sz w:val="20"/>
                <w:lang w:eastAsia="de-DE"/>
              </w:rPr>
              <w:t>with the exception of</w:t>
            </w:r>
            <w:proofErr w:type="gramEnd"/>
            <w:r w:rsidR="00A8644F" w:rsidRPr="008A3226">
              <w:rPr>
                <w:rFonts w:ascii="Almarai" w:eastAsiaTheme="majorEastAsia" w:hAnsi="Almarai" w:cs="Almarai"/>
                <w:iCs/>
                <w:spacing w:val="0"/>
                <w:sz w:val="20"/>
                <w:lang w:eastAsia="de-DE"/>
              </w:rPr>
              <w:t xml:space="preserve"> final reports that are less than 6 months. </w:t>
            </w:r>
          </w:p>
        </w:tc>
        <w:tc>
          <w:tcPr>
            <w:tcW w:w="4320" w:type="dxa"/>
            <w:gridSpan w:val="2"/>
          </w:tcPr>
          <w:p w14:paraId="1ECA6863" w14:textId="77777777" w:rsidR="00E31407" w:rsidRPr="008A3226" w:rsidRDefault="00E31407" w:rsidP="008A3226">
            <w:pPr>
              <w:pStyle w:val="BodyText"/>
              <w:tabs>
                <w:tab w:val="left" w:pos="270"/>
                <w:tab w:val="left" w:pos="450"/>
              </w:tabs>
              <w:spacing w:before="0" w:line="240" w:lineRule="auto"/>
              <w:ind w:left="0"/>
              <w:rPr>
                <w:rFonts w:ascii="Almarai" w:hAnsi="Almarai" w:cs="Almarai"/>
                <w:b/>
                <w:sz w:val="20"/>
              </w:rPr>
            </w:pPr>
          </w:p>
        </w:tc>
      </w:tr>
      <w:tr w:rsidR="00E31407" w:rsidRPr="008A3226" w14:paraId="27F87857" w14:textId="77777777" w:rsidTr="000234F6">
        <w:trPr>
          <w:trHeight w:val="278"/>
        </w:trPr>
        <w:tc>
          <w:tcPr>
            <w:tcW w:w="10838" w:type="dxa"/>
            <w:gridSpan w:val="3"/>
            <w:shd w:val="clear" w:color="auto" w:fill="F2F2F2" w:themeFill="background1" w:themeFillShade="F2"/>
          </w:tcPr>
          <w:p w14:paraId="40C02FD9" w14:textId="5A89E4D1" w:rsidR="00E31407" w:rsidRPr="008A3226" w:rsidRDefault="00E31407" w:rsidP="008A3226">
            <w:pPr>
              <w:pStyle w:val="Heading2"/>
              <w:tabs>
                <w:tab w:val="left" w:pos="270"/>
                <w:tab w:val="left" w:pos="450"/>
              </w:tabs>
              <w:spacing w:before="0" w:after="0"/>
              <w:jc w:val="both"/>
              <w:rPr>
                <w:rFonts w:ascii="Almarai" w:hAnsi="Almarai" w:cs="Almarai"/>
              </w:rPr>
            </w:pPr>
            <w:bookmarkStart w:id="2" w:name="_Toc518417972"/>
            <w:r w:rsidRPr="008A3226">
              <w:rPr>
                <w:rFonts w:ascii="Almarai" w:hAnsi="Almarai" w:cs="Almarai"/>
              </w:rPr>
              <w:t>Reporting Level</w:t>
            </w:r>
            <w:bookmarkEnd w:id="2"/>
            <w:r w:rsidRPr="008A3226">
              <w:rPr>
                <w:rFonts w:ascii="Almarai" w:hAnsi="Almarai" w:cs="Almarai"/>
              </w:rPr>
              <w:t>:</w:t>
            </w:r>
          </w:p>
        </w:tc>
      </w:tr>
      <w:tr w:rsidR="00E31407" w:rsidRPr="008A3226" w14:paraId="1D21B603" w14:textId="77777777" w:rsidTr="000234F6">
        <w:trPr>
          <w:trHeight w:val="305"/>
        </w:trPr>
        <w:tc>
          <w:tcPr>
            <w:tcW w:w="6518" w:type="dxa"/>
          </w:tcPr>
          <w:p w14:paraId="022D79A6" w14:textId="7B1E4678" w:rsidR="008C04F9" w:rsidRPr="008A3226" w:rsidRDefault="00642FB2" w:rsidP="00127DDF">
            <w:pPr>
              <w:pStyle w:val="ListParagraph"/>
              <w:numPr>
                <w:ilvl w:val="0"/>
                <w:numId w:val="3"/>
              </w:numPr>
              <w:jc w:val="both"/>
              <w:rPr>
                <w:rFonts w:ascii="Almarai" w:hAnsi="Almarai" w:cs="Almarai"/>
                <w:iCs/>
                <w:sz w:val="20"/>
              </w:rPr>
            </w:pPr>
            <w:r w:rsidRPr="008A3226">
              <w:rPr>
                <w:rFonts w:ascii="Almarai" w:eastAsiaTheme="majorEastAsia" w:hAnsi="Almarai" w:cs="Almarai"/>
                <w:iCs/>
                <w:spacing w:val="0"/>
                <w:sz w:val="20"/>
                <w:lang w:eastAsia="de-DE"/>
              </w:rPr>
              <w:t xml:space="preserve">Ensure </w:t>
            </w:r>
            <w:r w:rsidR="00E1482E" w:rsidRPr="008A3226">
              <w:rPr>
                <w:rFonts w:ascii="Almarai" w:eastAsiaTheme="majorEastAsia" w:hAnsi="Almarai" w:cs="Almarai"/>
                <w:iCs/>
                <w:spacing w:val="0"/>
                <w:sz w:val="20"/>
                <w:lang w:eastAsia="de-DE"/>
              </w:rPr>
              <w:t xml:space="preserve">that the </w:t>
            </w:r>
            <w:r w:rsidRPr="008A3226">
              <w:rPr>
                <w:rFonts w:ascii="Almarai" w:eastAsiaTheme="majorEastAsia" w:hAnsi="Almarai" w:cs="Almarai"/>
                <w:iCs/>
                <w:spacing w:val="0"/>
                <w:sz w:val="20"/>
                <w:lang w:eastAsia="de-DE"/>
              </w:rPr>
              <w:t xml:space="preserve">used </w:t>
            </w:r>
            <w:r w:rsidR="00E1482E" w:rsidRPr="008A3226">
              <w:rPr>
                <w:rFonts w:ascii="Almarai" w:eastAsiaTheme="majorEastAsia" w:hAnsi="Almarai" w:cs="Almarai"/>
                <w:iCs/>
                <w:spacing w:val="0"/>
                <w:sz w:val="20"/>
                <w:lang w:eastAsia="de-DE"/>
              </w:rPr>
              <w:t xml:space="preserve">Template </w:t>
            </w:r>
            <w:r w:rsidRPr="008A3226">
              <w:rPr>
                <w:rFonts w:ascii="Almarai" w:eastAsiaTheme="majorEastAsia" w:hAnsi="Almarai" w:cs="Almarai"/>
                <w:iCs/>
                <w:spacing w:val="0"/>
                <w:sz w:val="20"/>
                <w:lang w:eastAsia="de-DE"/>
              </w:rPr>
              <w:t>used (periodic and final report template at the contract level</w:t>
            </w:r>
            <w:proofErr w:type="gramStart"/>
            <w:r w:rsidRPr="008A3226">
              <w:rPr>
                <w:rFonts w:ascii="Almarai" w:eastAsiaTheme="majorEastAsia" w:hAnsi="Almarai" w:cs="Almarai"/>
                <w:iCs/>
                <w:spacing w:val="0"/>
                <w:sz w:val="20"/>
                <w:lang w:eastAsia="de-DE"/>
              </w:rPr>
              <w:t>) is</w:t>
            </w:r>
            <w:proofErr w:type="gramEnd"/>
            <w:r w:rsidRPr="008A3226">
              <w:rPr>
                <w:rFonts w:ascii="Almarai" w:eastAsiaTheme="majorEastAsia" w:hAnsi="Almarai" w:cs="Almarai"/>
                <w:iCs/>
                <w:spacing w:val="0"/>
                <w:sz w:val="20"/>
                <w:lang w:eastAsia="de-DE"/>
              </w:rPr>
              <w:t xml:space="preserve"> align with </w:t>
            </w:r>
            <w:r w:rsidR="00E1482E" w:rsidRPr="008A3226">
              <w:rPr>
                <w:rFonts w:ascii="Almarai" w:eastAsiaTheme="majorEastAsia" w:hAnsi="Almarai" w:cs="Almarai"/>
                <w:iCs/>
                <w:spacing w:val="0"/>
                <w:sz w:val="20"/>
                <w:lang w:eastAsia="de-DE"/>
              </w:rPr>
              <w:t>the Rules.</w:t>
            </w:r>
          </w:p>
        </w:tc>
        <w:tc>
          <w:tcPr>
            <w:tcW w:w="4320" w:type="dxa"/>
            <w:gridSpan w:val="2"/>
          </w:tcPr>
          <w:p w14:paraId="25A09931" w14:textId="77777777" w:rsidR="00E31407" w:rsidRPr="008A3226" w:rsidRDefault="00E31407" w:rsidP="008A3226">
            <w:pPr>
              <w:pStyle w:val="BodyText"/>
              <w:tabs>
                <w:tab w:val="left" w:pos="270"/>
                <w:tab w:val="left" w:pos="450"/>
              </w:tabs>
              <w:spacing w:before="0" w:line="240" w:lineRule="auto"/>
              <w:ind w:left="0"/>
              <w:rPr>
                <w:rFonts w:ascii="Almarai" w:hAnsi="Almarai" w:cs="Almarai"/>
                <w:b/>
                <w:sz w:val="20"/>
              </w:rPr>
            </w:pPr>
          </w:p>
        </w:tc>
      </w:tr>
      <w:tr w:rsidR="00326437" w:rsidRPr="008A3226" w14:paraId="6C12972F" w14:textId="77777777" w:rsidTr="000234F6">
        <w:trPr>
          <w:trHeight w:val="692"/>
        </w:trPr>
        <w:tc>
          <w:tcPr>
            <w:tcW w:w="6518" w:type="dxa"/>
          </w:tcPr>
          <w:p w14:paraId="56E7075C" w14:textId="02E27D47" w:rsidR="00326437" w:rsidRPr="008A3226" w:rsidRDefault="00677842" w:rsidP="00127DDF">
            <w:pPr>
              <w:pStyle w:val="ListParagraph"/>
              <w:numPr>
                <w:ilvl w:val="0"/>
                <w:numId w:val="3"/>
              </w:numPr>
              <w:jc w:val="both"/>
              <w:rPr>
                <w:rFonts w:ascii="Almarai" w:hAnsi="Almarai" w:cs="Almarai"/>
                <w:sz w:val="20"/>
              </w:rPr>
            </w:pPr>
            <w:r>
              <w:rPr>
                <w:rFonts w:ascii="Almarai" w:eastAsiaTheme="majorEastAsia" w:hAnsi="Almarai" w:cs="Almarai"/>
                <w:iCs/>
                <w:spacing w:val="0"/>
                <w:sz w:val="20"/>
                <w:lang w:eastAsia="de-DE"/>
              </w:rPr>
              <w:t xml:space="preserve">Ensure that the </w:t>
            </w:r>
            <w:r w:rsidR="002E3C0D">
              <w:rPr>
                <w:rFonts w:ascii="Almarai" w:eastAsiaTheme="majorEastAsia" w:hAnsi="Almarai" w:cs="Almarai"/>
                <w:iCs/>
                <w:spacing w:val="0"/>
                <w:sz w:val="20"/>
                <w:lang w:eastAsia="de-DE"/>
              </w:rPr>
              <w:t xml:space="preserve">local content score has been disclosed for previous reports for the same contract in section (2.2): evaluation of local content score in the template if there are any previous periodic reports. </w:t>
            </w:r>
          </w:p>
        </w:tc>
        <w:tc>
          <w:tcPr>
            <w:tcW w:w="4320" w:type="dxa"/>
            <w:gridSpan w:val="2"/>
          </w:tcPr>
          <w:p w14:paraId="78122B43" w14:textId="77777777" w:rsidR="00326437" w:rsidRPr="008A3226" w:rsidRDefault="00326437" w:rsidP="008A3226">
            <w:pPr>
              <w:pStyle w:val="BodyText"/>
              <w:tabs>
                <w:tab w:val="left" w:pos="270"/>
                <w:tab w:val="left" w:pos="450"/>
              </w:tabs>
              <w:spacing w:before="0" w:line="240" w:lineRule="auto"/>
              <w:ind w:left="0"/>
              <w:rPr>
                <w:rFonts w:ascii="Almarai" w:hAnsi="Almarai" w:cs="Almarai"/>
                <w:b/>
                <w:sz w:val="20"/>
              </w:rPr>
            </w:pPr>
          </w:p>
        </w:tc>
      </w:tr>
      <w:tr w:rsidR="00E31407" w:rsidRPr="008A3226" w14:paraId="2645D4EE" w14:textId="77777777" w:rsidTr="000234F6">
        <w:trPr>
          <w:trHeight w:val="619"/>
        </w:trPr>
        <w:tc>
          <w:tcPr>
            <w:tcW w:w="6518" w:type="dxa"/>
          </w:tcPr>
          <w:p w14:paraId="21D5A2A7" w14:textId="23BBDE58" w:rsidR="00E31407" w:rsidRPr="008A3226" w:rsidRDefault="00E31407" w:rsidP="008A3226">
            <w:pPr>
              <w:pStyle w:val="Articletext"/>
              <w:numPr>
                <w:ilvl w:val="0"/>
                <w:numId w:val="3"/>
              </w:numPr>
              <w:tabs>
                <w:tab w:val="left" w:pos="450"/>
                <w:tab w:val="left" w:pos="512"/>
              </w:tabs>
              <w:spacing w:before="0"/>
              <w:jc w:val="both"/>
              <w:rPr>
                <w:rFonts w:ascii="Almarai" w:hAnsi="Almarai" w:cs="Almarai"/>
                <w:sz w:val="20"/>
                <w:szCs w:val="20"/>
              </w:rPr>
            </w:pPr>
            <w:r w:rsidRPr="008A3226">
              <w:rPr>
                <w:rFonts w:ascii="Almarai" w:hAnsi="Almarai" w:cs="Almarai"/>
                <w:sz w:val="20"/>
                <w:szCs w:val="20"/>
              </w:rPr>
              <w:t>If the Entity is using management accounts</w:t>
            </w:r>
            <w:r w:rsidR="00E1482E" w:rsidRPr="008A3226">
              <w:rPr>
                <w:rFonts w:ascii="Almarai" w:hAnsi="Almarai" w:cs="Almarai"/>
                <w:sz w:val="20"/>
                <w:szCs w:val="20"/>
              </w:rPr>
              <w:t xml:space="preserve"> (cost center</w:t>
            </w:r>
            <w:proofErr w:type="gramStart"/>
            <w:r w:rsidR="00E1482E" w:rsidRPr="008A3226">
              <w:rPr>
                <w:rFonts w:ascii="Almarai" w:hAnsi="Almarai" w:cs="Almarai"/>
                <w:sz w:val="20"/>
                <w:szCs w:val="20"/>
              </w:rPr>
              <w:t xml:space="preserve">) </w:t>
            </w:r>
            <w:r w:rsidR="00425129" w:rsidRPr="008A3226">
              <w:rPr>
                <w:rFonts w:ascii="Almarai" w:hAnsi="Almarai" w:cs="Almarai"/>
                <w:sz w:val="20"/>
                <w:szCs w:val="20"/>
              </w:rPr>
              <w:t>,</w:t>
            </w:r>
            <w:proofErr w:type="gramEnd"/>
            <w:r w:rsidR="00952598" w:rsidRPr="008A3226">
              <w:rPr>
                <w:rFonts w:ascii="Almarai" w:hAnsi="Almarai" w:cs="Almarai"/>
                <w:sz w:val="20"/>
                <w:szCs w:val="20"/>
              </w:rPr>
              <w:t xml:space="preserve"> </w:t>
            </w:r>
            <w:r w:rsidRPr="008A3226">
              <w:rPr>
                <w:rFonts w:ascii="Almarai" w:hAnsi="Almarai" w:cs="Almarai"/>
                <w:sz w:val="20"/>
                <w:szCs w:val="20"/>
              </w:rPr>
              <w:t xml:space="preserve">then </w:t>
            </w:r>
            <w:r w:rsidR="00E1482E" w:rsidRPr="008A3226">
              <w:rPr>
                <w:rFonts w:ascii="Almarai" w:hAnsi="Almarai" w:cs="Almarai"/>
                <w:sz w:val="20"/>
                <w:szCs w:val="20"/>
              </w:rPr>
              <w:t xml:space="preserve">confirm </w:t>
            </w:r>
            <w:r w:rsidRPr="008A3226">
              <w:rPr>
                <w:rFonts w:ascii="Almarai" w:hAnsi="Almarai" w:cs="Almarai"/>
                <w:sz w:val="20"/>
                <w:szCs w:val="20"/>
              </w:rPr>
              <w:t>the following</w:t>
            </w:r>
            <w:r w:rsidR="00425129" w:rsidRPr="008A3226">
              <w:rPr>
                <w:rFonts w:ascii="Almarai" w:hAnsi="Almarai" w:cs="Almarai"/>
                <w:sz w:val="20"/>
                <w:szCs w:val="20"/>
              </w:rPr>
              <w:t>:</w:t>
            </w:r>
          </w:p>
          <w:p w14:paraId="02485D60" w14:textId="77777777" w:rsidR="00E1482E" w:rsidRPr="008A3226" w:rsidRDefault="00E1482E" w:rsidP="008A3226">
            <w:pPr>
              <w:pStyle w:val="Articletext"/>
              <w:tabs>
                <w:tab w:val="left" w:pos="450"/>
                <w:tab w:val="left" w:pos="512"/>
              </w:tabs>
              <w:spacing w:before="0"/>
              <w:ind w:left="360"/>
              <w:jc w:val="both"/>
              <w:rPr>
                <w:rFonts w:ascii="Almarai" w:hAnsi="Almarai" w:cs="Almarai"/>
                <w:sz w:val="20"/>
                <w:szCs w:val="20"/>
              </w:rPr>
            </w:pPr>
          </w:p>
          <w:p w14:paraId="5018B242" w14:textId="01C3CA12" w:rsidR="00E1482E" w:rsidRPr="008A3226" w:rsidRDefault="0068277A" w:rsidP="00127DDF">
            <w:pPr>
              <w:pStyle w:val="ListParagraph"/>
              <w:numPr>
                <w:ilvl w:val="0"/>
                <w:numId w:val="57"/>
              </w:numPr>
              <w:jc w:val="both"/>
              <w:rPr>
                <w:rFonts w:ascii="Almarai" w:hAnsi="Almarai" w:cs="Almarai"/>
                <w:sz w:val="20"/>
              </w:rPr>
            </w:pPr>
            <w:r w:rsidRPr="008A3226">
              <w:rPr>
                <w:rFonts w:ascii="Almarai" w:eastAsiaTheme="majorEastAsia" w:hAnsi="Almarai" w:cs="Almarai"/>
                <w:iCs/>
                <w:spacing w:val="0"/>
                <w:sz w:val="20"/>
                <w:lang w:eastAsia="de-DE"/>
              </w:rPr>
              <w:t xml:space="preserve">Inquire </w:t>
            </w:r>
            <w:r w:rsidR="00E1482E" w:rsidRPr="008A3226">
              <w:rPr>
                <w:rFonts w:ascii="Almarai" w:hAnsi="Almarai" w:cs="Almarai"/>
                <w:sz w:val="20"/>
              </w:rPr>
              <w:t>about the method on which these accounts were prepared.</w:t>
            </w:r>
          </w:p>
          <w:p w14:paraId="367CCC23" w14:textId="77777777" w:rsidR="00E1482E" w:rsidRPr="008A3226" w:rsidRDefault="00E1482E" w:rsidP="00127DDF">
            <w:pPr>
              <w:pStyle w:val="ListParagraph"/>
              <w:ind w:left="810"/>
              <w:jc w:val="both"/>
              <w:rPr>
                <w:rFonts w:ascii="Almarai" w:hAnsi="Almarai" w:cs="Almarai"/>
                <w:sz w:val="20"/>
              </w:rPr>
            </w:pPr>
          </w:p>
          <w:p w14:paraId="465C886A" w14:textId="68498426" w:rsidR="00E1482E" w:rsidRPr="008A3226" w:rsidRDefault="0068277A" w:rsidP="00127DDF">
            <w:pPr>
              <w:pStyle w:val="ListParagraph"/>
              <w:numPr>
                <w:ilvl w:val="0"/>
                <w:numId w:val="57"/>
              </w:numPr>
              <w:jc w:val="both"/>
              <w:rPr>
                <w:rFonts w:ascii="Almarai" w:eastAsiaTheme="majorEastAsia" w:hAnsi="Almarai" w:cs="Almarai"/>
                <w:iCs/>
                <w:spacing w:val="0"/>
                <w:sz w:val="20"/>
                <w:lang w:eastAsia="de-DE"/>
              </w:rPr>
            </w:pPr>
            <w:r w:rsidRPr="008A3226">
              <w:rPr>
                <w:rFonts w:ascii="Almarai" w:eastAsiaTheme="majorEastAsia" w:hAnsi="Almarai" w:cs="Almarai"/>
                <w:iCs/>
                <w:spacing w:val="0"/>
                <w:sz w:val="20"/>
                <w:lang w:eastAsia="de-DE"/>
              </w:rPr>
              <w:t xml:space="preserve">Inquire </w:t>
            </w:r>
            <w:proofErr w:type="gramStart"/>
            <w:r w:rsidR="009F0B3D" w:rsidRPr="008A3226">
              <w:rPr>
                <w:rFonts w:ascii="Almarai" w:eastAsiaTheme="majorEastAsia" w:hAnsi="Almarai" w:cs="Almarai"/>
                <w:iCs/>
                <w:spacing w:val="0"/>
                <w:sz w:val="20"/>
                <w:lang w:eastAsia="de-DE"/>
              </w:rPr>
              <w:t>from</w:t>
            </w:r>
            <w:proofErr w:type="gramEnd"/>
            <w:r w:rsidR="00E1482E" w:rsidRPr="008A3226">
              <w:rPr>
                <w:rFonts w:ascii="Almarai" w:eastAsiaTheme="majorEastAsia" w:hAnsi="Almarai" w:cs="Almarai"/>
                <w:iCs/>
                <w:spacing w:val="0"/>
                <w:sz w:val="20"/>
                <w:lang w:eastAsia="de-DE"/>
              </w:rPr>
              <w:t xml:space="preserve"> the appropriate person to confirm that management accounts have been prepared in line with the </w:t>
            </w:r>
            <w:r w:rsidRPr="008A3226">
              <w:rPr>
                <w:rFonts w:ascii="Almarai" w:eastAsiaTheme="majorEastAsia" w:hAnsi="Almarai" w:cs="Almarai"/>
                <w:iCs/>
                <w:spacing w:val="0"/>
                <w:sz w:val="20"/>
                <w:lang w:eastAsia="de-DE"/>
              </w:rPr>
              <w:t>Entity</w:t>
            </w:r>
            <w:r w:rsidR="00E1482E" w:rsidRPr="008A3226">
              <w:rPr>
                <w:rFonts w:ascii="Almarai" w:eastAsiaTheme="majorEastAsia" w:hAnsi="Almarai" w:cs="Almarai"/>
                <w:iCs/>
                <w:spacing w:val="0"/>
                <w:sz w:val="20"/>
                <w:lang w:eastAsia="de-DE"/>
              </w:rPr>
              <w:t>’s accounting policies.</w:t>
            </w:r>
          </w:p>
          <w:p w14:paraId="70DE2DFC" w14:textId="77777777" w:rsidR="00E1482E" w:rsidRPr="008A3226" w:rsidRDefault="00E1482E" w:rsidP="00127DDF">
            <w:pPr>
              <w:jc w:val="both"/>
              <w:rPr>
                <w:rFonts w:ascii="Almarai" w:hAnsi="Almarai" w:cs="Almarai"/>
                <w:sz w:val="20"/>
              </w:rPr>
            </w:pPr>
          </w:p>
          <w:p w14:paraId="3FDA4822" w14:textId="65ADAB3B" w:rsidR="00E1482E" w:rsidRPr="008A3226" w:rsidRDefault="00E1482E" w:rsidP="00127DDF">
            <w:pPr>
              <w:pStyle w:val="ListParagraph"/>
              <w:numPr>
                <w:ilvl w:val="0"/>
                <w:numId w:val="57"/>
              </w:numPr>
              <w:jc w:val="both"/>
              <w:rPr>
                <w:rFonts w:ascii="Almarai" w:hAnsi="Almarai" w:cs="Almarai"/>
                <w:sz w:val="20"/>
              </w:rPr>
            </w:pPr>
            <w:r w:rsidRPr="008A3226">
              <w:rPr>
                <w:rFonts w:ascii="Almarai" w:hAnsi="Almarai" w:cs="Almarai"/>
                <w:sz w:val="20"/>
              </w:rPr>
              <w:t xml:space="preserve">Inquire from the appropriate person about the completeness of the management </w:t>
            </w:r>
            <w:r w:rsidRPr="008A3226">
              <w:rPr>
                <w:rFonts w:ascii="Almarai" w:eastAsiaTheme="majorEastAsia" w:hAnsi="Almarai" w:cs="Almarai"/>
                <w:iCs/>
                <w:spacing w:val="0"/>
                <w:sz w:val="20"/>
                <w:lang w:eastAsia="de-DE"/>
              </w:rPr>
              <w:t>accounts</w:t>
            </w:r>
            <w:r w:rsidRPr="008A3226">
              <w:rPr>
                <w:rFonts w:ascii="Almarai" w:hAnsi="Almarai" w:cs="Almarai"/>
                <w:sz w:val="20"/>
              </w:rPr>
              <w:t xml:space="preserve"> and obtain the profit margin for the contract.</w:t>
            </w:r>
          </w:p>
          <w:p w14:paraId="02C8BF27" w14:textId="77777777" w:rsidR="00E1482E" w:rsidRPr="008A3226" w:rsidRDefault="00E1482E" w:rsidP="00127DDF">
            <w:pPr>
              <w:pStyle w:val="ListParagraph"/>
              <w:ind w:left="810"/>
              <w:jc w:val="both"/>
              <w:rPr>
                <w:rFonts w:ascii="Almarai" w:hAnsi="Almarai" w:cs="Almarai"/>
                <w:sz w:val="20"/>
              </w:rPr>
            </w:pPr>
          </w:p>
          <w:p w14:paraId="3355D54D" w14:textId="5ACC3132" w:rsidR="00E31407" w:rsidRPr="00127DDF" w:rsidRDefault="00E1482E" w:rsidP="00127DDF">
            <w:pPr>
              <w:pStyle w:val="ListParagraph"/>
              <w:numPr>
                <w:ilvl w:val="0"/>
                <w:numId w:val="57"/>
              </w:numPr>
              <w:jc w:val="both"/>
              <w:rPr>
                <w:rFonts w:ascii="Almarai" w:hAnsi="Almarai" w:cs="Almarai"/>
              </w:rPr>
            </w:pPr>
            <w:r w:rsidRPr="008A3226">
              <w:rPr>
                <w:rFonts w:ascii="Almarai" w:hAnsi="Almarai" w:cs="Almarai"/>
                <w:sz w:val="20"/>
              </w:rPr>
              <w:t xml:space="preserve">The reasonableness of the contract profit margin obtained must be verified by comparing it with the </w:t>
            </w:r>
            <w:r w:rsidR="0068277A" w:rsidRPr="008A3226">
              <w:rPr>
                <w:rFonts w:ascii="Almarai" w:hAnsi="Almarai" w:cs="Almarai"/>
                <w:sz w:val="20"/>
              </w:rPr>
              <w:t>Entity</w:t>
            </w:r>
            <w:r w:rsidRPr="008A3226">
              <w:rPr>
                <w:rFonts w:ascii="Almarai" w:hAnsi="Almarai" w:cs="Almarai"/>
                <w:sz w:val="20"/>
              </w:rPr>
              <w:t xml:space="preserve">’s latest financial statements, and if the contract profit margin exceeds the </w:t>
            </w:r>
            <w:r w:rsidR="0068277A" w:rsidRPr="008A3226">
              <w:rPr>
                <w:rFonts w:ascii="Almarai" w:hAnsi="Almarai" w:cs="Almarai"/>
                <w:sz w:val="20"/>
              </w:rPr>
              <w:t>Entity</w:t>
            </w:r>
            <w:r w:rsidRPr="008A3226">
              <w:rPr>
                <w:rFonts w:ascii="Almarai" w:hAnsi="Almarai" w:cs="Almarai"/>
                <w:sz w:val="20"/>
              </w:rPr>
              <w:t>’s gross profit margin by 20</w:t>
            </w:r>
            <w:proofErr w:type="gramStart"/>
            <w:r w:rsidRPr="008A3226">
              <w:rPr>
                <w:rFonts w:ascii="Almarai" w:hAnsi="Almarai" w:cs="Almarai"/>
                <w:sz w:val="20"/>
              </w:rPr>
              <w:t xml:space="preserve">%, </w:t>
            </w:r>
            <w:r w:rsidR="0068277A" w:rsidRPr="008A3226">
              <w:rPr>
                <w:rFonts w:ascii="Almarai" w:hAnsi="Almarai" w:cs="Almarai"/>
                <w:sz w:val="20"/>
              </w:rPr>
              <w:t xml:space="preserve"> note</w:t>
            </w:r>
            <w:proofErr w:type="gramEnd"/>
            <w:r w:rsidR="0068277A" w:rsidRPr="008A3226">
              <w:rPr>
                <w:rFonts w:ascii="Almarai" w:hAnsi="Almarai" w:cs="Almarai"/>
                <w:sz w:val="20"/>
              </w:rPr>
              <w:t xml:space="preserve"> the justification</w:t>
            </w:r>
            <w:r w:rsidRPr="008A3226">
              <w:rPr>
                <w:rFonts w:ascii="Almarai" w:hAnsi="Almarai" w:cs="Almarai"/>
                <w:sz w:val="20"/>
              </w:rPr>
              <w:t>.</w:t>
            </w:r>
          </w:p>
        </w:tc>
        <w:tc>
          <w:tcPr>
            <w:tcW w:w="4320" w:type="dxa"/>
            <w:gridSpan w:val="2"/>
          </w:tcPr>
          <w:p w14:paraId="7EE4B021" w14:textId="3F5FC2B7" w:rsidR="00E31407" w:rsidRPr="008A3226" w:rsidRDefault="00E31407" w:rsidP="008A3226">
            <w:pPr>
              <w:pStyle w:val="BodyText"/>
              <w:tabs>
                <w:tab w:val="left" w:pos="270"/>
                <w:tab w:val="left" w:pos="450"/>
              </w:tabs>
              <w:spacing w:before="0" w:line="240" w:lineRule="auto"/>
              <w:ind w:left="0"/>
              <w:rPr>
                <w:rFonts w:ascii="Almarai" w:hAnsi="Almarai" w:cs="Almarai"/>
                <w:b/>
                <w:sz w:val="20"/>
              </w:rPr>
            </w:pPr>
          </w:p>
        </w:tc>
      </w:tr>
      <w:tr w:rsidR="00E31407" w:rsidRPr="008A3226" w14:paraId="5DCDA6C4" w14:textId="77777777" w:rsidTr="000234F6">
        <w:trPr>
          <w:trHeight w:val="440"/>
        </w:trPr>
        <w:tc>
          <w:tcPr>
            <w:tcW w:w="6518" w:type="dxa"/>
          </w:tcPr>
          <w:p w14:paraId="410A05AB" w14:textId="5A528B4A" w:rsidR="00E31407" w:rsidRPr="008A3226" w:rsidRDefault="008333FE" w:rsidP="008A3226">
            <w:pPr>
              <w:pStyle w:val="Articletext"/>
              <w:numPr>
                <w:ilvl w:val="0"/>
                <w:numId w:val="3"/>
              </w:numPr>
              <w:tabs>
                <w:tab w:val="left" w:pos="450"/>
                <w:tab w:val="left" w:pos="512"/>
              </w:tabs>
              <w:spacing w:before="0"/>
              <w:jc w:val="both"/>
              <w:rPr>
                <w:rFonts w:ascii="Almarai" w:hAnsi="Almarai" w:cs="Almarai"/>
                <w:sz w:val="20"/>
              </w:rPr>
            </w:pPr>
            <w:r w:rsidRPr="008A3226">
              <w:rPr>
                <w:rFonts w:ascii="Almarai" w:hAnsi="Almarai" w:cs="Almarai"/>
                <w:sz w:val="20"/>
                <w:szCs w:val="20"/>
              </w:rPr>
              <w:t xml:space="preserve">If the contract includes an alliance of several </w:t>
            </w:r>
            <w:r w:rsidR="009F0B3D" w:rsidRPr="008A3226">
              <w:rPr>
                <w:rFonts w:ascii="Almarai" w:hAnsi="Almarai" w:cs="Almarai"/>
                <w:sz w:val="20"/>
                <w:szCs w:val="20"/>
              </w:rPr>
              <w:t>entities</w:t>
            </w:r>
            <w:r w:rsidRPr="008A3226">
              <w:rPr>
                <w:rFonts w:ascii="Almarai" w:hAnsi="Almarai" w:cs="Almarai"/>
                <w:sz w:val="20"/>
                <w:szCs w:val="20"/>
              </w:rPr>
              <w:t xml:space="preserve">, you must ensure that the </w:t>
            </w:r>
            <w:proofErr w:type="gramStart"/>
            <w:r w:rsidR="009F0B3D" w:rsidRPr="008A3226">
              <w:rPr>
                <w:rFonts w:ascii="Almarai" w:hAnsi="Almarai" w:cs="Almarai"/>
                <w:sz w:val="20"/>
                <w:szCs w:val="20"/>
              </w:rPr>
              <w:t>entities</w:t>
            </w:r>
            <w:proofErr w:type="gramEnd"/>
            <w:r w:rsidRPr="008A3226">
              <w:rPr>
                <w:rFonts w:ascii="Almarai" w:hAnsi="Almarai" w:cs="Almarai"/>
                <w:sz w:val="20"/>
                <w:szCs w:val="20"/>
              </w:rPr>
              <w:t xml:space="preserve"> cost associated with this contract are included.</w:t>
            </w:r>
          </w:p>
        </w:tc>
        <w:tc>
          <w:tcPr>
            <w:tcW w:w="4320" w:type="dxa"/>
            <w:gridSpan w:val="2"/>
          </w:tcPr>
          <w:p w14:paraId="38883E5F" w14:textId="77777777" w:rsidR="00E31407" w:rsidRPr="008A3226" w:rsidRDefault="00E31407" w:rsidP="008A3226">
            <w:pPr>
              <w:pStyle w:val="BodyText"/>
              <w:tabs>
                <w:tab w:val="left" w:pos="270"/>
                <w:tab w:val="left" w:pos="450"/>
              </w:tabs>
              <w:spacing w:before="0" w:line="240" w:lineRule="auto"/>
              <w:ind w:left="0"/>
              <w:rPr>
                <w:rFonts w:ascii="Almarai" w:hAnsi="Almarai" w:cs="Almarai"/>
                <w:b/>
                <w:sz w:val="20"/>
              </w:rPr>
            </w:pPr>
          </w:p>
        </w:tc>
      </w:tr>
      <w:tr w:rsidR="00E31407" w:rsidRPr="008A3226" w14:paraId="0CDB870D" w14:textId="77777777" w:rsidTr="000234F6">
        <w:trPr>
          <w:trHeight w:val="152"/>
        </w:trPr>
        <w:tc>
          <w:tcPr>
            <w:tcW w:w="10838" w:type="dxa"/>
            <w:gridSpan w:val="3"/>
            <w:shd w:val="clear" w:color="auto" w:fill="F2F2F2" w:themeFill="background1" w:themeFillShade="F2"/>
          </w:tcPr>
          <w:p w14:paraId="5312A1F1" w14:textId="73BA982E" w:rsidR="00E31407" w:rsidRPr="008A3226" w:rsidRDefault="00E31407" w:rsidP="008A3226">
            <w:pPr>
              <w:pStyle w:val="Heading2"/>
              <w:tabs>
                <w:tab w:val="left" w:pos="270"/>
                <w:tab w:val="left" w:pos="450"/>
              </w:tabs>
              <w:spacing w:before="0" w:after="0"/>
              <w:jc w:val="both"/>
              <w:rPr>
                <w:rFonts w:ascii="Almarai" w:hAnsi="Almarai" w:cs="Almarai"/>
              </w:rPr>
            </w:pPr>
            <w:bookmarkStart w:id="3" w:name="_Toc518417973"/>
            <w:r w:rsidRPr="008A3226">
              <w:rPr>
                <w:rFonts w:ascii="Almarai" w:hAnsi="Almarai" w:cs="Almarai"/>
              </w:rPr>
              <w:t>Reporting Methodology</w:t>
            </w:r>
            <w:bookmarkEnd w:id="3"/>
            <w:r w:rsidRPr="008A3226">
              <w:rPr>
                <w:rFonts w:ascii="Almarai" w:hAnsi="Almarai" w:cs="Almarai"/>
              </w:rPr>
              <w:t>:</w:t>
            </w:r>
          </w:p>
        </w:tc>
      </w:tr>
      <w:tr w:rsidR="00E31407" w:rsidRPr="008A3226" w14:paraId="5D0AA40A" w14:textId="77777777" w:rsidTr="000234F6">
        <w:trPr>
          <w:trHeight w:val="737"/>
        </w:trPr>
        <w:tc>
          <w:tcPr>
            <w:tcW w:w="6518" w:type="dxa"/>
          </w:tcPr>
          <w:p w14:paraId="5CD8B1CC" w14:textId="41F8A565" w:rsidR="00E31407" w:rsidRPr="008A3226" w:rsidRDefault="00E31407" w:rsidP="008A3226">
            <w:pPr>
              <w:pStyle w:val="Articletext"/>
              <w:numPr>
                <w:ilvl w:val="0"/>
                <w:numId w:val="4"/>
              </w:numPr>
              <w:tabs>
                <w:tab w:val="left" w:pos="422"/>
                <w:tab w:val="left" w:pos="450"/>
              </w:tabs>
              <w:spacing w:before="0"/>
              <w:jc w:val="both"/>
              <w:rPr>
                <w:rFonts w:ascii="Almarai" w:hAnsi="Almarai" w:cs="Almarai"/>
                <w:sz w:val="20"/>
                <w:szCs w:val="20"/>
              </w:rPr>
            </w:pPr>
            <w:r w:rsidRPr="008A3226">
              <w:rPr>
                <w:rFonts w:ascii="Almarai" w:hAnsi="Almarai" w:cs="Almarai"/>
                <w:sz w:val="20"/>
                <w:szCs w:val="20"/>
              </w:rPr>
              <w:t xml:space="preserve">Confirm that the Template’s protected worksheet functions remain intact. Ensure that no modifications have been made to the calculation logic of the Template. </w:t>
            </w:r>
          </w:p>
        </w:tc>
        <w:tc>
          <w:tcPr>
            <w:tcW w:w="4320" w:type="dxa"/>
            <w:gridSpan w:val="2"/>
          </w:tcPr>
          <w:p w14:paraId="0029C22B" w14:textId="77777777" w:rsidR="00E31407" w:rsidRPr="008A3226" w:rsidRDefault="00E31407" w:rsidP="008A3226">
            <w:pPr>
              <w:pStyle w:val="BodyText"/>
              <w:tabs>
                <w:tab w:val="left" w:pos="270"/>
                <w:tab w:val="left" w:pos="450"/>
              </w:tabs>
              <w:spacing w:before="0" w:line="240" w:lineRule="auto"/>
              <w:ind w:left="0"/>
              <w:rPr>
                <w:rFonts w:ascii="Almarai" w:hAnsi="Almarai" w:cs="Almarai"/>
                <w:b/>
                <w:sz w:val="20"/>
              </w:rPr>
            </w:pPr>
          </w:p>
        </w:tc>
      </w:tr>
      <w:tr w:rsidR="000B2679" w:rsidRPr="008A3226" w14:paraId="7E668A92" w14:textId="77777777" w:rsidTr="000234F6">
        <w:trPr>
          <w:trHeight w:val="530"/>
        </w:trPr>
        <w:tc>
          <w:tcPr>
            <w:tcW w:w="6518" w:type="dxa"/>
          </w:tcPr>
          <w:p w14:paraId="7C440B37" w14:textId="3C3532E4" w:rsidR="000B2679" w:rsidRPr="008A3226" w:rsidRDefault="000B2679" w:rsidP="00127DDF">
            <w:pPr>
              <w:pStyle w:val="ListParagraph"/>
              <w:numPr>
                <w:ilvl w:val="0"/>
                <w:numId w:val="4"/>
              </w:numPr>
              <w:jc w:val="both"/>
              <w:rPr>
                <w:rFonts w:ascii="Almarai" w:hAnsi="Almarai" w:cs="Almarai"/>
                <w:sz w:val="20"/>
              </w:rPr>
            </w:pPr>
            <w:r w:rsidRPr="008A3226">
              <w:rPr>
                <w:rFonts w:ascii="Almarai" w:hAnsi="Almarai" w:cs="Almarai"/>
                <w:sz w:val="20"/>
              </w:rPr>
              <w:t xml:space="preserve">Ensure that the Template </w:t>
            </w:r>
            <w:r w:rsidR="009F0B3D" w:rsidRPr="008A3226">
              <w:rPr>
                <w:rFonts w:ascii="Almarai" w:hAnsi="Almarai" w:cs="Almarai"/>
                <w:sz w:val="20"/>
              </w:rPr>
              <w:t>used matches the L</w:t>
            </w:r>
            <w:r w:rsidR="00C94388" w:rsidRPr="008A3226">
              <w:rPr>
                <w:rFonts w:ascii="Almarai" w:hAnsi="Almarai" w:cs="Almarai"/>
                <w:sz w:val="20"/>
              </w:rPr>
              <w:t xml:space="preserve">ocal </w:t>
            </w:r>
            <w:r w:rsidR="009F0B3D" w:rsidRPr="008A3226">
              <w:rPr>
                <w:rFonts w:ascii="Almarai" w:hAnsi="Almarai" w:cs="Almarai"/>
                <w:sz w:val="20"/>
              </w:rPr>
              <w:t>C</w:t>
            </w:r>
            <w:r w:rsidR="00C94388" w:rsidRPr="008A3226">
              <w:rPr>
                <w:rFonts w:ascii="Almarai" w:hAnsi="Almarai" w:cs="Almarai"/>
                <w:sz w:val="20"/>
              </w:rPr>
              <w:t>ontent</w:t>
            </w:r>
            <w:r w:rsidR="009F0B3D" w:rsidRPr="008A3226">
              <w:rPr>
                <w:rFonts w:ascii="Almarai" w:hAnsi="Almarai" w:cs="Almarai"/>
                <w:sz w:val="20"/>
              </w:rPr>
              <w:t xml:space="preserve"> measurement mechanism that the Entity has committed to provide according to </w:t>
            </w:r>
            <w:r w:rsidRPr="008A3226">
              <w:rPr>
                <w:rFonts w:ascii="Almarai" w:hAnsi="Almarai" w:cs="Almarai"/>
                <w:sz w:val="20"/>
              </w:rPr>
              <w:t>the Rules. Note the rationale for any discrepancies.</w:t>
            </w:r>
          </w:p>
        </w:tc>
        <w:tc>
          <w:tcPr>
            <w:tcW w:w="4320" w:type="dxa"/>
            <w:gridSpan w:val="2"/>
          </w:tcPr>
          <w:p w14:paraId="596F47AC" w14:textId="77777777" w:rsidR="000B2679" w:rsidRPr="008A3226" w:rsidRDefault="000B2679" w:rsidP="008A3226">
            <w:pPr>
              <w:pStyle w:val="BodyText"/>
              <w:tabs>
                <w:tab w:val="left" w:pos="270"/>
                <w:tab w:val="left" w:pos="450"/>
              </w:tabs>
              <w:spacing w:before="0" w:line="240" w:lineRule="auto"/>
              <w:ind w:left="0"/>
              <w:rPr>
                <w:rFonts w:ascii="Almarai" w:hAnsi="Almarai" w:cs="Almarai"/>
                <w:b/>
                <w:sz w:val="20"/>
              </w:rPr>
            </w:pPr>
          </w:p>
        </w:tc>
      </w:tr>
      <w:tr w:rsidR="000B2679" w:rsidRPr="008A3226" w14:paraId="49F894EE" w14:textId="77777777" w:rsidTr="000234F6">
        <w:trPr>
          <w:trHeight w:val="530"/>
        </w:trPr>
        <w:tc>
          <w:tcPr>
            <w:tcW w:w="6518" w:type="dxa"/>
          </w:tcPr>
          <w:p w14:paraId="67D61135" w14:textId="677DA6A1" w:rsidR="000B2679" w:rsidRPr="008A3226" w:rsidRDefault="00BE318A" w:rsidP="008A3226">
            <w:pPr>
              <w:pStyle w:val="Articletext"/>
              <w:numPr>
                <w:ilvl w:val="0"/>
                <w:numId w:val="4"/>
              </w:numPr>
              <w:tabs>
                <w:tab w:val="left" w:pos="422"/>
                <w:tab w:val="left" w:pos="450"/>
              </w:tabs>
              <w:spacing w:before="0"/>
              <w:jc w:val="both"/>
              <w:rPr>
                <w:rFonts w:ascii="Almarai" w:hAnsi="Almarai" w:cs="Almarai"/>
                <w:sz w:val="20"/>
                <w:szCs w:val="20"/>
              </w:rPr>
            </w:pPr>
            <w:r w:rsidRPr="008A3226">
              <w:rPr>
                <w:rFonts w:ascii="Almarai" w:hAnsi="Almarai" w:cs="Almarai"/>
                <w:sz w:val="20"/>
                <w:szCs w:val="20"/>
              </w:rPr>
              <w:t>Obtain the approved Local Content Scores from the last three years at the Contract level in line with the reporting requirements confirmed in Procedure 1.3 (a).</w:t>
            </w:r>
          </w:p>
          <w:p w14:paraId="29198600" w14:textId="77777777" w:rsidR="0026468B" w:rsidRPr="008A3226" w:rsidRDefault="0026468B" w:rsidP="008A3226">
            <w:pPr>
              <w:pStyle w:val="Articletext"/>
              <w:tabs>
                <w:tab w:val="left" w:pos="422"/>
                <w:tab w:val="left" w:pos="450"/>
              </w:tabs>
              <w:spacing w:before="0"/>
              <w:jc w:val="both"/>
              <w:rPr>
                <w:rFonts w:ascii="Almarai" w:hAnsi="Almarai" w:cs="Almarai"/>
                <w:sz w:val="20"/>
                <w:szCs w:val="20"/>
              </w:rPr>
            </w:pPr>
          </w:p>
          <w:p w14:paraId="6E19EB2D" w14:textId="4DD89C20" w:rsidR="0026468B" w:rsidRPr="008A3226" w:rsidRDefault="0026468B" w:rsidP="008A3226">
            <w:pPr>
              <w:pStyle w:val="Articletext"/>
              <w:tabs>
                <w:tab w:val="left" w:pos="422"/>
                <w:tab w:val="left" w:pos="450"/>
              </w:tabs>
              <w:spacing w:before="0"/>
              <w:ind w:left="360"/>
              <w:jc w:val="both"/>
              <w:rPr>
                <w:rFonts w:ascii="Almarai" w:hAnsi="Almarai" w:cs="Almarai"/>
                <w:i/>
                <w:iCs w:val="0"/>
                <w:sz w:val="20"/>
                <w:szCs w:val="20"/>
              </w:rPr>
            </w:pPr>
            <w:r w:rsidRPr="008A3226">
              <w:rPr>
                <w:rFonts w:ascii="Almarai" w:hAnsi="Almarai" w:cs="Almarai"/>
                <w:i/>
                <w:iCs w:val="0"/>
                <w:sz w:val="20"/>
                <w:szCs w:val="20"/>
              </w:rPr>
              <w:t>Report type (1</w:t>
            </w:r>
            <w:r w:rsidRPr="008A3226">
              <w:rPr>
                <w:rFonts w:ascii="Almarai" w:hAnsi="Almarai" w:cs="Almarai"/>
                <w:i/>
                <w:iCs w:val="0"/>
                <w:sz w:val="20"/>
                <w:szCs w:val="20"/>
                <w:vertAlign w:val="superscript"/>
              </w:rPr>
              <w:t>st</w:t>
            </w:r>
            <w:r w:rsidRPr="008A3226">
              <w:rPr>
                <w:rFonts w:ascii="Almarai" w:hAnsi="Almarai" w:cs="Almarai"/>
                <w:i/>
                <w:iCs w:val="0"/>
                <w:sz w:val="20"/>
                <w:szCs w:val="20"/>
              </w:rPr>
              <w:t xml:space="preserve"> periodic report, 2</w:t>
            </w:r>
            <w:r w:rsidRPr="008A3226">
              <w:rPr>
                <w:rFonts w:ascii="Almarai" w:hAnsi="Almarai" w:cs="Almarai"/>
                <w:i/>
                <w:iCs w:val="0"/>
                <w:sz w:val="20"/>
                <w:szCs w:val="20"/>
                <w:vertAlign w:val="superscript"/>
              </w:rPr>
              <w:t>nd</w:t>
            </w:r>
            <w:r w:rsidRPr="008A3226">
              <w:rPr>
                <w:rFonts w:ascii="Almarai" w:hAnsi="Almarai" w:cs="Almarai"/>
                <w:i/>
                <w:iCs w:val="0"/>
                <w:sz w:val="20"/>
                <w:szCs w:val="20"/>
              </w:rPr>
              <w:t xml:space="preserve"> periodic report, Final)</w:t>
            </w:r>
          </w:p>
        </w:tc>
        <w:tc>
          <w:tcPr>
            <w:tcW w:w="4320" w:type="dxa"/>
            <w:gridSpan w:val="2"/>
          </w:tcPr>
          <w:tbl>
            <w:tblPr>
              <w:tblStyle w:val="TableGrid"/>
              <w:tblW w:w="0" w:type="auto"/>
              <w:tblLayout w:type="fixed"/>
              <w:tblLook w:val="04A0" w:firstRow="1" w:lastRow="0" w:firstColumn="1" w:lastColumn="0" w:noHBand="0" w:noVBand="1"/>
            </w:tblPr>
            <w:tblGrid>
              <w:gridCol w:w="1023"/>
              <w:gridCol w:w="1023"/>
              <w:gridCol w:w="1024"/>
              <w:gridCol w:w="1024"/>
            </w:tblGrid>
            <w:tr w:rsidR="000B2679" w:rsidRPr="008A3226" w14:paraId="02E5191D" w14:textId="77777777" w:rsidTr="000B2679">
              <w:tc>
                <w:tcPr>
                  <w:tcW w:w="1023" w:type="dxa"/>
                </w:tcPr>
                <w:p w14:paraId="6615DE06" w14:textId="1367F4BF" w:rsidR="000B2679" w:rsidRPr="008A3226" w:rsidRDefault="000B2679" w:rsidP="00F82D46">
                  <w:pPr>
                    <w:pStyle w:val="BodyText"/>
                    <w:framePr w:hSpace="141" w:wrap="around" w:vAnchor="page" w:hAnchor="margin" w:xAlign="center" w:y="1441"/>
                    <w:tabs>
                      <w:tab w:val="left" w:pos="270"/>
                      <w:tab w:val="left" w:pos="450"/>
                    </w:tabs>
                    <w:spacing w:before="0" w:line="240" w:lineRule="auto"/>
                    <w:ind w:left="0"/>
                    <w:rPr>
                      <w:rFonts w:ascii="Almarai" w:hAnsi="Almarai" w:cs="Almarai"/>
                      <w:b/>
                      <w:sz w:val="20"/>
                    </w:rPr>
                  </w:pPr>
                  <w:r w:rsidRPr="008A3226">
                    <w:rPr>
                      <w:rFonts w:ascii="Almarai" w:hAnsi="Almarai" w:cs="Almarai"/>
                      <w:b/>
                      <w:sz w:val="20"/>
                    </w:rPr>
                    <w:t>Report type</w:t>
                  </w:r>
                </w:p>
              </w:tc>
              <w:tc>
                <w:tcPr>
                  <w:tcW w:w="1023" w:type="dxa"/>
                </w:tcPr>
                <w:p w14:paraId="6FF374A1" w14:textId="03707D63" w:rsidR="000B2679" w:rsidRPr="008A3226" w:rsidRDefault="000B2679" w:rsidP="00F82D46">
                  <w:pPr>
                    <w:pStyle w:val="BodyText"/>
                    <w:framePr w:hSpace="141" w:wrap="around" w:vAnchor="page" w:hAnchor="margin" w:xAlign="center" w:y="1441"/>
                    <w:tabs>
                      <w:tab w:val="left" w:pos="270"/>
                      <w:tab w:val="left" w:pos="450"/>
                    </w:tabs>
                    <w:spacing w:before="0" w:line="240" w:lineRule="auto"/>
                    <w:ind w:left="0"/>
                    <w:rPr>
                      <w:rFonts w:ascii="Almarai" w:hAnsi="Almarai" w:cs="Almarai"/>
                      <w:b/>
                      <w:sz w:val="20"/>
                    </w:rPr>
                  </w:pPr>
                  <w:r w:rsidRPr="008A3226">
                    <w:rPr>
                      <w:rFonts w:ascii="Almarai" w:hAnsi="Almarai" w:cs="Almarai"/>
                      <w:b/>
                      <w:sz w:val="20"/>
                    </w:rPr>
                    <w:t>Actual value contributed</w:t>
                  </w:r>
                </w:p>
              </w:tc>
              <w:tc>
                <w:tcPr>
                  <w:tcW w:w="1024" w:type="dxa"/>
                </w:tcPr>
                <w:p w14:paraId="69CE2644" w14:textId="62ADD702" w:rsidR="000B2679" w:rsidRPr="008A3226" w:rsidRDefault="000B2679" w:rsidP="00F82D46">
                  <w:pPr>
                    <w:pStyle w:val="BodyText"/>
                    <w:framePr w:hSpace="141" w:wrap="around" w:vAnchor="page" w:hAnchor="margin" w:xAlign="center" w:y="1441"/>
                    <w:tabs>
                      <w:tab w:val="left" w:pos="270"/>
                      <w:tab w:val="left" w:pos="450"/>
                    </w:tabs>
                    <w:spacing w:before="0" w:line="240" w:lineRule="auto"/>
                    <w:ind w:left="0"/>
                    <w:rPr>
                      <w:rFonts w:ascii="Almarai" w:hAnsi="Almarai" w:cs="Almarai"/>
                      <w:b/>
                      <w:sz w:val="20"/>
                    </w:rPr>
                  </w:pPr>
                  <w:r w:rsidRPr="008A3226">
                    <w:rPr>
                      <w:rFonts w:ascii="Almarai" w:hAnsi="Almarai" w:cs="Almarai"/>
                      <w:b/>
                      <w:sz w:val="20"/>
                    </w:rPr>
                    <w:t>Total cost related to the contract</w:t>
                  </w:r>
                </w:p>
              </w:tc>
              <w:tc>
                <w:tcPr>
                  <w:tcW w:w="1024" w:type="dxa"/>
                </w:tcPr>
                <w:p w14:paraId="249F008E" w14:textId="6F23D68A" w:rsidR="000B2679" w:rsidRPr="008A3226" w:rsidRDefault="000B2679" w:rsidP="00F82D46">
                  <w:pPr>
                    <w:pStyle w:val="BodyText"/>
                    <w:framePr w:hSpace="141" w:wrap="around" w:vAnchor="page" w:hAnchor="margin" w:xAlign="center" w:y="1441"/>
                    <w:tabs>
                      <w:tab w:val="left" w:pos="270"/>
                      <w:tab w:val="left" w:pos="450"/>
                    </w:tabs>
                    <w:spacing w:before="0" w:line="240" w:lineRule="auto"/>
                    <w:ind w:left="0"/>
                    <w:rPr>
                      <w:rFonts w:ascii="Almarai" w:hAnsi="Almarai" w:cs="Almarai"/>
                      <w:b/>
                      <w:sz w:val="20"/>
                    </w:rPr>
                  </w:pPr>
                  <w:r w:rsidRPr="008A3226">
                    <w:rPr>
                      <w:rFonts w:ascii="Almarai" w:hAnsi="Almarai" w:cs="Almarai"/>
                      <w:b/>
                      <w:sz w:val="20"/>
                    </w:rPr>
                    <w:t>Local content score</w:t>
                  </w:r>
                </w:p>
              </w:tc>
            </w:tr>
            <w:tr w:rsidR="000B2679" w:rsidRPr="008A3226" w14:paraId="0F37ECBD" w14:textId="77777777" w:rsidTr="000B2679">
              <w:tc>
                <w:tcPr>
                  <w:tcW w:w="1023" w:type="dxa"/>
                </w:tcPr>
                <w:p w14:paraId="2A0112A0" w14:textId="77777777" w:rsidR="000B2679" w:rsidRPr="008A3226" w:rsidRDefault="000B2679" w:rsidP="00F82D46">
                  <w:pPr>
                    <w:pStyle w:val="BodyText"/>
                    <w:framePr w:hSpace="141" w:wrap="around" w:vAnchor="page" w:hAnchor="margin" w:xAlign="center" w:y="1441"/>
                    <w:tabs>
                      <w:tab w:val="left" w:pos="270"/>
                      <w:tab w:val="left" w:pos="450"/>
                    </w:tabs>
                    <w:spacing w:before="0" w:line="240" w:lineRule="auto"/>
                    <w:ind w:left="0"/>
                    <w:rPr>
                      <w:rFonts w:ascii="Almarai" w:hAnsi="Almarai" w:cs="Almarai"/>
                      <w:b/>
                      <w:sz w:val="20"/>
                    </w:rPr>
                  </w:pPr>
                </w:p>
              </w:tc>
              <w:tc>
                <w:tcPr>
                  <w:tcW w:w="1023" w:type="dxa"/>
                </w:tcPr>
                <w:p w14:paraId="06345A99" w14:textId="77777777" w:rsidR="000B2679" w:rsidRPr="008A3226" w:rsidRDefault="000B2679" w:rsidP="00F82D46">
                  <w:pPr>
                    <w:pStyle w:val="BodyText"/>
                    <w:framePr w:hSpace="141" w:wrap="around" w:vAnchor="page" w:hAnchor="margin" w:xAlign="center" w:y="1441"/>
                    <w:tabs>
                      <w:tab w:val="left" w:pos="270"/>
                      <w:tab w:val="left" w:pos="450"/>
                    </w:tabs>
                    <w:spacing w:before="0" w:line="240" w:lineRule="auto"/>
                    <w:ind w:left="0"/>
                    <w:rPr>
                      <w:rFonts w:ascii="Almarai" w:hAnsi="Almarai" w:cs="Almarai"/>
                      <w:b/>
                      <w:sz w:val="20"/>
                    </w:rPr>
                  </w:pPr>
                </w:p>
              </w:tc>
              <w:tc>
                <w:tcPr>
                  <w:tcW w:w="1024" w:type="dxa"/>
                </w:tcPr>
                <w:p w14:paraId="21845B3A" w14:textId="77777777" w:rsidR="000B2679" w:rsidRPr="008A3226" w:rsidRDefault="000B2679" w:rsidP="00F82D46">
                  <w:pPr>
                    <w:pStyle w:val="BodyText"/>
                    <w:framePr w:hSpace="141" w:wrap="around" w:vAnchor="page" w:hAnchor="margin" w:xAlign="center" w:y="1441"/>
                    <w:tabs>
                      <w:tab w:val="left" w:pos="270"/>
                      <w:tab w:val="left" w:pos="450"/>
                    </w:tabs>
                    <w:spacing w:before="0" w:line="240" w:lineRule="auto"/>
                    <w:ind w:left="0"/>
                    <w:rPr>
                      <w:rFonts w:ascii="Almarai" w:hAnsi="Almarai" w:cs="Almarai"/>
                      <w:b/>
                      <w:sz w:val="20"/>
                    </w:rPr>
                  </w:pPr>
                </w:p>
              </w:tc>
              <w:tc>
                <w:tcPr>
                  <w:tcW w:w="1024" w:type="dxa"/>
                </w:tcPr>
                <w:p w14:paraId="6DAC8A06" w14:textId="77777777" w:rsidR="000B2679" w:rsidRPr="008A3226" w:rsidRDefault="000B2679" w:rsidP="00F82D46">
                  <w:pPr>
                    <w:pStyle w:val="BodyText"/>
                    <w:framePr w:hSpace="141" w:wrap="around" w:vAnchor="page" w:hAnchor="margin" w:xAlign="center" w:y="1441"/>
                    <w:tabs>
                      <w:tab w:val="left" w:pos="270"/>
                      <w:tab w:val="left" w:pos="450"/>
                    </w:tabs>
                    <w:spacing w:before="0" w:line="240" w:lineRule="auto"/>
                    <w:ind w:left="0"/>
                    <w:rPr>
                      <w:rFonts w:ascii="Almarai" w:hAnsi="Almarai" w:cs="Almarai"/>
                      <w:b/>
                      <w:sz w:val="20"/>
                    </w:rPr>
                  </w:pPr>
                </w:p>
              </w:tc>
            </w:tr>
            <w:tr w:rsidR="000B2679" w:rsidRPr="008A3226" w14:paraId="3D67C1C6" w14:textId="77777777" w:rsidTr="000B2679">
              <w:tc>
                <w:tcPr>
                  <w:tcW w:w="1023" w:type="dxa"/>
                </w:tcPr>
                <w:p w14:paraId="6F81B924" w14:textId="77777777" w:rsidR="000B2679" w:rsidRPr="008A3226" w:rsidRDefault="000B2679" w:rsidP="00F82D46">
                  <w:pPr>
                    <w:pStyle w:val="BodyText"/>
                    <w:framePr w:hSpace="141" w:wrap="around" w:vAnchor="page" w:hAnchor="margin" w:xAlign="center" w:y="1441"/>
                    <w:tabs>
                      <w:tab w:val="left" w:pos="270"/>
                      <w:tab w:val="left" w:pos="450"/>
                    </w:tabs>
                    <w:spacing w:before="0" w:line="240" w:lineRule="auto"/>
                    <w:ind w:left="0"/>
                    <w:rPr>
                      <w:rFonts w:ascii="Almarai" w:hAnsi="Almarai" w:cs="Almarai"/>
                      <w:b/>
                      <w:sz w:val="20"/>
                    </w:rPr>
                  </w:pPr>
                </w:p>
              </w:tc>
              <w:tc>
                <w:tcPr>
                  <w:tcW w:w="1023" w:type="dxa"/>
                </w:tcPr>
                <w:p w14:paraId="5EA899E7" w14:textId="77777777" w:rsidR="000B2679" w:rsidRPr="008A3226" w:rsidRDefault="000B2679" w:rsidP="00F82D46">
                  <w:pPr>
                    <w:pStyle w:val="BodyText"/>
                    <w:framePr w:hSpace="141" w:wrap="around" w:vAnchor="page" w:hAnchor="margin" w:xAlign="center" w:y="1441"/>
                    <w:tabs>
                      <w:tab w:val="left" w:pos="270"/>
                      <w:tab w:val="left" w:pos="450"/>
                    </w:tabs>
                    <w:spacing w:before="0" w:line="240" w:lineRule="auto"/>
                    <w:ind w:left="0"/>
                    <w:rPr>
                      <w:rFonts w:ascii="Almarai" w:hAnsi="Almarai" w:cs="Almarai"/>
                      <w:b/>
                      <w:sz w:val="20"/>
                    </w:rPr>
                  </w:pPr>
                </w:p>
              </w:tc>
              <w:tc>
                <w:tcPr>
                  <w:tcW w:w="1024" w:type="dxa"/>
                </w:tcPr>
                <w:p w14:paraId="05252EA1" w14:textId="77777777" w:rsidR="000B2679" w:rsidRPr="008A3226" w:rsidRDefault="000B2679" w:rsidP="00F82D46">
                  <w:pPr>
                    <w:pStyle w:val="BodyText"/>
                    <w:framePr w:hSpace="141" w:wrap="around" w:vAnchor="page" w:hAnchor="margin" w:xAlign="center" w:y="1441"/>
                    <w:tabs>
                      <w:tab w:val="left" w:pos="270"/>
                      <w:tab w:val="left" w:pos="450"/>
                    </w:tabs>
                    <w:spacing w:before="0" w:line="240" w:lineRule="auto"/>
                    <w:ind w:left="0"/>
                    <w:rPr>
                      <w:rFonts w:ascii="Almarai" w:hAnsi="Almarai" w:cs="Almarai"/>
                      <w:b/>
                      <w:sz w:val="20"/>
                    </w:rPr>
                  </w:pPr>
                </w:p>
              </w:tc>
              <w:tc>
                <w:tcPr>
                  <w:tcW w:w="1024" w:type="dxa"/>
                </w:tcPr>
                <w:p w14:paraId="7E7A85B1" w14:textId="77777777" w:rsidR="000B2679" w:rsidRPr="008A3226" w:rsidRDefault="000B2679" w:rsidP="00F82D46">
                  <w:pPr>
                    <w:pStyle w:val="BodyText"/>
                    <w:framePr w:hSpace="141" w:wrap="around" w:vAnchor="page" w:hAnchor="margin" w:xAlign="center" w:y="1441"/>
                    <w:tabs>
                      <w:tab w:val="left" w:pos="270"/>
                      <w:tab w:val="left" w:pos="450"/>
                    </w:tabs>
                    <w:spacing w:before="0" w:line="240" w:lineRule="auto"/>
                    <w:ind w:left="0"/>
                    <w:rPr>
                      <w:rFonts w:ascii="Almarai" w:hAnsi="Almarai" w:cs="Almarai"/>
                      <w:b/>
                      <w:sz w:val="20"/>
                    </w:rPr>
                  </w:pPr>
                </w:p>
              </w:tc>
            </w:tr>
          </w:tbl>
          <w:p w14:paraId="736021AB" w14:textId="6519751C" w:rsidR="0026468B" w:rsidRPr="008A3226" w:rsidRDefault="0026468B" w:rsidP="008A3226">
            <w:pPr>
              <w:pStyle w:val="BodyText"/>
              <w:tabs>
                <w:tab w:val="left" w:pos="270"/>
                <w:tab w:val="left" w:pos="450"/>
              </w:tabs>
              <w:spacing w:before="0" w:line="240" w:lineRule="auto"/>
              <w:ind w:left="0"/>
              <w:rPr>
                <w:rFonts w:ascii="Almarai" w:hAnsi="Almarai" w:cs="Almarai"/>
                <w:b/>
                <w:sz w:val="20"/>
              </w:rPr>
            </w:pPr>
          </w:p>
        </w:tc>
      </w:tr>
      <w:tr w:rsidR="00E31407" w:rsidRPr="008A3226" w14:paraId="2A1904CD" w14:textId="77777777" w:rsidTr="000234F6">
        <w:trPr>
          <w:trHeight w:val="890"/>
        </w:trPr>
        <w:tc>
          <w:tcPr>
            <w:tcW w:w="6518" w:type="dxa"/>
          </w:tcPr>
          <w:p w14:paraId="7DC58BC9" w14:textId="37346953" w:rsidR="00E31407" w:rsidRPr="008A3226" w:rsidRDefault="00E31407" w:rsidP="008A3226">
            <w:pPr>
              <w:pStyle w:val="Articletext"/>
              <w:numPr>
                <w:ilvl w:val="0"/>
                <w:numId w:val="4"/>
              </w:numPr>
              <w:tabs>
                <w:tab w:val="left" w:pos="422"/>
                <w:tab w:val="left" w:pos="450"/>
              </w:tabs>
              <w:spacing w:before="0"/>
              <w:jc w:val="both"/>
              <w:rPr>
                <w:rFonts w:ascii="Almarai" w:hAnsi="Almarai" w:cs="Almarai"/>
                <w:sz w:val="20"/>
                <w:szCs w:val="20"/>
              </w:rPr>
            </w:pPr>
            <w:r w:rsidRPr="008A3226">
              <w:rPr>
                <w:rFonts w:ascii="Almarai" w:hAnsi="Almarai" w:cs="Almarai"/>
                <w:sz w:val="20"/>
                <w:szCs w:val="20"/>
              </w:rPr>
              <w:lastRenderedPageBreak/>
              <w:t>Ensure that the amounts reported in Sections 3-</w:t>
            </w:r>
            <w:r w:rsidR="000B2679" w:rsidRPr="008A3226">
              <w:rPr>
                <w:rFonts w:ascii="Almarai" w:hAnsi="Almarai" w:cs="Almarai"/>
                <w:sz w:val="20"/>
                <w:szCs w:val="20"/>
              </w:rPr>
              <w:t>6</w:t>
            </w:r>
            <w:r w:rsidR="007A5322" w:rsidRPr="008A3226">
              <w:rPr>
                <w:rFonts w:ascii="Almarai" w:hAnsi="Almarai" w:cs="Almarai"/>
                <w:i/>
                <w:iCs w:val="0"/>
                <w:sz w:val="20"/>
                <w:szCs w:val="20"/>
              </w:rPr>
              <w:t xml:space="preserve"> </w:t>
            </w:r>
            <w:r w:rsidRPr="008A3226">
              <w:rPr>
                <w:rFonts w:ascii="Almarai" w:hAnsi="Almarai" w:cs="Almarai"/>
                <w:sz w:val="20"/>
                <w:szCs w:val="20"/>
              </w:rPr>
              <w:t>of the Template are not counted in more than one section. For example, if the cost of a training provider is included in Section 4 under Goods and Services, this cost cannot be included also in Section</w:t>
            </w:r>
            <w:r w:rsidR="000B2679" w:rsidRPr="008A3226">
              <w:rPr>
                <w:rFonts w:ascii="Almarai" w:hAnsi="Almarai" w:cs="Almarai"/>
                <w:sz w:val="20"/>
                <w:szCs w:val="20"/>
              </w:rPr>
              <w:t xml:space="preserve"> </w:t>
            </w:r>
            <w:proofErr w:type="gramStart"/>
            <w:r w:rsidR="000B2679" w:rsidRPr="008A3226">
              <w:rPr>
                <w:rFonts w:ascii="Almarai" w:hAnsi="Almarai" w:cs="Almarai"/>
                <w:sz w:val="20"/>
                <w:szCs w:val="20"/>
              </w:rPr>
              <w:t>5</w:t>
            </w:r>
            <w:r w:rsidR="007A5322" w:rsidRPr="008A3226">
              <w:rPr>
                <w:rFonts w:ascii="Almarai" w:hAnsi="Almarai" w:cs="Almarai"/>
                <w:sz w:val="20"/>
                <w:szCs w:val="20"/>
                <w:rtl/>
              </w:rPr>
              <w:t xml:space="preserve">  </w:t>
            </w:r>
            <w:r w:rsidRPr="008A3226">
              <w:rPr>
                <w:rFonts w:ascii="Almarai" w:hAnsi="Almarai" w:cs="Almarai"/>
                <w:sz w:val="20"/>
                <w:szCs w:val="20"/>
              </w:rPr>
              <w:t>as</w:t>
            </w:r>
            <w:proofErr w:type="gramEnd"/>
            <w:r w:rsidRPr="008A3226">
              <w:rPr>
                <w:rFonts w:ascii="Almarai" w:hAnsi="Almarai" w:cs="Almarai"/>
                <w:sz w:val="20"/>
                <w:szCs w:val="20"/>
              </w:rPr>
              <w:t xml:space="preserve"> a training cost. </w:t>
            </w:r>
          </w:p>
        </w:tc>
        <w:tc>
          <w:tcPr>
            <w:tcW w:w="4320" w:type="dxa"/>
            <w:gridSpan w:val="2"/>
          </w:tcPr>
          <w:p w14:paraId="1E908A5E" w14:textId="77777777" w:rsidR="00E31407" w:rsidRPr="008A3226" w:rsidRDefault="00E31407" w:rsidP="008A3226">
            <w:pPr>
              <w:pStyle w:val="BodyText"/>
              <w:tabs>
                <w:tab w:val="left" w:pos="270"/>
                <w:tab w:val="left" w:pos="450"/>
              </w:tabs>
              <w:spacing w:before="0" w:line="240" w:lineRule="auto"/>
              <w:ind w:left="0"/>
              <w:rPr>
                <w:rFonts w:ascii="Almarai" w:hAnsi="Almarai" w:cs="Almarai"/>
                <w:b/>
                <w:sz w:val="20"/>
              </w:rPr>
            </w:pPr>
          </w:p>
        </w:tc>
      </w:tr>
      <w:tr w:rsidR="00E31407" w:rsidRPr="008A3226" w14:paraId="60A68EFE" w14:textId="77777777" w:rsidTr="000234F6">
        <w:trPr>
          <w:trHeight w:val="445"/>
        </w:trPr>
        <w:tc>
          <w:tcPr>
            <w:tcW w:w="6518" w:type="dxa"/>
          </w:tcPr>
          <w:p w14:paraId="6816C500" w14:textId="7AEDF9D1" w:rsidR="00E31407" w:rsidRPr="008A3226" w:rsidRDefault="00E31407" w:rsidP="008A3226">
            <w:pPr>
              <w:pStyle w:val="Articletext"/>
              <w:numPr>
                <w:ilvl w:val="0"/>
                <w:numId w:val="4"/>
              </w:numPr>
              <w:tabs>
                <w:tab w:val="left" w:pos="422"/>
                <w:tab w:val="left" w:pos="450"/>
              </w:tabs>
              <w:spacing w:before="0"/>
              <w:jc w:val="both"/>
              <w:rPr>
                <w:rFonts w:ascii="Almarai" w:hAnsi="Almarai" w:cs="Almarai"/>
                <w:sz w:val="20"/>
                <w:szCs w:val="20"/>
              </w:rPr>
            </w:pPr>
            <w:r w:rsidRPr="008A3226">
              <w:rPr>
                <w:rFonts w:ascii="Almarai" w:hAnsi="Almarai" w:cs="Almarai"/>
                <w:sz w:val="20"/>
                <w:szCs w:val="20"/>
              </w:rPr>
              <w:t xml:space="preserve">Ensure that any costs with no available breakdown were treated as an unallocated cost.  </w:t>
            </w:r>
          </w:p>
        </w:tc>
        <w:tc>
          <w:tcPr>
            <w:tcW w:w="4320" w:type="dxa"/>
            <w:gridSpan w:val="2"/>
          </w:tcPr>
          <w:p w14:paraId="4C908E0E" w14:textId="77777777" w:rsidR="00E31407" w:rsidRPr="008A3226" w:rsidRDefault="00E31407" w:rsidP="008A3226">
            <w:pPr>
              <w:pStyle w:val="BodyText"/>
              <w:tabs>
                <w:tab w:val="left" w:pos="270"/>
                <w:tab w:val="left" w:pos="450"/>
              </w:tabs>
              <w:spacing w:before="0" w:line="240" w:lineRule="auto"/>
              <w:ind w:left="0"/>
              <w:rPr>
                <w:rFonts w:ascii="Almarai" w:hAnsi="Almarai" w:cs="Almarai"/>
                <w:b/>
                <w:sz w:val="20"/>
              </w:rPr>
            </w:pPr>
          </w:p>
        </w:tc>
      </w:tr>
      <w:tr w:rsidR="00611DE9" w:rsidRPr="008A3226" w14:paraId="345F06F6" w14:textId="77777777" w:rsidTr="000234F6">
        <w:trPr>
          <w:trHeight w:val="706"/>
        </w:trPr>
        <w:tc>
          <w:tcPr>
            <w:tcW w:w="6518" w:type="dxa"/>
          </w:tcPr>
          <w:p w14:paraId="44673B56" w14:textId="7BF6552B" w:rsidR="00611DE9" w:rsidRPr="008A3226" w:rsidRDefault="00611DE9" w:rsidP="008A3226">
            <w:pPr>
              <w:pStyle w:val="Articletext"/>
              <w:numPr>
                <w:ilvl w:val="0"/>
                <w:numId w:val="4"/>
              </w:numPr>
              <w:tabs>
                <w:tab w:val="left" w:pos="422"/>
                <w:tab w:val="left" w:pos="450"/>
              </w:tabs>
              <w:spacing w:before="0"/>
              <w:jc w:val="both"/>
              <w:rPr>
                <w:rFonts w:ascii="Almarai" w:hAnsi="Almarai" w:cs="Almarai"/>
                <w:sz w:val="20"/>
                <w:szCs w:val="20"/>
              </w:rPr>
            </w:pPr>
            <w:r w:rsidRPr="008A3226">
              <w:rPr>
                <w:rFonts w:ascii="Almarai" w:hAnsi="Almarai" w:cs="Almarai"/>
                <w:sz w:val="20"/>
                <w:szCs w:val="20"/>
              </w:rPr>
              <w:t xml:space="preserve">Ensure that the information related to the </w:t>
            </w:r>
            <w:r w:rsidR="003D57A0" w:rsidRPr="008A3226">
              <w:rPr>
                <w:rFonts w:ascii="Almarai" w:hAnsi="Almarai" w:cs="Almarai"/>
                <w:sz w:val="20"/>
                <w:szCs w:val="20"/>
              </w:rPr>
              <w:t>E</w:t>
            </w:r>
            <w:r w:rsidRPr="008A3226">
              <w:rPr>
                <w:rFonts w:ascii="Almarai" w:hAnsi="Almarai" w:cs="Almarai"/>
                <w:sz w:val="20"/>
                <w:szCs w:val="20"/>
              </w:rPr>
              <w:t xml:space="preserve">ntity’s request has been reported correctly </w:t>
            </w:r>
            <w:proofErr w:type="gramStart"/>
            <w:r w:rsidRPr="008A3226">
              <w:rPr>
                <w:rFonts w:ascii="Almarai" w:hAnsi="Almarai" w:cs="Almarai"/>
                <w:sz w:val="20"/>
                <w:szCs w:val="20"/>
              </w:rPr>
              <w:t>though</w:t>
            </w:r>
            <w:proofErr w:type="gramEnd"/>
            <w:r w:rsidRPr="008A3226">
              <w:rPr>
                <w:rFonts w:ascii="Almarai" w:hAnsi="Almarai" w:cs="Almarai"/>
                <w:sz w:val="20"/>
                <w:szCs w:val="20"/>
              </w:rPr>
              <w:t xml:space="preserve"> the </w:t>
            </w:r>
            <w:r w:rsidR="00616EE7" w:rsidRPr="008A3226">
              <w:rPr>
                <w:rFonts w:ascii="Almarai" w:hAnsi="Almarai" w:cs="Almarai"/>
                <w:sz w:val="20"/>
                <w:szCs w:val="20"/>
              </w:rPr>
              <w:t>E</w:t>
            </w:r>
            <w:r w:rsidRPr="008A3226">
              <w:rPr>
                <w:rFonts w:ascii="Almarai" w:hAnsi="Almarai" w:cs="Almarai"/>
                <w:sz w:val="20"/>
                <w:szCs w:val="20"/>
              </w:rPr>
              <w:t xml:space="preserve">-Services portal (e.g., </w:t>
            </w:r>
            <w:r w:rsidR="00052EB3" w:rsidRPr="008A3226">
              <w:rPr>
                <w:rFonts w:ascii="Almarai" w:hAnsi="Almarai" w:cs="Almarai"/>
                <w:sz w:val="20"/>
                <w:szCs w:val="20"/>
              </w:rPr>
              <w:t>Reporting period</w:t>
            </w:r>
            <w:r w:rsidRPr="008A3226">
              <w:rPr>
                <w:rFonts w:ascii="Almarai" w:hAnsi="Almarai" w:cs="Almarai"/>
                <w:sz w:val="20"/>
                <w:szCs w:val="20"/>
              </w:rPr>
              <w:t xml:space="preserve">, Commercial </w:t>
            </w:r>
            <w:proofErr w:type="gramStart"/>
            <w:r w:rsidR="00616EE7" w:rsidRPr="008A3226">
              <w:rPr>
                <w:rFonts w:ascii="Almarai" w:hAnsi="Almarai" w:cs="Almarai"/>
                <w:sz w:val="20"/>
                <w:szCs w:val="20"/>
              </w:rPr>
              <w:t xml:space="preserve">registration, </w:t>
            </w:r>
            <w:r w:rsidR="00052EB3" w:rsidRPr="008A3226">
              <w:rPr>
                <w:rFonts w:ascii="Almarai" w:hAnsi="Almarai" w:cs="Almarai"/>
                <w:sz w:val="20"/>
                <w:szCs w:val="20"/>
              </w:rPr>
              <w:t xml:space="preserve"> Entity</w:t>
            </w:r>
            <w:proofErr w:type="gramEnd"/>
            <w:r w:rsidR="00052EB3" w:rsidRPr="008A3226">
              <w:rPr>
                <w:rFonts w:ascii="Almarai" w:hAnsi="Almarai" w:cs="Almarai"/>
                <w:sz w:val="20"/>
                <w:szCs w:val="20"/>
              </w:rPr>
              <w:t xml:space="preserve"> name, Contract/Bid name, Bid date</w:t>
            </w:r>
            <w:r w:rsidRPr="008A3226">
              <w:rPr>
                <w:rFonts w:ascii="Almarai" w:hAnsi="Almarai" w:cs="Almarai"/>
                <w:sz w:val="20"/>
                <w:szCs w:val="20"/>
              </w:rPr>
              <w:t>)</w:t>
            </w:r>
            <w:r w:rsidR="00ED29A3" w:rsidRPr="008A3226">
              <w:rPr>
                <w:rFonts w:ascii="Almarai" w:hAnsi="Almarai" w:cs="Almarai"/>
                <w:sz w:val="20"/>
                <w:szCs w:val="20"/>
              </w:rPr>
              <w:t>.</w:t>
            </w:r>
          </w:p>
        </w:tc>
        <w:tc>
          <w:tcPr>
            <w:tcW w:w="4320" w:type="dxa"/>
            <w:gridSpan w:val="2"/>
          </w:tcPr>
          <w:p w14:paraId="475C20B1" w14:textId="77777777" w:rsidR="00611DE9" w:rsidRPr="008A3226" w:rsidRDefault="00611DE9" w:rsidP="008A3226">
            <w:pPr>
              <w:pStyle w:val="BodyText"/>
              <w:tabs>
                <w:tab w:val="left" w:pos="270"/>
                <w:tab w:val="left" w:pos="450"/>
              </w:tabs>
              <w:spacing w:before="0" w:line="240" w:lineRule="auto"/>
              <w:ind w:left="0"/>
              <w:rPr>
                <w:rFonts w:ascii="Almarai" w:hAnsi="Almarai" w:cs="Almarai"/>
                <w:b/>
                <w:sz w:val="20"/>
              </w:rPr>
            </w:pPr>
          </w:p>
        </w:tc>
      </w:tr>
      <w:tr w:rsidR="00471776" w:rsidRPr="008A3226" w14:paraId="7774CD21" w14:textId="77777777" w:rsidTr="000234F6">
        <w:trPr>
          <w:trHeight w:val="267"/>
        </w:trPr>
        <w:tc>
          <w:tcPr>
            <w:tcW w:w="10838" w:type="dxa"/>
            <w:gridSpan w:val="3"/>
            <w:shd w:val="clear" w:color="auto" w:fill="D0CECE" w:themeFill="background2" w:themeFillShade="E6"/>
          </w:tcPr>
          <w:p w14:paraId="60B76A45" w14:textId="189E9269" w:rsidR="00471776" w:rsidRPr="008A3226" w:rsidRDefault="00471776" w:rsidP="008A3226">
            <w:pPr>
              <w:pStyle w:val="Heading1"/>
              <w:tabs>
                <w:tab w:val="clear" w:pos="284"/>
                <w:tab w:val="left" w:pos="270"/>
                <w:tab w:val="left" w:pos="450"/>
              </w:tabs>
              <w:spacing w:before="0" w:after="0"/>
              <w:jc w:val="both"/>
              <w:rPr>
                <w:rFonts w:ascii="Almarai" w:hAnsi="Almarai" w:cs="Almarai"/>
                <w:b w:val="0"/>
                <w:sz w:val="28"/>
                <w:szCs w:val="28"/>
              </w:rPr>
            </w:pPr>
            <w:r w:rsidRPr="008A3226">
              <w:rPr>
                <w:rFonts w:ascii="Almarai" w:hAnsi="Almarai" w:cs="Almarai"/>
                <w:sz w:val="28"/>
                <w:szCs w:val="28"/>
              </w:rPr>
              <w:t xml:space="preserve">Procedures for Section </w:t>
            </w:r>
            <w:r w:rsidR="00401D81" w:rsidRPr="008A3226">
              <w:rPr>
                <w:rFonts w:ascii="Almarai" w:hAnsi="Almarai" w:cs="Almarai"/>
                <w:sz w:val="28"/>
                <w:szCs w:val="28"/>
              </w:rPr>
              <w:t>2</w:t>
            </w:r>
            <w:r w:rsidRPr="008A3226">
              <w:rPr>
                <w:rFonts w:ascii="Almarai" w:hAnsi="Almarai" w:cs="Almarai"/>
                <w:sz w:val="28"/>
                <w:szCs w:val="28"/>
              </w:rPr>
              <w:t xml:space="preserve">: </w:t>
            </w:r>
            <w:r w:rsidR="00D05AD7" w:rsidRPr="00127DDF">
              <w:rPr>
                <w:rFonts w:ascii="Almarai" w:hAnsi="Almarai" w:cs="Almarai"/>
              </w:rPr>
              <w:t xml:space="preserve"> </w:t>
            </w:r>
            <w:r w:rsidR="00D05AD7" w:rsidRPr="008A3226">
              <w:rPr>
                <w:rFonts w:ascii="Almarai" w:hAnsi="Almarai" w:cs="Almarai"/>
                <w:sz w:val="28"/>
                <w:szCs w:val="28"/>
              </w:rPr>
              <w:t>Evaluation</w:t>
            </w:r>
          </w:p>
        </w:tc>
      </w:tr>
      <w:tr w:rsidR="00471776" w:rsidRPr="008A3226" w14:paraId="08903A7B" w14:textId="77777777" w:rsidTr="000234F6">
        <w:trPr>
          <w:trHeight w:val="267"/>
        </w:trPr>
        <w:tc>
          <w:tcPr>
            <w:tcW w:w="10838" w:type="dxa"/>
            <w:gridSpan w:val="3"/>
            <w:shd w:val="clear" w:color="auto" w:fill="F2F2F2" w:themeFill="background1" w:themeFillShade="F2"/>
          </w:tcPr>
          <w:p w14:paraId="58607C5F" w14:textId="52DCFFD7" w:rsidR="00471776" w:rsidRPr="008A3226" w:rsidRDefault="00471776" w:rsidP="008A3226">
            <w:pPr>
              <w:pStyle w:val="Heading2"/>
              <w:tabs>
                <w:tab w:val="left" w:pos="270"/>
                <w:tab w:val="left" w:pos="450"/>
              </w:tabs>
              <w:spacing w:before="0" w:after="0"/>
              <w:jc w:val="both"/>
              <w:rPr>
                <w:rFonts w:ascii="Almarai" w:hAnsi="Almarai" w:cs="Almarai"/>
              </w:rPr>
            </w:pPr>
            <w:r w:rsidRPr="008A3226">
              <w:rPr>
                <w:rFonts w:ascii="Almarai" w:hAnsi="Almarai" w:cs="Almarai"/>
              </w:rPr>
              <w:t xml:space="preserve"> Verify the entity’s information:</w:t>
            </w:r>
          </w:p>
        </w:tc>
      </w:tr>
      <w:tr w:rsidR="00471776" w:rsidRPr="008A3226" w14:paraId="64ACD867" w14:textId="77777777" w:rsidTr="000234F6">
        <w:trPr>
          <w:trHeight w:val="267"/>
        </w:trPr>
        <w:tc>
          <w:tcPr>
            <w:tcW w:w="6570" w:type="dxa"/>
            <w:gridSpan w:val="2"/>
            <w:shd w:val="clear" w:color="auto" w:fill="FFFFFF" w:themeFill="background1"/>
          </w:tcPr>
          <w:p w14:paraId="67302F1A" w14:textId="5E58A779" w:rsidR="00471776" w:rsidRPr="008A3226" w:rsidRDefault="00471776" w:rsidP="008A3226">
            <w:pPr>
              <w:pStyle w:val="Articletext"/>
              <w:numPr>
                <w:ilvl w:val="0"/>
                <w:numId w:val="68"/>
              </w:numPr>
              <w:tabs>
                <w:tab w:val="left" w:pos="422"/>
                <w:tab w:val="left" w:pos="450"/>
              </w:tabs>
              <w:spacing w:before="0"/>
              <w:jc w:val="both"/>
              <w:rPr>
                <w:rFonts w:ascii="Almarai" w:hAnsi="Almarai" w:cs="Almarai"/>
              </w:rPr>
            </w:pPr>
            <w:proofErr w:type="gramStart"/>
            <w:r w:rsidRPr="008A3226">
              <w:rPr>
                <w:rFonts w:ascii="Almarai" w:hAnsi="Almarai" w:cs="Almarai"/>
                <w:sz w:val="20"/>
                <w:szCs w:val="20"/>
              </w:rPr>
              <w:t>Agree</w:t>
            </w:r>
            <w:proofErr w:type="gramEnd"/>
            <w:r w:rsidRPr="008A3226">
              <w:rPr>
                <w:rFonts w:ascii="Almarai" w:hAnsi="Almarai" w:cs="Almarai"/>
                <w:sz w:val="20"/>
                <w:szCs w:val="20"/>
              </w:rPr>
              <w:t xml:space="preserve"> any information reported about the Entity (e.g., name, address, business activities, and Local Content initiatives) to </w:t>
            </w:r>
            <w:proofErr w:type="gramStart"/>
            <w:r w:rsidRPr="008A3226">
              <w:rPr>
                <w:rFonts w:ascii="Almarai" w:hAnsi="Almarai" w:cs="Almarai"/>
                <w:sz w:val="20"/>
                <w:szCs w:val="20"/>
              </w:rPr>
              <w:t>supporting</w:t>
            </w:r>
            <w:proofErr w:type="gramEnd"/>
            <w:r w:rsidRPr="008A3226">
              <w:rPr>
                <w:rFonts w:ascii="Almarai" w:hAnsi="Almarai" w:cs="Almarai"/>
                <w:sz w:val="20"/>
                <w:szCs w:val="20"/>
              </w:rPr>
              <w:t xml:space="preserve"> documentation.</w:t>
            </w:r>
          </w:p>
        </w:tc>
        <w:tc>
          <w:tcPr>
            <w:tcW w:w="4268" w:type="dxa"/>
            <w:shd w:val="clear" w:color="auto" w:fill="FFFFFF" w:themeFill="background1"/>
          </w:tcPr>
          <w:p w14:paraId="7B617405" w14:textId="3ABC5C5D" w:rsidR="00471776" w:rsidRPr="008A3226" w:rsidRDefault="00471776" w:rsidP="008A3226">
            <w:pPr>
              <w:pStyle w:val="Heading2"/>
              <w:numPr>
                <w:ilvl w:val="0"/>
                <w:numId w:val="0"/>
              </w:numPr>
              <w:tabs>
                <w:tab w:val="left" w:pos="450"/>
              </w:tabs>
              <w:spacing w:before="0" w:after="0"/>
              <w:ind w:left="657" w:hanging="567"/>
              <w:jc w:val="both"/>
              <w:rPr>
                <w:rFonts w:ascii="Almarai" w:hAnsi="Almarai" w:cs="Almarai"/>
              </w:rPr>
            </w:pPr>
          </w:p>
        </w:tc>
      </w:tr>
      <w:tr w:rsidR="00471776" w:rsidRPr="008A3226" w14:paraId="2A5187FB" w14:textId="77777777" w:rsidTr="00471776">
        <w:trPr>
          <w:trHeight w:val="267"/>
        </w:trPr>
        <w:tc>
          <w:tcPr>
            <w:tcW w:w="6570" w:type="dxa"/>
            <w:gridSpan w:val="2"/>
            <w:shd w:val="clear" w:color="auto" w:fill="FFFFFF" w:themeFill="background1"/>
          </w:tcPr>
          <w:p w14:paraId="0207E389" w14:textId="145C0604" w:rsidR="00471776" w:rsidRPr="008A3226" w:rsidRDefault="00471776" w:rsidP="00127DDF">
            <w:pPr>
              <w:pStyle w:val="ListParagraph"/>
              <w:numPr>
                <w:ilvl w:val="0"/>
                <w:numId w:val="68"/>
              </w:numPr>
              <w:jc w:val="both"/>
              <w:rPr>
                <w:rFonts w:ascii="Almarai" w:hAnsi="Almarai" w:cs="Almarai"/>
                <w:sz w:val="20"/>
              </w:rPr>
            </w:pPr>
            <w:r w:rsidRPr="008A3226">
              <w:rPr>
                <w:rFonts w:ascii="Almarai" w:eastAsiaTheme="majorEastAsia" w:hAnsi="Almarai" w:cs="Almarai"/>
                <w:iCs/>
                <w:spacing w:val="0"/>
                <w:sz w:val="20"/>
                <w:lang w:eastAsia="de-DE"/>
              </w:rPr>
              <w:t xml:space="preserve">Agree the reporting period </w:t>
            </w:r>
            <w:proofErr w:type="gramStart"/>
            <w:r w:rsidRPr="008A3226">
              <w:rPr>
                <w:rFonts w:ascii="Almarai" w:eastAsiaTheme="majorEastAsia" w:hAnsi="Almarai" w:cs="Almarai"/>
                <w:iCs/>
                <w:spacing w:val="0"/>
                <w:sz w:val="20"/>
                <w:lang w:eastAsia="de-DE"/>
              </w:rPr>
              <w:t>to</w:t>
            </w:r>
            <w:proofErr w:type="gramEnd"/>
            <w:r w:rsidRPr="008A3226">
              <w:rPr>
                <w:rFonts w:ascii="Almarai" w:eastAsiaTheme="majorEastAsia" w:hAnsi="Almarai" w:cs="Almarai"/>
                <w:iCs/>
                <w:spacing w:val="0"/>
                <w:sz w:val="20"/>
                <w:lang w:eastAsia="de-DE"/>
              </w:rPr>
              <w:t xml:space="preserve"> the enquiry in Procedure 1.2.</w:t>
            </w:r>
          </w:p>
        </w:tc>
        <w:tc>
          <w:tcPr>
            <w:tcW w:w="4268" w:type="dxa"/>
            <w:shd w:val="clear" w:color="auto" w:fill="FFFFFF" w:themeFill="background1"/>
          </w:tcPr>
          <w:p w14:paraId="03B0A25D" w14:textId="77777777" w:rsidR="00471776" w:rsidRPr="008A3226" w:rsidRDefault="00471776" w:rsidP="008A3226">
            <w:pPr>
              <w:pStyle w:val="Heading2"/>
              <w:numPr>
                <w:ilvl w:val="0"/>
                <w:numId w:val="0"/>
              </w:numPr>
              <w:tabs>
                <w:tab w:val="left" w:pos="450"/>
              </w:tabs>
              <w:spacing w:before="0" w:after="0"/>
              <w:ind w:left="657" w:hanging="567"/>
              <w:jc w:val="both"/>
              <w:rPr>
                <w:rFonts w:ascii="Almarai" w:hAnsi="Almarai" w:cs="Almarai"/>
              </w:rPr>
            </w:pPr>
          </w:p>
        </w:tc>
      </w:tr>
      <w:tr w:rsidR="00471776" w:rsidRPr="008A3226" w14:paraId="15522A0C" w14:textId="77777777" w:rsidTr="00471776">
        <w:trPr>
          <w:trHeight w:val="267"/>
        </w:trPr>
        <w:tc>
          <w:tcPr>
            <w:tcW w:w="6570" w:type="dxa"/>
            <w:gridSpan w:val="2"/>
            <w:shd w:val="clear" w:color="auto" w:fill="FFFFFF" w:themeFill="background1"/>
          </w:tcPr>
          <w:p w14:paraId="5EAEA126" w14:textId="6E0E509C" w:rsidR="00471776" w:rsidRPr="008A3226" w:rsidRDefault="00471776" w:rsidP="00127DDF">
            <w:pPr>
              <w:pStyle w:val="ListParagraph"/>
              <w:numPr>
                <w:ilvl w:val="0"/>
                <w:numId w:val="68"/>
              </w:numPr>
              <w:jc w:val="both"/>
              <w:rPr>
                <w:rFonts w:ascii="Almarai" w:hAnsi="Almarai" w:cs="Almarai"/>
                <w:sz w:val="20"/>
              </w:rPr>
            </w:pPr>
            <w:r w:rsidRPr="008A3226">
              <w:rPr>
                <w:rFonts w:ascii="Almarai" w:eastAsiaTheme="majorEastAsia" w:hAnsi="Almarai" w:cs="Almarai"/>
                <w:iCs/>
                <w:spacing w:val="0"/>
                <w:sz w:val="20"/>
                <w:lang w:eastAsia="de-DE"/>
              </w:rPr>
              <w:t xml:space="preserve">Agree the reporting level (i.e., Contract level) </w:t>
            </w:r>
            <w:proofErr w:type="gramStart"/>
            <w:r w:rsidRPr="008A3226">
              <w:rPr>
                <w:rFonts w:ascii="Almarai" w:eastAsiaTheme="majorEastAsia" w:hAnsi="Almarai" w:cs="Almarai"/>
                <w:iCs/>
                <w:spacing w:val="0"/>
                <w:sz w:val="20"/>
                <w:lang w:eastAsia="de-DE"/>
              </w:rPr>
              <w:t>to</w:t>
            </w:r>
            <w:proofErr w:type="gramEnd"/>
            <w:r w:rsidRPr="008A3226">
              <w:rPr>
                <w:rFonts w:ascii="Almarai" w:eastAsiaTheme="majorEastAsia" w:hAnsi="Almarai" w:cs="Almarai"/>
                <w:iCs/>
                <w:spacing w:val="0"/>
                <w:sz w:val="20"/>
                <w:lang w:eastAsia="de-DE"/>
              </w:rPr>
              <w:t xml:space="preserve"> the enquiry in Procedure 1.3 (a).</w:t>
            </w:r>
          </w:p>
        </w:tc>
        <w:tc>
          <w:tcPr>
            <w:tcW w:w="4268" w:type="dxa"/>
            <w:shd w:val="clear" w:color="auto" w:fill="FFFFFF" w:themeFill="background1"/>
          </w:tcPr>
          <w:p w14:paraId="6C690E30" w14:textId="77777777" w:rsidR="00471776" w:rsidRPr="008A3226" w:rsidRDefault="00471776" w:rsidP="008A3226">
            <w:pPr>
              <w:pStyle w:val="Heading2"/>
              <w:numPr>
                <w:ilvl w:val="0"/>
                <w:numId w:val="0"/>
              </w:numPr>
              <w:tabs>
                <w:tab w:val="left" w:pos="450"/>
              </w:tabs>
              <w:spacing w:before="0" w:after="0"/>
              <w:ind w:left="657" w:hanging="567"/>
              <w:jc w:val="both"/>
              <w:rPr>
                <w:rFonts w:ascii="Almarai" w:hAnsi="Almarai" w:cs="Almarai"/>
              </w:rPr>
            </w:pPr>
          </w:p>
        </w:tc>
      </w:tr>
      <w:tr w:rsidR="00471776" w:rsidRPr="008A3226" w14:paraId="13E9686D" w14:textId="77777777" w:rsidTr="00471776">
        <w:trPr>
          <w:trHeight w:val="267"/>
        </w:trPr>
        <w:tc>
          <w:tcPr>
            <w:tcW w:w="6570" w:type="dxa"/>
            <w:gridSpan w:val="2"/>
            <w:shd w:val="clear" w:color="auto" w:fill="FFFFFF" w:themeFill="background1"/>
          </w:tcPr>
          <w:p w14:paraId="232264FC" w14:textId="04962436" w:rsidR="00471776" w:rsidRPr="008A3226" w:rsidRDefault="00471776" w:rsidP="00127DDF">
            <w:pPr>
              <w:pStyle w:val="ListParagraph"/>
              <w:numPr>
                <w:ilvl w:val="0"/>
                <w:numId w:val="68"/>
              </w:numPr>
              <w:jc w:val="both"/>
              <w:rPr>
                <w:rFonts w:ascii="Almarai" w:hAnsi="Almarai" w:cs="Almarai"/>
                <w:sz w:val="20"/>
              </w:rPr>
            </w:pPr>
            <w:proofErr w:type="gramStart"/>
            <w:r w:rsidRPr="008A3226">
              <w:rPr>
                <w:rFonts w:ascii="Almarai" w:eastAsiaTheme="majorEastAsia" w:hAnsi="Almarai" w:cs="Almarai"/>
                <w:iCs/>
                <w:spacing w:val="0"/>
                <w:sz w:val="20"/>
                <w:lang w:eastAsia="de-DE"/>
              </w:rPr>
              <w:t>Agree</w:t>
            </w:r>
            <w:proofErr w:type="gramEnd"/>
            <w:r w:rsidRPr="008A3226">
              <w:rPr>
                <w:rFonts w:ascii="Almarai" w:eastAsiaTheme="majorEastAsia" w:hAnsi="Almarai" w:cs="Almarai"/>
                <w:iCs/>
                <w:spacing w:val="0"/>
                <w:sz w:val="20"/>
                <w:lang w:eastAsia="de-DE"/>
              </w:rPr>
              <w:t xml:space="preserve"> any information reported about consolidated Entities as per Procedure 1.3 (c) (e.g., name, legal registration, business activity) to </w:t>
            </w:r>
            <w:proofErr w:type="gramStart"/>
            <w:r w:rsidRPr="008A3226">
              <w:rPr>
                <w:rFonts w:ascii="Almarai" w:eastAsiaTheme="majorEastAsia" w:hAnsi="Almarai" w:cs="Almarai"/>
                <w:iCs/>
                <w:spacing w:val="0"/>
                <w:sz w:val="20"/>
                <w:lang w:eastAsia="de-DE"/>
              </w:rPr>
              <w:t>supporting</w:t>
            </w:r>
            <w:proofErr w:type="gramEnd"/>
            <w:r w:rsidRPr="008A3226">
              <w:rPr>
                <w:rFonts w:ascii="Almarai" w:eastAsiaTheme="majorEastAsia" w:hAnsi="Almarai" w:cs="Almarai"/>
                <w:iCs/>
                <w:spacing w:val="0"/>
                <w:sz w:val="20"/>
                <w:lang w:eastAsia="de-DE"/>
              </w:rPr>
              <w:t xml:space="preserve"> documentation (e.g., commercial registration, financial statements). For each consolidated Entity, note the rationale for consolidation as per Procedure 1.3 (c).</w:t>
            </w:r>
          </w:p>
        </w:tc>
        <w:tc>
          <w:tcPr>
            <w:tcW w:w="4268" w:type="dxa"/>
            <w:shd w:val="clear" w:color="auto" w:fill="FFFFFF" w:themeFill="background1"/>
          </w:tcPr>
          <w:p w14:paraId="7988E5EB" w14:textId="77777777" w:rsidR="00471776" w:rsidRPr="008A3226" w:rsidRDefault="00471776" w:rsidP="008A3226">
            <w:pPr>
              <w:pStyle w:val="Heading2"/>
              <w:numPr>
                <w:ilvl w:val="0"/>
                <w:numId w:val="0"/>
              </w:numPr>
              <w:tabs>
                <w:tab w:val="left" w:pos="450"/>
              </w:tabs>
              <w:spacing w:before="0" w:after="0"/>
              <w:ind w:left="657" w:hanging="567"/>
              <w:jc w:val="both"/>
              <w:rPr>
                <w:rFonts w:ascii="Almarai" w:hAnsi="Almarai" w:cs="Almarai"/>
              </w:rPr>
            </w:pPr>
          </w:p>
        </w:tc>
      </w:tr>
      <w:tr w:rsidR="00471776" w:rsidRPr="008A3226" w14:paraId="544B8A9B" w14:textId="77777777" w:rsidTr="00471776">
        <w:trPr>
          <w:trHeight w:val="267"/>
        </w:trPr>
        <w:tc>
          <w:tcPr>
            <w:tcW w:w="6570" w:type="dxa"/>
            <w:gridSpan w:val="2"/>
            <w:shd w:val="clear" w:color="auto" w:fill="FFFFFF" w:themeFill="background1"/>
          </w:tcPr>
          <w:p w14:paraId="0E87A81B" w14:textId="67AD4A80" w:rsidR="00471776" w:rsidRPr="008A3226" w:rsidRDefault="00471776" w:rsidP="00127DDF">
            <w:pPr>
              <w:pStyle w:val="ListParagraph"/>
              <w:numPr>
                <w:ilvl w:val="0"/>
                <w:numId w:val="68"/>
              </w:numPr>
              <w:jc w:val="both"/>
              <w:rPr>
                <w:rFonts w:ascii="Almarai" w:eastAsiaTheme="majorEastAsia" w:hAnsi="Almarai" w:cs="Almarai"/>
                <w:iCs/>
                <w:spacing w:val="0"/>
                <w:sz w:val="20"/>
                <w:lang w:eastAsia="de-DE"/>
              </w:rPr>
            </w:pPr>
            <w:r w:rsidRPr="008A3226">
              <w:rPr>
                <w:rFonts w:ascii="Almarai" w:hAnsi="Almarai" w:cs="Almarai"/>
                <w:sz w:val="20"/>
              </w:rPr>
              <w:t xml:space="preserve">If the Template is submitted as a requirement for a specific contract, agree any information reported about the contract (e.g., start date, end date) to </w:t>
            </w:r>
            <w:proofErr w:type="gramStart"/>
            <w:r w:rsidR="00B87088" w:rsidRPr="008A3226">
              <w:rPr>
                <w:rFonts w:ascii="Almarai" w:hAnsi="Almarai" w:cs="Almarai"/>
                <w:sz w:val="20"/>
              </w:rPr>
              <w:t>the  contract</w:t>
            </w:r>
            <w:proofErr w:type="gramEnd"/>
            <w:r w:rsidR="00B87088" w:rsidRPr="008A3226">
              <w:rPr>
                <w:rFonts w:ascii="Almarai" w:hAnsi="Almarai" w:cs="Almarai"/>
                <w:sz w:val="20"/>
              </w:rPr>
              <w:t xml:space="preserve"> </w:t>
            </w:r>
            <w:r w:rsidRPr="008A3226">
              <w:rPr>
                <w:rFonts w:ascii="Almarai" w:hAnsi="Almarai" w:cs="Almarai"/>
                <w:sz w:val="20"/>
              </w:rPr>
              <w:t>supporting documentation.</w:t>
            </w:r>
          </w:p>
        </w:tc>
        <w:tc>
          <w:tcPr>
            <w:tcW w:w="4268" w:type="dxa"/>
            <w:shd w:val="clear" w:color="auto" w:fill="FFFFFF" w:themeFill="background1"/>
          </w:tcPr>
          <w:p w14:paraId="0548C8C9" w14:textId="77777777" w:rsidR="00471776" w:rsidRPr="008A3226" w:rsidRDefault="00471776" w:rsidP="008A3226">
            <w:pPr>
              <w:pStyle w:val="Heading2"/>
              <w:numPr>
                <w:ilvl w:val="0"/>
                <w:numId w:val="0"/>
              </w:numPr>
              <w:tabs>
                <w:tab w:val="left" w:pos="450"/>
              </w:tabs>
              <w:spacing w:before="0" w:after="0"/>
              <w:ind w:left="657" w:hanging="567"/>
              <w:jc w:val="both"/>
              <w:rPr>
                <w:rFonts w:ascii="Almarai" w:hAnsi="Almarai" w:cs="Almarai"/>
              </w:rPr>
            </w:pPr>
          </w:p>
        </w:tc>
      </w:tr>
    </w:tbl>
    <w:p w14:paraId="08AFCD33" w14:textId="77777777" w:rsidR="00274C48" w:rsidRPr="008A3226" w:rsidRDefault="00274C48" w:rsidP="00127DDF">
      <w:pPr>
        <w:jc w:val="both"/>
        <w:rPr>
          <w:rFonts w:ascii="Almarai" w:hAnsi="Almarai" w:cs="Almarai"/>
        </w:rPr>
      </w:pPr>
      <w:bookmarkStart w:id="4" w:name="_Toc518417980"/>
      <w:r w:rsidRPr="008A3226">
        <w:rPr>
          <w:rFonts w:ascii="Almarai" w:hAnsi="Almarai" w:cs="Almarai"/>
          <w:b/>
          <w:bCs/>
        </w:rPr>
        <w:br w:type="page"/>
      </w:r>
    </w:p>
    <w:tbl>
      <w:tblPr>
        <w:tblStyle w:val="TableGrid"/>
        <w:tblpPr w:leftFromText="141" w:rightFromText="141" w:vertAnchor="page" w:horzAnchor="margin" w:tblpXSpec="center" w:tblpY="1441"/>
        <w:tblW w:w="11194" w:type="dxa"/>
        <w:tblLayout w:type="fixed"/>
        <w:tblLook w:val="04A0" w:firstRow="1" w:lastRow="0" w:firstColumn="1" w:lastColumn="0" w:noHBand="0" w:noVBand="1"/>
      </w:tblPr>
      <w:tblGrid>
        <w:gridCol w:w="6516"/>
        <w:gridCol w:w="26"/>
        <w:gridCol w:w="4652"/>
      </w:tblGrid>
      <w:tr w:rsidR="00717465" w:rsidRPr="008A3226" w14:paraId="07E46DE4" w14:textId="77777777" w:rsidTr="00113A2F">
        <w:trPr>
          <w:trHeight w:val="191"/>
        </w:trPr>
        <w:tc>
          <w:tcPr>
            <w:tcW w:w="11194" w:type="dxa"/>
            <w:gridSpan w:val="3"/>
            <w:shd w:val="clear" w:color="auto" w:fill="BFBFBF" w:themeFill="background1" w:themeFillShade="BF"/>
          </w:tcPr>
          <w:p w14:paraId="5B5FDE6A" w14:textId="77777777" w:rsidR="00274C48" w:rsidRPr="008A3226" w:rsidRDefault="00274C48" w:rsidP="008A3226">
            <w:pPr>
              <w:pStyle w:val="Heading1"/>
              <w:tabs>
                <w:tab w:val="clear" w:pos="284"/>
                <w:tab w:val="left" w:pos="270"/>
                <w:tab w:val="left" w:pos="450"/>
              </w:tabs>
              <w:spacing w:before="0" w:after="0"/>
              <w:jc w:val="both"/>
              <w:rPr>
                <w:rFonts w:ascii="Almarai" w:hAnsi="Almarai" w:cs="Almarai"/>
                <w:sz w:val="28"/>
                <w:szCs w:val="28"/>
              </w:rPr>
            </w:pPr>
            <w:r w:rsidRPr="008A3226">
              <w:rPr>
                <w:rFonts w:ascii="Almarai" w:hAnsi="Almarai" w:cs="Almarai"/>
                <w:sz w:val="28"/>
                <w:szCs w:val="28"/>
              </w:rPr>
              <w:lastRenderedPageBreak/>
              <w:t>Procedures for Section 3: Labor</w:t>
            </w:r>
            <w:bookmarkEnd w:id="4"/>
          </w:p>
        </w:tc>
      </w:tr>
      <w:tr w:rsidR="00717465" w:rsidRPr="008A3226" w14:paraId="18842CEB" w14:textId="77777777" w:rsidTr="00875908">
        <w:trPr>
          <w:trHeight w:val="492"/>
        </w:trPr>
        <w:tc>
          <w:tcPr>
            <w:tcW w:w="11194" w:type="dxa"/>
            <w:gridSpan w:val="3"/>
            <w:shd w:val="clear" w:color="auto" w:fill="F2F2F2" w:themeFill="background1" w:themeFillShade="F2"/>
          </w:tcPr>
          <w:p w14:paraId="61586E16" w14:textId="7FDEBCCD" w:rsidR="00274C48" w:rsidRPr="008A3226" w:rsidRDefault="00B87088" w:rsidP="008A3226">
            <w:pPr>
              <w:pStyle w:val="Heading2"/>
              <w:tabs>
                <w:tab w:val="left" w:pos="270"/>
                <w:tab w:val="left" w:pos="450"/>
              </w:tabs>
              <w:spacing w:before="0" w:after="0"/>
              <w:jc w:val="both"/>
              <w:rPr>
                <w:rFonts w:ascii="Almarai" w:hAnsi="Almarai" w:cs="Almarai"/>
              </w:rPr>
            </w:pPr>
            <w:r w:rsidRPr="008A3226">
              <w:rPr>
                <w:rFonts w:ascii="Almarai" w:hAnsi="Almarai" w:cs="Almarai"/>
              </w:rPr>
              <w:t xml:space="preserve">Verify total compensation for Saudi and Expatriate employees directly involved in the contract over the reporting </w:t>
            </w:r>
            <w:proofErr w:type="gramStart"/>
            <w:r w:rsidRPr="008A3226">
              <w:rPr>
                <w:rFonts w:ascii="Almarai" w:hAnsi="Almarai" w:cs="Almarai"/>
              </w:rPr>
              <w:t>period</w:t>
            </w:r>
            <w:r w:rsidRPr="008A3226" w:rsidDel="00B87088">
              <w:rPr>
                <w:rFonts w:ascii="Almarai" w:hAnsi="Almarai" w:cs="Almarai"/>
              </w:rPr>
              <w:t xml:space="preserve"> </w:t>
            </w:r>
            <w:r w:rsidR="00274C48" w:rsidRPr="008A3226">
              <w:rPr>
                <w:rFonts w:ascii="Almarai" w:hAnsi="Almarai" w:cs="Almarai"/>
              </w:rPr>
              <w:t>:</w:t>
            </w:r>
            <w:proofErr w:type="gramEnd"/>
          </w:p>
        </w:tc>
      </w:tr>
      <w:tr w:rsidR="00717465" w:rsidRPr="008A3226" w14:paraId="047140AF" w14:textId="77777777" w:rsidTr="00113A2F">
        <w:trPr>
          <w:trHeight w:val="1115"/>
        </w:trPr>
        <w:tc>
          <w:tcPr>
            <w:tcW w:w="6542" w:type="dxa"/>
            <w:gridSpan w:val="2"/>
          </w:tcPr>
          <w:p w14:paraId="21BBEE91" w14:textId="365C64F3" w:rsidR="00274C48" w:rsidRPr="008A3226" w:rsidRDefault="00BC1373" w:rsidP="008A3226">
            <w:pPr>
              <w:pStyle w:val="Articletext"/>
              <w:numPr>
                <w:ilvl w:val="0"/>
                <w:numId w:val="8"/>
              </w:numPr>
              <w:tabs>
                <w:tab w:val="left" w:pos="422"/>
              </w:tabs>
              <w:spacing w:before="0"/>
              <w:jc w:val="both"/>
              <w:rPr>
                <w:rFonts w:ascii="Almarai" w:hAnsi="Almarai" w:cs="Almarai"/>
                <w:sz w:val="20"/>
                <w:szCs w:val="20"/>
              </w:rPr>
            </w:pPr>
            <w:r w:rsidRPr="008A3226">
              <w:rPr>
                <w:rFonts w:ascii="Almarai" w:hAnsi="Almarai" w:cs="Almarai"/>
                <w:sz w:val="20"/>
                <w:szCs w:val="20"/>
              </w:rPr>
              <w:t>Obtain a</w:t>
            </w:r>
            <w:r w:rsidR="00BA075B" w:rsidRPr="008A3226">
              <w:rPr>
                <w:rFonts w:ascii="Almarai" w:hAnsi="Almarai" w:cs="Almarai"/>
                <w:sz w:val="20"/>
                <w:szCs w:val="20"/>
              </w:rPr>
              <w:t xml:space="preserve"> </w:t>
            </w:r>
            <w:r w:rsidRPr="008A3226">
              <w:rPr>
                <w:rFonts w:ascii="Almarai" w:hAnsi="Almarai" w:cs="Almarai"/>
                <w:sz w:val="20"/>
                <w:szCs w:val="20"/>
              </w:rPr>
              <w:t xml:space="preserve">breakdown of the total compensation paid to </w:t>
            </w:r>
            <w:r w:rsidR="00D0410F" w:rsidRPr="008A3226">
              <w:rPr>
                <w:rFonts w:ascii="Almarai" w:hAnsi="Almarai" w:cs="Almarai"/>
                <w:sz w:val="20"/>
                <w:szCs w:val="20"/>
              </w:rPr>
              <w:t>e</w:t>
            </w:r>
            <w:r w:rsidRPr="008A3226">
              <w:rPr>
                <w:rFonts w:ascii="Almarai" w:hAnsi="Almarai" w:cs="Almarai"/>
                <w:sz w:val="20"/>
                <w:szCs w:val="20"/>
              </w:rPr>
              <w:t xml:space="preserve">mployee </w:t>
            </w:r>
            <w:r w:rsidR="00D0410F" w:rsidRPr="008A3226">
              <w:rPr>
                <w:rFonts w:ascii="Almarai" w:hAnsi="Almarai" w:cs="Almarai"/>
                <w:sz w:val="20"/>
                <w:szCs w:val="20"/>
              </w:rPr>
              <w:t>e</w:t>
            </w:r>
            <w:r w:rsidRPr="008A3226">
              <w:rPr>
                <w:rFonts w:ascii="Almarai" w:hAnsi="Almarai" w:cs="Almarai"/>
                <w:sz w:val="20"/>
                <w:szCs w:val="20"/>
              </w:rPr>
              <w:t xml:space="preserve">quivalents </w:t>
            </w:r>
            <w:r w:rsidR="00BA075B" w:rsidRPr="008A3226">
              <w:rPr>
                <w:rFonts w:ascii="Almarai" w:hAnsi="Almarai" w:cs="Almarai"/>
                <w:sz w:val="20"/>
                <w:szCs w:val="20"/>
              </w:rPr>
              <w:t>and actual hours</w:t>
            </w:r>
            <w:r w:rsidR="00A02E48" w:rsidRPr="008A3226">
              <w:rPr>
                <w:rFonts w:ascii="Almarai" w:hAnsi="Almarai" w:cs="Almarai"/>
                <w:sz w:val="20"/>
                <w:szCs w:val="20"/>
              </w:rPr>
              <w:t xml:space="preserve"> </w:t>
            </w:r>
            <w:r w:rsidRPr="008A3226">
              <w:rPr>
                <w:rFonts w:ascii="Almarai" w:hAnsi="Almarai" w:cs="Almarai"/>
                <w:sz w:val="20"/>
                <w:szCs w:val="20"/>
              </w:rPr>
              <w:t xml:space="preserve">(Direct and Indirect) related to the Contract over the reporting period (e.g., on-site workers, project managers). This breakdown should have categories for Saudi and Expats employees. Furthermore, obtain and disclose the average </w:t>
            </w:r>
            <w:proofErr w:type="gramStart"/>
            <w:r w:rsidRPr="008A3226">
              <w:rPr>
                <w:rFonts w:ascii="Almarai" w:hAnsi="Almarai" w:cs="Almarai"/>
                <w:sz w:val="20"/>
                <w:szCs w:val="20"/>
              </w:rPr>
              <w:t>employees ‘</w:t>
            </w:r>
            <w:proofErr w:type="gramEnd"/>
            <w:r w:rsidRPr="008A3226">
              <w:rPr>
                <w:rFonts w:ascii="Almarai" w:hAnsi="Almarai" w:cs="Almarai"/>
                <w:sz w:val="20"/>
                <w:szCs w:val="20"/>
              </w:rPr>
              <w:t>number for the reporting period</w:t>
            </w:r>
            <w:r w:rsidR="00274C48" w:rsidRPr="008A3226">
              <w:rPr>
                <w:rFonts w:ascii="Almarai" w:hAnsi="Almarai" w:cs="Almarai"/>
                <w:sz w:val="20"/>
                <w:szCs w:val="20"/>
              </w:rPr>
              <w:t>.</w:t>
            </w:r>
          </w:p>
        </w:tc>
        <w:tc>
          <w:tcPr>
            <w:tcW w:w="4652" w:type="dxa"/>
          </w:tcPr>
          <w:p w14:paraId="41BBF72F" w14:textId="77777777" w:rsidR="00274C48" w:rsidRPr="008A3226" w:rsidRDefault="00274C48" w:rsidP="00127DDF">
            <w:pPr>
              <w:jc w:val="both"/>
              <w:rPr>
                <w:rFonts w:ascii="Almarai" w:hAnsi="Almarai" w:cs="Almarai"/>
              </w:rPr>
            </w:pPr>
          </w:p>
          <w:tbl>
            <w:tblPr>
              <w:tblStyle w:val="TableGrid"/>
              <w:tblpPr w:leftFromText="180" w:rightFromText="180" w:vertAnchor="page" w:horzAnchor="margin" w:tblpY="89"/>
              <w:tblOverlap w:val="never"/>
              <w:tblW w:w="4032" w:type="dxa"/>
              <w:tblLayout w:type="fixed"/>
              <w:tblLook w:val="04A0" w:firstRow="1" w:lastRow="0" w:firstColumn="1" w:lastColumn="0" w:noHBand="0" w:noVBand="1"/>
            </w:tblPr>
            <w:tblGrid>
              <w:gridCol w:w="2605"/>
              <w:gridCol w:w="1427"/>
            </w:tblGrid>
            <w:tr w:rsidR="00717465" w:rsidRPr="008A3226" w14:paraId="0EF3BBDE" w14:textId="77777777" w:rsidTr="000E7965">
              <w:trPr>
                <w:trHeight w:val="257"/>
              </w:trPr>
              <w:tc>
                <w:tcPr>
                  <w:tcW w:w="2605" w:type="dxa"/>
                </w:tcPr>
                <w:p w14:paraId="63069CFD" w14:textId="67852CC2" w:rsidR="00274C48" w:rsidRPr="008A3226" w:rsidRDefault="00274C48"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A.</w:t>
                  </w:r>
                  <w:r w:rsidR="00E40DC1" w:rsidRPr="008A3226">
                    <w:rPr>
                      <w:rFonts w:ascii="Almarai" w:hAnsi="Almarai" w:cs="Almarai"/>
                      <w:bCs/>
                      <w:sz w:val="20"/>
                    </w:rPr>
                    <w:t xml:space="preserve">  Average n</w:t>
                  </w:r>
                  <w:r w:rsidRPr="008A3226">
                    <w:rPr>
                      <w:rFonts w:ascii="Almarai" w:hAnsi="Almarai" w:cs="Almarai"/>
                      <w:bCs/>
                      <w:sz w:val="20"/>
                    </w:rPr>
                    <w:t xml:space="preserve">umber of Saudi </w:t>
                  </w:r>
                </w:p>
              </w:tc>
              <w:tc>
                <w:tcPr>
                  <w:tcW w:w="1427" w:type="dxa"/>
                </w:tcPr>
                <w:p w14:paraId="0FC18ABA" w14:textId="77777777" w:rsidR="00274C48" w:rsidRPr="008A3226" w:rsidRDefault="00274C48" w:rsidP="008A3226">
                  <w:pPr>
                    <w:pStyle w:val="BodyText"/>
                    <w:tabs>
                      <w:tab w:val="left" w:pos="270"/>
                      <w:tab w:val="left" w:pos="450"/>
                    </w:tabs>
                    <w:spacing w:before="0" w:line="240" w:lineRule="auto"/>
                    <w:ind w:left="0"/>
                    <w:rPr>
                      <w:rFonts w:ascii="Almarai" w:hAnsi="Almarai" w:cs="Almarai"/>
                      <w:b/>
                      <w:sz w:val="20"/>
                    </w:rPr>
                  </w:pPr>
                </w:p>
              </w:tc>
            </w:tr>
            <w:tr w:rsidR="00717465" w:rsidRPr="008A3226" w14:paraId="7B65A748" w14:textId="77777777" w:rsidTr="000E7965">
              <w:trPr>
                <w:trHeight w:val="257"/>
              </w:trPr>
              <w:tc>
                <w:tcPr>
                  <w:tcW w:w="2605" w:type="dxa"/>
                </w:tcPr>
                <w:p w14:paraId="377AF343" w14:textId="7B130E3A" w:rsidR="00274C48" w:rsidRPr="008A3226" w:rsidRDefault="00274C48"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 xml:space="preserve">B. </w:t>
                  </w:r>
                  <w:r w:rsidR="00E40DC1" w:rsidRPr="008A3226">
                    <w:rPr>
                      <w:rFonts w:ascii="Almarai" w:hAnsi="Almarai" w:cs="Almarai"/>
                      <w:bCs/>
                      <w:sz w:val="20"/>
                    </w:rPr>
                    <w:t xml:space="preserve"> Average n</w:t>
                  </w:r>
                  <w:r w:rsidR="009F571C" w:rsidRPr="008A3226">
                    <w:rPr>
                      <w:rFonts w:ascii="Almarai" w:hAnsi="Almarai" w:cs="Almarai"/>
                      <w:bCs/>
                      <w:sz w:val="20"/>
                    </w:rPr>
                    <w:t>umber of</w:t>
                  </w:r>
                  <w:r w:rsidR="009F571C" w:rsidRPr="00127DDF">
                    <w:rPr>
                      <w:rFonts w:ascii="Almarai" w:hAnsi="Almarai" w:cs="Almarai"/>
                      <w:sz w:val="20"/>
                    </w:rPr>
                    <w:t xml:space="preserve"> </w:t>
                  </w:r>
                  <w:r w:rsidR="009F571C" w:rsidRPr="008A3226">
                    <w:rPr>
                      <w:rFonts w:ascii="Almarai" w:hAnsi="Almarai" w:cs="Almarai"/>
                      <w:bCs/>
                      <w:sz w:val="20"/>
                    </w:rPr>
                    <w:t>Expats</w:t>
                  </w:r>
                </w:p>
              </w:tc>
              <w:tc>
                <w:tcPr>
                  <w:tcW w:w="1427" w:type="dxa"/>
                </w:tcPr>
                <w:p w14:paraId="02D3335A" w14:textId="77777777" w:rsidR="00274C48" w:rsidRPr="008A3226" w:rsidRDefault="00274C48" w:rsidP="008A3226">
                  <w:pPr>
                    <w:pStyle w:val="BodyText"/>
                    <w:tabs>
                      <w:tab w:val="left" w:pos="270"/>
                      <w:tab w:val="left" w:pos="450"/>
                    </w:tabs>
                    <w:spacing w:before="0" w:line="240" w:lineRule="auto"/>
                    <w:ind w:left="0"/>
                    <w:rPr>
                      <w:rFonts w:ascii="Almarai" w:hAnsi="Almarai" w:cs="Almarai"/>
                      <w:b/>
                      <w:sz w:val="20"/>
                    </w:rPr>
                  </w:pPr>
                </w:p>
              </w:tc>
            </w:tr>
          </w:tbl>
          <w:p w14:paraId="05CF8014" w14:textId="77777777" w:rsidR="00274C48" w:rsidRPr="008A3226" w:rsidRDefault="00274C48" w:rsidP="008A3226">
            <w:pPr>
              <w:pStyle w:val="BodyText"/>
              <w:tabs>
                <w:tab w:val="left" w:pos="270"/>
                <w:tab w:val="left" w:pos="450"/>
              </w:tabs>
              <w:spacing w:before="0" w:line="240" w:lineRule="auto"/>
              <w:ind w:left="312"/>
              <w:rPr>
                <w:rFonts w:ascii="Almarai" w:hAnsi="Almarai" w:cs="Almarai"/>
                <w:b/>
                <w:sz w:val="12"/>
                <w:szCs w:val="12"/>
              </w:rPr>
            </w:pPr>
          </w:p>
        </w:tc>
      </w:tr>
      <w:tr w:rsidR="00717465" w:rsidRPr="008A3226" w14:paraId="7C13EF06" w14:textId="77777777" w:rsidTr="00113A2F">
        <w:trPr>
          <w:trHeight w:val="940"/>
        </w:trPr>
        <w:tc>
          <w:tcPr>
            <w:tcW w:w="6542" w:type="dxa"/>
            <w:gridSpan w:val="2"/>
          </w:tcPr>
          <w:p w14:paraId="07CB1CA5" w14:textId="68751675" w:rsidR="00274C48" w:rsidRPr="008A3226" w:rsidRDefault="00BC1373" w:rsidP="008A3226">
            <w:pPr>
              <w:pStyle w:val="Articletext"/>
              <w:numPr>
                <w:ilvl w:val="0"/>
                <w:numId w:val="8"/>
              </w:numPr>
              <w:tabs>
                <w:tab w:val="left" w:pos="422"/>
              </w:tabs>
              <w:spacing w:before="0"/>
              <w:jc w:val="both"/>
              <w:rPr>
                <w:rFonts w:ascii="Almarai" w:hAnsi="Almarai" w:cs="Almarai"/>
                <w:sz w:val="20"/>
                <w:szCs w:val="20"/>
              </w:rPr>
            </w:pPr>
            <w:r w:rsidRPr="008A3226">
              <w:rPr>
                <w:rFonts w:ascii="Almarai" w:hAnsi="Almarai" w:cs="Almarai"/>
                <w:sz w:val="20"/>
                <w:szCs w:val="20"/>
              </w:rPr>
              <w:t xml:space="preserve">Obtain </w:t>
            </w:r>
            <w:r w:rsidR="00D0410F" w:rsidRPr="008A3226">
              <w:rPr>
                <w:rFonts w:ascii="Almarai" w:hAnsi="Almarai" w:cs="Almarai"/>
                <w:sz w:val="20"/>
                <w:szCs w:val="20"/>
              </w:rPr>
              <w:t>l</w:t>
            </w:r>
            <w:r w:rsidRPr="008A3226">
              <w:rPr>
                <w:rFonts w:ascii="Almarai" w:hAnsi="Almarai" w:cs="Almarai"/>
                <w:sz w:val="20"/>
                <w:szCs w:val="20"/>
              </w:rPr>
              <w:t>abor's compensation cost allocation polic</w:t>
            </w:r>
            <w:r w:rsidR="00F95278" w:rsidRPr="008A3226">
              <w:rPr>
                <w:rFonts w:ascii="Almarai" w:hAnsi="Almarai" w:cs="Almarai"/>
                <w:sz w:val="20"/>
                <w:szCs w:val="20"/>
              </w:rPr>
              <w:t xml:space="preserve">y </w:t>
            </w:r>
            <w:r w:rsidR="00B87088" w:rsidRPr="008A3226">
              <w:rPr>
                <w:rFonts w:ascii="Almarai" w:hAnsi="Almarai" w:cs="Almarai"/>
                <w:sz w:val="20"/>
                <w:szCs w:val="20"/>
              </w:rPr>
              <w:t xml:space="preserve">that the </w:t>
            </w:r>
            <w:r w:rsidR="00D0410F" w:rsidRPr="008A3226">
              <w:rPr>
                <w:rFonts w:ascii="Almarai" w:hAnsi="Almarai" w:cs="Almarai"/>
                <w:sz w:val="20"/>
                <w:szCs w:val="20"/>
              </w:rPr>
              <w:t xml:space="preserve">employees </w:t>
            </w:r>
            <w:r w:rsidR="00B87088" w:rsidRPr="008A3226">
              <w:rPr>
                <w:rFonts w:ascii="Almarai" w:hAnsi="Almarai" w:cs="Almarai"/>
                <w:sz w:val="20"/>
                <w:szCs w:val="20"/>
              </w:rPr>
              <w:t xml:space="preserve">involved in the execution of the </w:t>
            </w:r>
            <w:r w:rsidRPr="008A3226">
              <w:rPr>
                <w:rFonts w:ascii="Almarai" w:hAnsi="Almarai" w:cs="Almarai"/>
                <w:sz w:val="20"/>
                <w:szCs w:val="20"/>
              </w:rPr>
              <w:t>Contract</w:t>
            </w:r>
            <w:r w:rsidR="00D0410F" w:rsidRPr="008A3226">
              <w:rPr>
                <w:rFonts w:ascii="Almarai" w:hAnsi="Almarai" w:cs="Almarai"/>
                <w:sz w:val="20"/>
                <w:szCs w:val="22"/>
              </w:rPr>
              <w:t xml:space="preserve"> and ensure that there is a basis for indirect costs</w:t>
            </w:r>
            <w:r w:rsidR="00F95278" w:rsidRPr="008A3226">
              <w:rPr>
                <w:rFonts w:ascii="Almarai" w:hAnsi="Almarai" w:cs="Almarai"/>
                <w:sz w:val="20"/>
                <w:szCs w:val="22"/>
              </w:rPr>
              <w:t xml:space="preserve"> calculation</w:t>
            </w:r>
            <w:r w:rsidR="00D0410F" w:rsidRPr="008A3226">
              <w:rPr>
                <w:rFonts w:ascii="Almarai" w:hAnsi="Almarai" w:cs="Almarai"/>
                <w:sz w:val="20"/>
                <w:szCs w:val="22"/>
              </w:rPr>
              <w:t>, and this allocation is supported by supporting documents or analytical data (such as the ratio of the contract value to the total revenues of the Entity).</w:t>
            </w:r>
            <w:r w:rsidRPr="008A3226">
              <w:rPr>
                <w:rFonts w:ascii="Almarai" w:hAnsi="Almarai" w:cs="Almarai"/>
                <w:color w:val="FF0000"/>
                <w:sz w:val="20"/>
                <w:szCs w:val="22"/>
              </w:rPr>
              <w:t xml:space="preserve"> </w:t>
            </w:r>
          </w:p>
        </w:tc>
        <w:tc>
          <w:tcPr>
            <w:tcW w:w="4652" w:type="dxa"/>
          </w:tcPr>
          <w:p w14:paraId="161699B8" w14:textId="77777777" w:rsidR="00274C48" w:rsidRPr="008A3226" w:rsidRDefault="00274C48" w:rsidP="008A3226">
            <w:pPr>
              <w:pStyle w:val="BodyText"/>
              <w:tabs>
                <w:tab w:val="left" w:pos="270"/>
                <w:tab w:val="left" w:pos="450"/>
              </w:tabs>
              <w:spacing w:before="0" w:line="240" w:lineRule="auto"/>
              <w:ind w:left="0"/>
              <w:rPr>
                <w:rFonts w:ascii="Almarai" w:hAnsi="Almarai" w:cs="Almarai"/>
                <w:b/>
                <w:sz w:val="20"/>
              </w:rPr>
            </w:pPr>
          </w:p>
        </w:tc>
      </w:tr>
      <w:tr w:rsidR="00F30F8D" w:rsidRPr="008A3226" w14:paraId="2BE04D5C" w14:textId="77777777" w:rsidTr="00113A2F">
        <w:trPr>
          <w:trHeight w:val="940"/>
        </w:trPr>
        <w:tc>
          <w:tcPr>
            <w:tcW w:w="6542" w:type="dxa"/>
            <w:gridSpan w:val="2"/>
          </w:tcPr>
          <w:p w14:paraId="69B5683A" w14:textId="6654052F" w:rsidR="00F30F8D" w:rsidRPr="008A3226" w:rsidRDefault="00F30F8D" w:rsidP="008A3226">
            <w:pPr>
              <w:pStyle w:val="Articletext"/>
              <w:numPr>
                <w:ilvl w:val="0"/>
                <w:numId w:val="8"/>
              </w:numPr>
              <w:tabs>
                <w:tab w:val="left" w:pos="422"/>
              </w:tabs>
              <w:spacing w:before="0"/>
              <w:jc w:val="both"/>
              <w:rPr>
                <w:rFonts w:ascii="Almarai" w:hAnsi="Almarai" w:cs="Almarai"/>
                <w:sz w:val="20"/>
                <w:szCs w:val="20"/>
              </w:rPr>
            </w:pPr>
            <w:r w:rsidRPr="008A3226">
              <w:rPr>
                <w:rFonts w:ascii="Almarai" w:hAnsi="Almarai" w:cs="Almarai"/>
                <w:sz w:val="20"/>
                <w:szCs w:val="20"/>
              </w:rPr>
              <w:t xml:space="preserve">Obtain a </w:t>
            </w:r>
            <w:r w:rsidR="00654DE2" w:rsidRPr="008A3226">
              <w:rPr>
                <w:rFonts w:ascii="Almarai" w:hAnsi="Almarai" w:cs="Almarai"/>
                <w:sz w:val="20"/>
                <w:szCs w:val="20"/>
              </w:rPr>
              <w:t xml:space="preserve">confirmation letter from the </w:t>
            </w:r>
            <w:r w:rsidR="00B67795" w:rsidRPr="008A3226">
              <w:rPr>
                <w:rFonts w:ascii="Almarai" w:hAnsi="Almarai" w:cs="Almarai"/>
                <w:sz w:val="20"/>
                <w:szCs w:val="20"/>
              </w:rPr>
              <w:t>Entity</w:t>
            </w:r>
            <w:r w:rsidR="00654DE2" w:rsidRPr="008A3226">
              <w:rPr>
                <w:rFonts w:ascii="Almarai" w:hAnsi="Almarai" w:cs="Almarai"/>
                <w:sz w:val="20"/>
                <w:szCs w:val="20"/>
              </w:rPr>
              <w:t xml:space="preserve"> to confirm that all costs </w:t>
            </w:r>
            <w:r w:rsidR="00B67795" w:rsidRPr="008A3226">
              <w:rPr>
                <w:rFonts w:ascii="Almarai" w:hAnsi="Almarai" w:cs="Almarai"/>
                <w:sz w:val="20"/>
                <w:szCs w:val="20"/>
              </w:rPr>
              <w:t>reported</w:t>
            </w:r>
            <w:r w:rsidR="00654DE2" w:rsidRPr="008A3226">
              <w:rPr>
                <w:rFonts w:ascii="Almarai" w:hAnsi="Almarai" w:cs="Almarai"/>
                <w:sz w:val="20"/>
                <w:szCs w:val="20"/>
              </w:rPr>
              <w:t xml:space="preserve"> in this section belong to its employees who have been </w:t>
            </w:r>
            <w:r w:rsidR="005115EC" w:rsidRPr="008A3226">
              <w:rPr>
                <w:rFonts w:ascii="Almarai" w:hAnsi="Almarai" w:cs="Almarai"/>
                <w:sz w:val="20"/>
                <w:szCs w:val="20"/>
              </w:rPr>
              <w:t>employed legally</w:t>
            </w:r>
            <w:r w:rsidR="009F571C" w:rsidRPr="008A3226">
              <w:rPr>
                <w:rFonts w:ascii="Almarai" w:hAnsi="Almarai" w:cs="Almarai"/>
                <w:sz w:val="20"/>
                <w:szCs w:val="20"/>
              </w:rPr>
              <w:t xml:space="preserve"> </w:t>
            </w:r>
            <w:r w:rsidR="00B67795" w:rsidRPr="008A3226">
              <w:rPr>
                <w:rFonts w:ascii="Almarai" w:hAnsi="Almarai" w:cs="Almarai"/>
                <w:sz w:val="20"/>
                <w:szCs w:val="20"/>
              </w:rPr>
              <w:t xml:space="preserve">in </w:t>
            </w:r>
            <w:r w:rsidR="0027336A" w:rsidRPr="008A3226">
              <w:rPr>
                <w:rFonts w:ascii="Almarai" w:hAnsi="Almarai" w:cs="Almarai"/>
                <w:sz w:val="20"/>
                <w:szCs w:val="20"/>
              </w:rPr>
              <w:t>accordance with</w:t>
            </w:r>
            <w:r w:rsidR="00654DE2" w:rsidRPr="008A3226">
              <w:rPr>
                <w:rFonts w:ascii="Almarai" w:hAnsi="Almarai" w:cs="Almarai"/>
                <w:sz w:val="20"/>
                <w:szCs w:val="20"/>
              </w:rPr>
              <w:t xml:space="preserve"> the regulations in the Kingdom of Saudi Arabia</w:t>
            </w:r>
            <w:r w:rsidR="00B67795" w:rsidRPr="008A3226">
              <w:rPr>
                <w:rFonts w:ascii="Almarai" w:hAnsi="Almarai" w:cs="Almarai"/>
                <w:sz w:val="20"/>
                <w:szCs w:val="20"/>
              </w:rPr>
              <w:t>.</w:t>
            </w:r>
          </w:p>
        </w:tc>
        <w:tc>
          <w:tcPr>
            <w:tcW w:w="4652" w:type="dxa"/>
          </w:tcPr>
          <w:p w14:paraId="6F6C615E" w14:textId="34200D2B" w:rsidR="00F30F8D" w:rsidRPr="008A3226" w:rsidRDefault="00F30F8D" w:rsidP="00127DDF">
            <w:pPr>
              <w:pStyle w:val="BodyText"/>
              <w:tabs>
                <w:tab w:val="left" w:pos="270"/>
                <w:tab w:val="left" w:pos="450"/>
              </w:tabs>
              <w:spacing w:before="0" w:line="240" w:lineRule="auto"/>
              <w:ind w:left="0"/>
              <w:rPr>
                <w:rFonts w:ascii="Almarai" w:hAnsi="Almarai" w:cs="Almarai"/>
                <w:b/>
                <w:sz w:val="20"/>
                <w:rtl/>
              </w:rPr>
            </w:pPr>
          </w:p>
        </w:tc>
      </w:tr>
      <w:tr w:rsidR="00D0410F" w:rsidRPr="008A3226" w14:paraId="40B82FBB" w14:textId="77777777" w:rsidTr="00113A2F">
        <w:trPr>
          <w:trHeight w:val="240"/>
        </w:trPr>
        <w:tc>
          <w:tcPr>
            <w:tcW w:w="6542" w:type="dxa"/>
            <w:gridSpan w:val="2"/>
          </w:tcPr>
          <w:p w14:paraId="1CB009D2" w14:textId="2EFC7537" w:rsidR="00D0410F" w:rsidRPr="008A3226" w:rsidDel="00F92C10" w:rsidRDefault="00D0410F" w:rsidP="00127DDF">
            <w:pPr>
              <w:pStyle w:val="ListParagraph"/>
              <w:numPr>
                <w:ilvl w:val="0"/>
                <w:numId w:val="8"/>
              </w:numPr>
              <w:jc w:val="both"/>
              <w:rPr>
                <w:rFonts w:ascii="Almarai" w:hAnsi="Almarai" w:cs="Almarai"/>
                <w:sz w:val="20"/>
              </w:rPr>
            </w:pPr>
            <w:r w:rsidRPr="008A3226">
              <w:rPr>
                <w:rFonts w:ascii="Almarai" w:eastAsiaTheme="majorEastAsia" w:hAnsi="Almarai" w:cs="Almarai"/>
                <w:iCs/>
                <w:spacing w:val="0"/>
                <w:sz w:val="20"/>
                <w:lang w:eastAsia="de-DE"/>
              </w:rPr>
              <w:t>Confirm that total compensation includes all salaries and benefits paid directly to employees (e.g., commissions, overtime, transportation allowances, housing allowances, leave, other allowances, end of service benefits and GOSI contributions) related to the Contract.</w:t>
            </w:r>
          </w:p>
        </w:tc>
        <w:tc>
          <w:tcPr>
            <w:tcW w:w="4652" w:type="dxa"/>
          </w:tcPr>
          <w:p w14:paraId="28758D3D" w14:textId="77777777" w:rsidR="00D0410F" w:rsidRPr="008A3226" w:rsidRDefault="00D0410F" w:rsidP="008A3226">
            <w:pPr>
              <w:pStyle w:val="BodyText"/>
              <w:tabs>
                <w:tab w:val="left" w:pos="270"/>
                <w:tab w:val="left" w:pos="450"/>
              </w:tabs>
              <w:spacing w:before="0" w:line="240" w:lineRule="auto"/>
              <w:ind w:left="0"/>
              <w:rPr>
                <w:rFonts w:ascii="Almarai" w:hAnsi="Almarai" w:cs="Almarai"/>
                <w:b/>
                <w:sz w:val="20"/>
              </w:rPr>
            </w:pPr>
          </w:p>
        </w:tc>
      </w:tr>
      <w:tr w:rsidR="00717465" w:rsidRPr="008A3226" w14:paraId="45E7D966" w14:textId="77777777" w:rsidTr="00113A2F">
        <w:trPr>
          <w:trHeight w:val="240"/>
        </w:trPr>
        <w:tc>
          <w:tcPr>
            <w:tcW w:w="6542" w:type="dxa"/>
            <w:gridSpan w:val="2"/>
          </w:tcPr>
          <w:p w14:paraId="23C5A873" w14:textId="5CBE1DDF" w:rsidR="00274C48" w:rsidRPr="008A3226" w:rsidRDefault="00F92C10" w:rsidP="008A3226">
            <w:pPr>
              <w:pStyle w:val="Articletext"/>
              <w:numPr>
                <w:ilvl w:val="0"/>
                <w:numId w:val="8"/>
              </w:numPr>
              <w:tabs>
                <w:tab w:val="left" w:pos="422"/>
              </w:tabs>
              <w:spacing w:before="0"/>
              <w:jc w:val="both"/>
              <w:rPr>
                <w:rFonts w:ascii="Almarai" w:hAnsi="Almarai" w:cs="Almarai"/>
                <w:sz w:val="20"/>
                <w:szCs w:val="20"/>
              </w:rPr>
            </w:pPr>
            <w:r w:rsidRPr="008A3226">
              <w:rPr>
                <w:rFonts w:ascii="Almarai" w:hAnsi="Almarai" w:cs="Almarai"/>
                <w:sz w:val="20"/>
                <w:szCs w:val="20"/>
              </w:rPr>
              <w:t xml:space="preserve">Test the accuracy and validity of the amounts included in </w:t>
            </w:r>
            <w:r w:rsidR="00274C48" w:rsidRPr="008A3226">
              <w:rPr>
                <w:rFonts w:ascii="Almarai" w:hAnsi="Almarai" w:cs="Almarai"/>
                <w:sz w:val="20"/>
                <w:szCs w:val="20"/>
              </w:rPr>
              <w:t>this breakdown. Note any material estimates or assumptions.</w:t>
            </w:r>
          </w:p>
        </w:tc>
        <w:tc>
          <w:tcPr>
            <w:tcW w:w="4652" w:type="dxa"/>
          </w:tcPr>
          <w:p w14:paraId="70DC1393" w14:textId="77777777" w:rsidR="00274C48" w:rsidRPr="008A3226" w:rsidRDefault="00274C48" w:rsidP="008A3226">
            <w:pPr>
              <w:pStyle w:val="BodyText"/>
              <w:tabs>
                <w:tab w:val="left" w:pos="270"/>
                <w:tab w:val="left" w:pos="450"/>
              </w:tabs>
              <w:spacing w:before="0" w:line="240" w:lineRule="auto"/>
              <w:ind w:left="0"/>
              <w:rPr>
                <w:rFonts w:ascii="Almarai" w:hAnsi="Almarai" w:cs="Almarai"/>
                <w:b/>
                <w:sz w:val="20"/>
              </w:rPr>
            </w:pPr>
          </w:p>
        </w:tc>
      </w:tr>
      <w:tr w:rsidR="00717465" w:rsidRPr="008A3226" w14:paraId="7C9858CB" w14:textId="77777777" w:rsidTr="0065405D">
        <w:trPr>
          <w:trHeight w:val="1259"/>
        </w:trPr>
        <w:tc>
          <w:tcPr>
            <w:tcW w:w="6542" w:type="dxa"/>
            <w:gridSpan w:val="2"/>
          </w:tcPr>
          <w:p w14:paraId="7CEB7F4B" w14:textId="0054EC80" w:rsidR="00C814EB" w:rsidRPr="008A3226" w:rsidRDefault="00C814EB" w:rsidP="008A3226">
            <w:pPr>
              <w:pStyle w:val="Articletext"/>
              <w:numPr>
                <w:ilvl w:val="0"/>
                <w:numId w:val="8"/>
              </w:numPr>
              <w:tabs>
                <w:tab w:val="left" w:pos="422"/>
              </w:tabs>
              <w:spacing w:before="0"/>
              <w:jc w:val="both"/>
              <w:rPr>
                <w:rFonts w:ascii="Almarai" w:hAnsi="Almarai" w:cs="Almarai"/>
                <w:sz w:val="20"/>
                <w:szCs w:val="20"/>
              </w:rPr>
            </w:pPr>
            <w:r w:rsidRPr="008A3226">
              <w:rPr>
                <w:rFonts w:ascii="Almarai" w:hAnsi="Almarai" w:cs="Almarai"/>
                <w:sz w:val="20"/>
                <w:szCs w:val="20"/>
              </w:rPr>
              <w:t>Test the breakdown by tracing a representative sample (40 samples or 20% of total The Entity’s</w:t>
            </w:r>
            <w:r w:rsidRPr="008A3226">
              <w:rPr>
                <w:rFonts w:ascii="Almarai" w:hAnsi="Almarai" w:cs="Almarai"/>
              </w:rPr>
              <w:t xml:space="preserve"> </w:t>
            </w:r>
            <w:r w:rsidRPr="008A3226">
              <w:rPr>
                <w:rFonts w:ascii="Almarai" w:hAnsi="Almarai" w:cs="Almarai"/>
                <w:sz w:val="20"/>
                <w:szCs w:val="20"/>
              </w:rPr>
              <w:t>labor costs, whichever is lower)</w:t>
            </w:r>
            <w:r w:rsidR="00D87ABE" w:rsidRPr="008A3226">
              <w:rPr>
                <w:rFonts w:ascii="Almarai" w:hAnsi="Almarai" w:cs="Almarai"/>
                <w:sz w:val="20"/>
                <w:szCs w:val="20"/>
              </w:rPr>
              <w:t xml:space="preserve"> </w:t>
            </w:r>
            <w:r w:rsidR="00A02E48" w:rsidRPr="008A3226">
              <w:rPr>
                <w:rFonts w:ascii="Almarai" w:hAnsi="Almarai" w:cs="Almarai"/>
                <w:sz w:val="20"/>
                <w:szCs w:val="20"/>
              </w:rPr>
              <w:t>to confirm the following</w:t>
            </w:r>
            <w:r w:rsidRPr="008A3226">
              <w:rPr>
                <w:rFonts w:ascii="Almarai" w:hAnsi="Almarai" w:cs="Almarai"/>
                <w:sz w:val="20"/>
                <w:szCs w:val="20"/>
              </w:rPr>
              <w:t>:</w:t>
            </w:r>
          </w:p>
          <w:p w14:paraId="69DB704C" w14:textId="77777777" w:rsidR="00C814EB" w:rsidRPr="008A3226" w:rsidRDefault="00C814EB" w:rsidP="008A3226">
            <w:pPr>
              <w:pStyle w:val="Articletext"/>
              <w:tabs>
                <w:tab w:val="left" w:pos="422"/>
              </w:tabs>
              <w:spacing w:before="0"/>
              <w:ind w:left="360"/>
              <w:jc w:val="both"/>
              <w:rPr>
                <w:rFonts w:ascii="Almarai" w:hAnsi="Almarai" w:cs="Almarai"/>
                <w:sz w:val="20"/>
                <w:szCs w:val="20"/>
              </w:rPr>
            </w:pPr>
          </w:p>
          <w:p w14:paraId="7244D4F1" w14:textId="56A6B5C6" w:rsidR="00C814EB" w:rsidRPr="008A3226" w:rsidRDefault="00C814EB" w:rsidP="008A3226">
            <w:pPr>
              <w:pStyle w:val="Articletext"/>
              <w:numPr>
                <w:ilvl w:val="0"/>
                <w:numId w:val="53"/>
              </w:numPr>
              <w:tabs>
                <w:tab w:val="left" w:pos="270"/>
                <w:tab w:val="left" w:pos="512"/>
              </w:tabs>
              <w:spacing w:before="0"/>
              <w:jc w:val="both"/>
              <w:rPr>
                <w:rFonts w:ascii="Almarai" w:hAnsi="Almarai" w:cs="Almarai"/>
                <w:sz w:val="20"/>
                <w:szCs w:val="20"/>
              </w:rPr>
            </w:pPr>
            <w:r w:rsidRPr="008A3226">
              <w:rPr>
                <w:rFonts w:ascii="Almarai" w:hAnsi="Almarai" w:cs="Almarai"/>
                <w:sz w:val="20"/>
                <w:szCs w:val="20"/>
              </w:rPr>
              <w:t>Accuracy of the amounts; and</w:t>
            </w:r>
          </w:p>
          <w:p w14:paraId="55AA1EE8" w14:textId="5501A1F2" w:rsidR="00C814EB" w:rsidRPr="008A3226" w:rsidRDefault="00C814EB" w:rsidP="008A3226">
            <w:pPr>
              <w:pStyle w:val="Articletext"/>
              <w:numPr>
                <w:ilvl w:val="0"/>
                <w:numId w:val="53"/>
              </w:numPr>
              <w:tabs>
                <w:tab w:val="left" w:pos="270"/>
                <w:tab w:val="left" w:pos="512"/>
              </w:tabs>
              <w:spacing w:before="0"/>
              <w:jc w:val="both"/>
              <w:rPr>
                <w:rFonts w:ascii="Almarai" w:hAnsi="Almarai" w:cs="Almarai"/>
                <w:sz w:val="20"/>
                <w:szCs w:val="20"/>
              </w:rPr>
            </w:pPr>
            <w:r w:rsidRPr="008A3226">
              <w:rPr>
                <w:rFonts w:ascii="Almarai" w:hAnsi="Almarai" w:cs="Almarai"/>
                <w:sz w:val="20"/>
                <w:szCs w:val="20"/>
              </w:rPr>
              <w:t xml:space="preserve">The classification of </w:t>
            </w:r>
            <w:r w:rsidR="0088562E" w:rsidRPr="008A3226">
              <w:rPr>
                <w:rFonts w:ascii="Almarai" w:hAnsi="Almarai" w:cs="Almarai"/>
                <w:sz w:val="20"/>
                <w:szCs w:val="20"/>
              </w:rPr>
              <w:t>Saudi and Expatriate.</w:t>
            </w:r>
          </w:p>
          <w:p w14:paraId="0586F930" w14:textId="28FB42C5" w:rsidR="00C814EB" w:rsidRPr="008A3226" w:rsidRDefault="00C814EB" w:rsidP="008A3226">
            <w:pPr>
              <w:pStyle w:val="Articletext"/>
              <w:tabs>
                <w:tab w:val="left" w:pos="422"/>
              </w:tabs>
              <w:ind w:left="360"/>
              <w:jc w:val="both"/>
              <w:rPr>
                <w:rFonts w:ascii="Almarai" w:hAnsi="Almarai" w:cs="Almarai"/>
                <w:sz w:val="20"/>
                <w:szCs w:val="20"/>
              </w:rPr>
            </w:pPr>
            <w:r w:rsidRPr="008A3226">
              <w:rPr>
                <w:rFonts w:ascii="Almarai" w:hAnsi="Almarai" w:cs="Almarai"/>
                <w:sz w:val="20"/>
                <w:szCs w:val="20"/>
              </w:rPr>
              <w:t>By obtaining the following supporting documentation:</w:t>
            </w:r>
          </w:p>
          <w:p w14:paraId="4A3D3524" w14:textId="77777777" w:rsidR="00C814EB" w:rsidRPr="008A3226" w:rsidRDefault="00C814EB" w:rsidP="008A3226">
            <w:pPr>
              <w:pStyle w:val="Articletext"/>
              <w:tabs>
                <w:tab w:val="left" w:pos="422"/>
              </w:tabs>
              <w:spacing w:before="0"/>
              <w:ind w:left="360"/>
              <w:jc w:val="both"/>
              <w:rPr>
                <w:rFonts w:ascii="Almarai" w:hAnsi="Almarai" w:cs="Almarai"/>
                <w:sz w:val="20"/>
                <w:szCs w:val="20"/>
              </w:rPr>
            </w:pPr>
          </w:p>
          <w:p w14:paraId="2AB104EE" w14:textId="4EA493C8" w:rsidR="00C814EB" w:rsidRPr="008A3226" w:rsidRDefault="00C814EB" w:rsidP="008A3226">
            <w:pPr>
              <w:pStyle w:val="Articletext"/>
              <w:numPr>
                <w:ilvl w:val="0"/>
                <w:numId w:val="54"/>
              </w:numPr>
              <w:tabs>
                <w:tab w:val="left" w:pos="270"/>
                <w:tab w:val="left" w:pos="512"/>
              </w:tabs>
              <w:spacing w:before="0"/>
              <w:jc w:val="both"/>
              <w:rPr>
                <w:rFonts w:ascii="Almarai" w:hAnsi="Almarai" w:cs="Almarai"/>
                <w:sz w:val="20"/>
                <w:szCs w:val="20"/>
              </w:rPr>
            </w:pPr>
            <w:r w:rsidRPr="008A3226">
              <w:rPr>
                <w:rFonts w:ascii="Almarai" w:hAnsi="Almarai" w:cs="Almarai"/>
                <w:sz w:val="20"/>
                <w:szCs w:val="20"/>
              </w:rPr>
              <w:t>National ID (Saudi Employees)/Iqama (</w:t>
            </w:r>
            <w:r w:rsidR="009F571C" w:rsidRPr="008A3226">
              <w:rPr>
                <w:rFonts w:ascii="Almarai" w:hAnsi="Almarai" w:cs="Almarai"/>
                <w:sz w:val="20"/>
                <w:szCs w:val="20"/>
              </w:rPr>
              <w:t>Expat</w:t>
            </w:r>
            <w:r w:rsidRPr="008A3226">
              <w:rPr>
                <w:rFonts w:ascii="Almarai" w:hAnsi="Almarai" w:cs="Almarai"/>
                <w:sz w:val="20"/>
                <w:szCs w:val="20"/>
              </w:rPr>
              <w:t xml:space="preserve"> Employees</w:t>
            </w:r>
            <w:proofErr w:type="gramStart"/>
            <w:r w:rsidRPr="008A3226">
              <w:rPr>
                <w:rFonts w:ascii="Almarai" w:hAnsi="Almarai" w:cs="Almarai"/>
                <w:sz w:val="20"/>
                <w:szCs w:val="20"/>
              </w:rPr>
              <w:t>);</w:t>
            </w:r>
            <w:proofErr w:type="gramEnd"/>
          </w:p>
          <w:p w14:paraId="42EF1812" w14:textId="69952EF1" w:rsidR="00A02E48" w:rsidRPr="008A3226" w:rsidRDefault="00A02E48" w:rsidP="008A3226">
            <w:pPr>
              <w:pStyle w:val="Articletext"/>
              <w:numPr>
                <w:ilvl w:val="0"/>
                <w:numId w:val="54"/>
              </w:numPr>
              <w:tabs>
                <w:tab w:val="left" w:pos="270"/>
                <w:tab w:val="left" w:pos="512"/>
              </w:tabs>
              <w:spacing w:before="0"/>
              <w:jc w:val="both"/>
              <w:rPr>
                <w:rFonts w:ascii="Almarai" w:hAnsi="Almarai" w:cs="Almarai"/>
                <w:sz w:val="20"/>
                <w:szCs w:val="20"/>
              </w:rPr>
            </w:pPr>
            <w:r w:rsidRPr="008A3226">
              <w:rPr>
                <w:rFonts w:ascii="Almarai" w:hAnsi="Almarai" w:cs="Almarai"/>
                <w:sz w:val="20"/>
                <w:szCs w:val="20"/>
              </w:rPr>
              <w:t xml:space="preserve">Payroll payment </w:t>
            </w:r>
            <w:proofErr w:type="gramStart"/>
            <w:r w:rsidRPr="008A3226">
              <w:rPr>
                <w:rFonts w:ascii="Almarai" w:hAnsi="Almarai" w:cs="Almarai"/>
                <w:sz w:val="20"/>
                <w:szCs w:val="20"/>
              </w:rPr>
              <w:t>slip;</w:t>
            </w:r>
            <w:proofErr w:type="gramEnd"/>
          </w:p>
          <w:p w14:paraId="68D892BE" w14:textId="3AAEAAA4" w:rsidR="00C814EB" w:rsidRPr="008A3226" w:rsidRDefault="00C814EB" w:rsidP="008A3226">
            <w:pPr>
              <w:pStyle w:val="Articletext"/>
              <w:numPr>
                <w:ilvl w:val="0"/>
                <w:numId w:val="54"/>
              </w:numPr>
              <w:tabs>
                <w:tab w:val="left" w:pos="270"/>
                <w:tab w:val="left" w:pos="512"/>
              </w:tabs>
              <w:spacing w:before="0"/>
              <w:jc w:val="both"/>
              <w:rPr>
                <w:rFonts w:ascii="Almarai" w:hAnsi="Almarai" w:cs="Almarai"/>
                <w:sz w:val="20"/>
                <w:szCs w:val="20"/>
              </w:rPr>
            </w:pPr>
            <w:r w:rsidRPr="008A3226">
              <w:rPr>
                <w:rFonts w:ascii="Almarai" w:hAnsi="Almarai" w:cs="Almarai"/>
                <w:sz w:val="20"/>
                <w:szCs w:val="20"/>
              </w:rPr>
              <w:t xml:space="preserve">Bank transfer advice or other </w:t>
            </w:r>
            <w:r w:rsidR="00D87ABE" w:rsidRPr="008A3226">
              <w:rPr>
                <w:rFonts w:ascii="Almarai" w:hAnsi="Almarai" w:cs="Almarai"/>
                <w:sz w:val="20"/>
                <w:szCs w:val="20"/>
              </w:rPr>
              <w:t>documents</w:t>
            </w:r>
            <w:r w:rsidRPr="008A3226">
              <w:rPr>
                <w:rFonts w:ascii="Almarai" w:hAnsi="Almarai" w:cs="Almarai"/>
                <w:sz w:val="20"/>
                <w:szCs w:val="20"/>
              </w:rPr>
              <w:t xml:space="preserve"> </w:t>
            </w:r>
            <w:proofErr w:type="gramStart"/>
            <w:r w:rsidRPr="008A3226">
              <w:rPr>
                <w:rFonts w:ascii="Almarai" w:hAnsi="Almarai" w:cs="Almarai"/>
                <w:sz w:val="20"/>
                <w:szCs w:val="20"/>
              </w:rPr>
              <w:t>evidencing</w:t>
            </w:r>
            <w:proofErr w:type="gramEnd"/>
            <w:r w:rsidRPr="008A3226">
              <w:rPr>
                <w:rFonts w:ascii="Almarai" w:hAnsi="Almarai" w:cs="Almarai"/>
                <w:sz w:val="20"/>
                <w:szCs w:val="20"/>
              </w:rPr>
              <w:t xml:space="preserve"> the </w:t>
            </w:r>
            <w:proofErr w:type="gramStart"/>
            <w:r w:rsidRPr="008A3226">
              <w:rPr>
                <w:rFonts w:ascii="Almarai" w:hAnsi="Almarai" w:cs="Almarai"/>
                <w:sz w:val="20"/>
                <w:szCs w:val="20"/>
              </w:rPr>
              <w:t>transaction;</w:t>
            </w:r>
            <w:proofErr w:type="gramEnd"/>
            <w:r w:rsidRPr="008A3226">
              <w:rPr>
                <w:rFonts w:ascii="Almarai" w:hAnsi="Almarai" w:cs="Almarai"/>
                <w:sz w:val="20"/>
                <w:szCs w:val="20"/>
              </w:rPr>
              <w:t xml:space="preserve">  </w:t>
            </w:r>
          </w:p>
          <w:p w14:paraId="2BF337E1" w14:textId="2D377E4D" w:rsidR="00C814EB" w:rsidRPr="008A3226" w:rsidRDefault="00C814EB" w:rsidP="008A3226">
            <w:pPr>
              <w:pStyle w:val="Articletext"/>
              <w:numPr>
                <w:ilvl w:val="0"/>
                <w:numId w:val="54"/>
              </w:numPr>
              <w:tabs>
                <w:tab w:val="left" w:pos="270"/>
                <w:tab w:val="left" w:pos="512"/>
              </w:tabs>
              <w:spacing w:before="0"/>
              <w:jc w:val="both"/>
              <w:rPr>
                <w:rFonts w:ascii="Almarai" w:hAnsi="Almarai" w:cs="Almarai"/>
                <w:sz w:val="20"/>
                <w:szCs w:val="20"/>
              </w:rPr>
            </w:pPr>
            <w:r w:rsidRPr="008A3226">
              <w:rPr>
                <w:rFonts w:ascii="Almarai" w:hAnsi="Almarai" w:cs="Almarai"/>
                <w:sz w:val="20"/>
                <w:szCs w:val="20"/>
              </w:rPr>
              <w:t>Valid (not expired) Employment Contracts.</w:t>
            </w:r>
          </w:p>
        </w:tc>
        <w:tc>
          <w:tcPr>
            <w:tcW w:w="4652" w:type="dxa"/>
          </w:tcPr>
          <w:tbl>
            <w:tblPr>
              <w:tblStyle w:val="TableGrid"/>
              <w:tblpPr w:leftFromText="180" w:rightFromText="180" w:horzAnchor="margin" w:tblpY="225"/>
              <w:tblOverlap w:val="never"/>
              <w:tblW w:w="3888" w:type="dxa"/>
              <w:tblLayout w:type="fixed"/>
              <w:tblLook w:val="04A0" w:firstRow="1" w:lastRow="0" w:firstColumn="1" w:lastColumn="0" w:noHBand="0" w:noVBand="1"/>
            </w:tblPr>
            <w:tblGrid>
              <w:gridCol w:w="2304"/>
              <w:gridCol w:w="1584"/>
            </w:tblGrid>
            <w:tr w:rsidR="00CF28EF" w:rsidRPr="008A3226" w14:paraId="296969F6" w14:textId="77777777" w:rsidTr="00952598">
              <w:trPr>
                <w:trHeight w:val="309"/>
              </w:trPr>
              <w:tc>
                <w:tcPr>
                  <w:tcW w:w="2304" w:type="dxa"/>
                  <w:vAlign w:val="center"/>
                </w:tcPr>
                <w:p w14:paraId="4EF7F39A" w14:textId="77777777" w:rsidR="00CF28EF" w:rsidRPr="008A3226" w:rsidRDefault="00CF28EF"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A. Sample size</w:t>
                  </w:r>
                </w:p>
              </w:tc>
              <w:tc>
                <w:tcPr>
                  <w:tcW w:w="1584" w:type="dxa"/>
                </w:tcPr>
                <w:p w14:paraId="19493B02" w14:textId="77777777" w:rsidR="00CF28EF" w:rsidRPr="008A3226" w:rsidRDefault="00CF28EF" w:rsidP="008A3226">
                  <w:pPr>
                    <w:pStyle w:val="BodyText"/>
                    <w:tabs>
                      <w:tab w:val="left" w:pos="270"/>
                      <w:tab w:val="left" w:pos="450"/>
                    </w:tabs>
                    <w:spacing w:before="0" w:line="240" w:lineRule="auto"/>
                    <w:ind w:left="0"/>
                    <w:rPr>
                      <w:rFonts w:ascii="Almarai" w:hAnsi="Almarai" w:cs="Almarai"/>
                      <w:b/>
                      <w:sz w:val="20"/>
                    </w:rPr>
                  </w:pPr>
                </w:p>
              </w:tc>
            </w:tr>
            <w:tr w:rsidR="00CF28EF" w:rsidRPr="008A3226" w14:paraId="351B196C" w14:textId="77777777" w:rsidTr="00952598">
              <w:trPr>
                <w:trHeight w:val="309"/>
              </w:trPr>
              <w:tc>
                <w:tcPr>
                  <w:tcW w:w="2304" w:type="dxa"/>
                  <w:vAlign w:val="center"/>
                </w:tcPr>
                <w:p w14:paraId="4C12B89D" w14:textId="77777777" w:rsidR="00CF28EF" w:rsidRPr="008A3226" w:rsidRDefault="00CF28EF"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B. Sample value</w:t>
                  </w:r>
                </w:p>
              </w:tc>
              <w:tc>
                <w:tcPr>
                  <w:tcW w:w="1584" w:type="dxa"/>
                </w:tcPr>
                <w:p w14:paraId="05414C5C" w14:textId="77777777" w:rsidR="00CF28EF" w:rsidRPr="008A3226" w:rsidRDefault="00CF28EF" w:rsidP="008A3226">
                  <w:pPr>
                    <w:pStyle w:val="BodyText"/>
                    <w:tabs>
                      <w:tab w:val="left" w:pos="270"/>
                      <w:tab w:val="left" w:pos="450"/>
                    </w:tabs>
                    <w:spacing w:before="0" w:line="240" w:lineRule="auto"/>
                    <w:ind w:left="0"/>
                    <w:rPr>
                      <w:rFonts w:ascii="Almarai" w:hAnsi="Almarai" w:cs="Almarai"/>
                      <w:b/>
                      <w:sz w:val="20"/>
                    </w:rPr>
                  </w:pPr>
                </w:p>
              </w:tc>
            </w:tr>
            <w:tr w:rsidR="00CF28EF" w:rsidRPr="008A3226" w14:paraId="6FD09982" w14:textId="77777777" w:rsidTr="00952598">
              <w:trPr>
                <w:trHeight w:val="292"/>
              </w:trPr>
              <w:tc>
                <w:tcPr>
                  <w:tcW w:w="2304" w:type="dxa"/>
                  <w:vAlign w:val="center"/>
                </w:tcPr>
                <w:p w14:paraId="6BAB2052" w14:textId="77777777" w:rsidR="00CF28EF" w:rsidRPr="008A3226" w:rsidRDefault="00CF28EF"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C. Total population value</w:t>
                  </w:r>
                </w:p>
              </w:tc>
              <w:tc>
                <w:tcPr>
                  <w:tcW w:w="1584" w:type="dxa"/>
                </w:tcPr>
                <w:p w14:paraId="1F03CCB2" w14:textId="77777777" w:rsidR="00CF28EF" w:rsidRPr="008A3226" w:rsidRDefault="00CF28EF" w:rsidP="008A3226">
                  <w:pPr>
                    <w:pStyle w:val="BodyText"/>
                    <w:tabs>
                      <w:tab w:val="left" w:pos="270"/>
                      <w:tab w:val="left" w:pos="450"/>
                    </w:tabs>
                    <w:spacing w:before="0" w:line="240" w:lineRule="auto"/>
                    <w:ind w:left="0"/>
                    <w:rPr>
                      <w:rFonts w:ascii="Almarai" w:hAnsi="Almarai" w:cs="Almarai"/>
                      <w:b/>
                      <w:sz w:val="20"/>
                    </w:rPr>
                  </w:pPr>
                </w:p>
              </w:tc>
            </w:tr>
            <w:tr w:rsidR="00CF28EF" w:rsidRPr="008A3226" w14:paraId="74C85787" w14:textId="77777777" w:rsidTr="00952598">
              <w:trPr>
                <w:trHeight w:val="309"/>
              </w:trPr>
              <w:tc>
                <w:tcPr>
                  <w:tcW w:w="2304" w:type="dxa"/>
                  <w:vAlign w:val="center"/>
                </w:tcPr>
                <w:p w14:paraId="309E100E" w14:textId="77777777" w:rsidR="00CF28EF" w:rsidRPr="008A3226" w:rsidRDefault="00CF28EF"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 xml:space="preserve">D. Coverage (B/C) </w:t>
                  </w:r>
                </w:p>
              </w:tc>
              <w:tc>
                <w:tcPr>
                  <w:tcW w:w="1584" w:type="dxa"/>
                </w:tcPr>
                <w:p w14:paraId="3ADABE6E" w14:textId="77777777" w:rsidR="00CF28EF" w:rsidRPr="008A3226" w:rsidRDefault="00CF28EF" w:rsidP="008A3226">
                  <w:pPr>
                    <w:pStyle w:val="BodyText"/>
                    <w:tabs>
                      <w:tab w:val="left" w:pos="270"/>
                      <w:tab w:val="left" w:pos="450"/>
                    </w:tabs>
                    <w:spacing w:before="0" w:line="240" w:lineRule="auto"/>
                    <w:ind w:left="0"/>
                    <w:rPr>
                      <w:rFonts w:ascii="Almarai" w:hAnsi="Almarai" w:cs="Almarai"/>
                      <w:b/>
                      <w:sz w:val="20"/>
                    </w:rPr>
                  </w:pPr>
                </w:p>
              </w:tc>
            </w:tr>
          </w:tbl>
          <w:p w14:paraId="2CB37B92" w14:textId="77777777" w:rsidR="00A62771" w:rsidRPr="008A3226" w:rsidRDefault="00A62771" w:rsidP="008A3226">
            <w:pPr>
              <w:pStyle w:val="BodyText"/>
              <w:tabs>
                <w:tab w:val="left" w:pos="270"/>
                <w:tab w:val="left" w:pos="450"/>
              </w:tabs>
              <w:spacing w:before="0" w:line="240" w:lineRule="auto"/>
              <w:ind w:left="0"/>
              <w:rPr>
                <w:rFonts w:ascii="Almarai" w:hAnsi="Almarai" w:cs="Almarai"/>
                <w:bCs/>
                <w:sz w:val="20"/>
              </w:rPr>
            </w:pPr>
          </w:p>
        </w:tc>
      </w:tr>
      <w:tr w:rsidR="00717465" w:rsidRPr="008A3226" w14:paraId="7A2FC62D" w14:textId="77777777" w:rsidTr="00113A2F">
        <w:trPr>
          <w:trHeight w:val="1552"/>
        </w:trPr>
        <w:tc>
          <w:tcPr>
            <w:tcW w:w="6542" w:type="dxa"/>
            <w:gridSpan w:val="2"/>
          </w:tcPr>
          <w:p w14:paraId="45DF4430" w14:textId="18435003" w:rsidR="00A02E48" w:rsidRPr="008A3226" w:rsidRDefault="00A02E48" w:rsidP="008A3226">
            <w:pPr>
              <w:pStyle w:val="Articletext"/>
              <w:numPr>
                <w:ilvl w:val="0"/>
                <w:numId w:val="8"/>
              </w:numPr>
              <w:tabs>
                <w:tab w:val="left" w:pos="422"/>
              </w:tabs>
              <w:spacing w:before="0"/>
              <w:jc w:val="both"/>
              <w:rPr>
                <w:rFonts w:ascii="Almarai" w:hAnsi="Almarai" w:cs="Almarai"/>
                <w:sz w:val="20"/>
                <w:szCs w:val="20"/>
              </w:rPr>
            </w:pPr>
            <w:r w:rsidRPr="008A3226">
              <w:rPr>
                <w:rFonts w:ascii="Almarai" w:hAnsi="Almarai" w:cs="Almarai"/>
                <w:sz w:val="20"/>
                <w:szCs w:val="20"/>
              </w:rPr>
              <w:t>The timesheets for employees directly involved in the contract must be approved by a third party (such as technical consultants appointed by the project owner – or confirmation by the project owner).</w:t>
            </w:r>
          </w:p>
          <w:p w14:paraId="10ACD301" w14:textId="43EF3131" w:rsidR="00AD4A13" w:rsidRPr="008A3226" w:rsidRDefault="00AD4A13" w:rsidP="008A3226">
            <w:pPr>
              <w:pStyle w:val="Articletext"/>
              <w:tabs>
                <w:tab w:val="left" w:pos="422"/>
              </w:tabs>
              <w:spacing w:before="0"/>
              <w:ind w:left="360"/>
              <w:jc w:val="both"/>
              <w:rPr>
                <w:rFonts w:ascii="Almarai" w:hAnsi="Almarai" w:cs="Almarai"/>
                <w:sz w:val="20"/>
                <w:szCs w:val="20"/>
              </w:rPr>
            </w:pPr>
          </w:p>
          <w:p w14:paraId="72DDF02D" w14:textId="38D98A07" w:rsidR="00A02E48" w:rsidRPr="008A3226" w:rsidRDefault="00A02E48" w:rsidP="008A3226">
            <w:pPr>
              <w:pStyle w:val="Articletext"/>
              <w:tabs>
                <w:tab w:val="left" w:pos="422"/>
              </w:tabs>
              <w:spacing w:before="0"/>
              <w:ind w:left="360"/>
              <w:jc w:val="both"/>
              <w:rPr>
                <w:rFonts w:ascii="Almarai" w:hAnsi="Almarai" w:cs="Almarai"/>
                <w:sz w:val="20"/>
                <w:szCs w:val="20"/>
              </w:rPr>
            </w:pPr>
            <w:r w:rsidRPr="008A3226">
              <w:rPr>
                <w:rFonts w:ascii="Almarai" w:hAnsi="Almarai" w:cs="Almarai"/>
                <w:sz w:val="20"/>
                <w:szCs w:val="20"/>
              </w:rPr>
              <w:t xml:space="preserve">In </w:t>
            </w:r>
            <w:proofErr w:type="gramStart"/>
            <w:r w:rsidRPr="008A3226">
              <w:rPr>
                <w:rFonts w:ascii="Almarai" w:hAnsi="Almarai" w:cs="Almarai"/>
                <w:sz w:val="20"/>
                <w:szCs w:val="20"/>
              </w:rPr>
              <w:t>case,</w:t>
            </w:r>
            <w:proofErr w:type="gramEnd"/>
            <w:r w:rsidRPr="008A3226">
              <w:rPr>
                <w:rFonts w:ascii="Almarai" w:hAnsi="Almarai" w:cs="Almarai"/>
                <w:sz w:val="20"/>
                <w:szCs w:val="20"/>
              </w:rPr>
              <w:t xml:space="preserve"> the confirmation from the third party is not </w:t>
            </w:r>
            <w:r w:rsidR="00F95278" w:rsidRPr="008A3226">
              <w:rPr>
                <w:rFonts w:ascii="Almarai" w:hAnsi="Almarai" w:cs="Almarai"/>
                <w:sz w:val="20"/>
                <w:szCs w:val="20"/>
              </w:rPr>
              <w:t>available</w:t>
            </w:r>
            <w:r w:rsidRPr="008A3226">
              <w:rPr>
                <w:rFonts w:ascii="Almarai" w:hAnsi="Almarai" w:cs="Almarai"/>
                <w:sz w:val="20"/>
                <w:szCs w:val="20"/>
              </w:rPr>
              <w:t>, alternative procedures must be taken to prove</w:t>
            </w:r>
            <w:r w:rsidR="00F95278" w:rsidRPr="008A3226">
              <w:rPr>
                <w:rFonts w:ascii="Almarai" w:hAnsi="Almarai" w:cs="Almarai"/>
                <w:sz w:val="20"/>
                <w:szCs w:val="20"/>
              </w:rPr>
              <w:t xml:space="preserve"> that</w:t>
            </w:r>
            <w:r w:rsidRPr="008A3226">
              <w:rPr>
                <w:rFonts w:ascii="Almarai" w:hAnsi="Almarai" w:cs="Almarai"/>
                <w:sz w:val="20"/>
                <w:szCs w:val="20"/>
              </w:rPr>
              <w:t xml:space="preserve"> the costs </w:t>
            </w:r>
            <w:proofErr w:type="gramStart"/>
            <w:r w:rsidRPr="008A3226">
              <w:rPr>
                <w:rFonts w:ascii="Almarai" w:hAnsi="Almarai" w:cs="Almarai"/>
                <w:sz w:val="20"/>
                <w:szCs w:val="20"/>
              </w:rPr>
              <w:t>related</w:t>
            </w:r>
            <w:proofErr w:type="gramEnd"/>
            <w:r w:rsidRPr="008A3226">
              <w:rPr>
                <w:rFonts w:ascii="Almarai" w:hAnsi="Almarai" w:cs="Almarai"/>
                <w:sz w:val="20"/>
                <w:szCs w:val="20"/>
              </w:rPr>
              <w:t xml:space="preserve"> to the contract, and the Authority’s approval must be obtained for these alternative procedures and state the date of approval.</w:t>
            </w:r>
          </w:p>
        </w:tc>
        <w:tc>
          <w:tcPr>
            <w:tcW w:w="4652" w:type="dxa"/>
          </w:tcPr>
          <w:p w14:paraId="4753F020" w14:textId="77777777" w:rsidR="00AD4A13" w:rsidRPr="008A3226" w:rsidRDefault="00AD4A13" w:rsidP="008A3226">
            <w:pPr>
              <w:pStyle w:val="BodyText"/>
              <w:tabs>
                <w:tab w:val="left" w:pos="270"/>
                <w:tab w:val="left" w:pos="450"/>
              </w:tabs>
              <w:spacing w:before="0" w:line="240" w:lineRule="auto"/>
              <w:ind w:left="0"/>
              <w:rPr>
                <w:rFonts w:ascii="Almarai" w:eastAsiaTheme="majorEastAsia" w:hAnsi="Almarai" w:cs="Almarai"/>
                <w:iCs/>
                <w:spacing w:val="0"/>
                <w:sz w:val="20"/>
                <w:lang w:eastAsia="de-DE"/>
              </w:rPr>
            </w:pPr>
          </w:p>
        </w:tc>
      </w:tr>
      <w:tr w:rsidR="00717465" w:rsidRPr="008A3226" w14:paraId="16F56085" w14:textId="77777777" w:rsidTr="0037721E">
        <w:trPr>
          <w:trHeight w:val="620"/>
        </w:trPr>
        <w:tc>
          <w:tcPr>
            <w:tcW w:w="6542" w:type="dxa"/>
            <w:gridSpan w:val="2"/>
          </w:tcPr>
          <w:p w14:paraId="0F9ECF6F" w14:textId="4A3F1079" w:rsidR="00F85639" w:rsidRPr="008A3226" w:rsidRDefault="00A62771" w:rsidP="008A3226">
            <w:pPr>
              <w:pStyle w:val="Articletext"/>
              <w:numPr>
                <w:ilvl w:val="0"/>
                <w:numId w:val="8"/>
              </w:numPr>
              <w:tabs>
                <w:tab w:val="left" w:pos="422"/>
              </w:tabs>
              <w:spacing w:before="0"/>
              <w:jc w:val="both"/>
              <w:rPr>
                <w:rFonts w:ascii="Almarai" w:hAnsi="Almarai" w:cs="Almarai"/>
                <w:sz w:val="20"/>
                <w:szCs w:val="20"/>
              </w:rPr>
            </w:pPr>
            <w:r w:rsidRPr="008A3226">
              <w:rPr>
                <w:rFonts w:ascii="Almarai" w:hAnsi="Almarai" w:cs="Almarai"/>
                <w:sz w:val="20"/>
                <w:szCs w:val="20"/>
              </w:rPr>
              <w:t xml:space="preserve">Agree this breakdown </w:t>
            </w:r>
            <w:proofErr w:type="gramStart"/>
            <w:r w:rsidRPr="008A3226">
              <w:rPr>
                <w:rFonts w:ascii="Almarai" w:hAnsi="Almarai" w:cs="Almarai"/>
                <w:sz w:val="20"/>
                <w:szCs w:val="20"/>
              </w:rPr>
              <w:t>to</w:t>
            </w:r>
            <w:proofErr w:type="gramEnd"/>
            <w:r w:rsidRPr="008A3226">
              <w:rPr>
                <w:rFonts w:ascii="Almarai" w:hAnsi="Almarai" w:cs="Almarai"/>
                <w:sz w:val="20"/>
                <w:szCs w:val="20"/>
              </w:rPr>
              <w:t xml:space="preserve"> relevant figures in the Template.</w:t>
            </w:r>
            <w:r w:rsidRPr="008A3226">
              <w:rPr>
                <w:rFonts w:ascii="Almarai" w:eastAsiaTheme="minorHAnsi" w:hAnsi="Almarai" w:cs="Almarai"/>
                <w:sz w:val="20"/>
                <w:szCs w:val="20"/>
                <w:lang w:eastAsia="en-US"/>
              </w:rPr>
              <w:t xml:space="preserve"> </w:t>
            </w:r>
            <w:r w:rsidRPr="008A3226">
              <w:rPr>
                <w:rFonts w:ascii="Almarai" w:hAnsi="Almarai" w:cs="Almarai"/>
                <w:sz w:val="20"/>
                <w:szCs w:val="20"/>
              </w:rPr>
              <w:t>Note any discrepancies.</w:t>
            </w:r>
          </w:p>
          <w:p w14:paraId="78E4B8F7" w14:textId="77777777" w:rsidR="00D124AA" w:rsidRPr="008A3226" w:rsidRDefault="00D124AA" w:rsidP="008A3226">
            <w:pPr>
              <w:pStyle w:val="Articletext"/>
              <w:tabs>
                <w:tab w:val="left" w:pos="422"/>
              </w:tabs>
              <w:spacing w:before="0"/>
              <w:jc w:val="both"/>
              <w:rPr>
                <w:rFonts w:ascii="Almarai" w:hAnsi="Almarai" w:cs="Almarai"/>
                <w:sz w:val="20"/>
                <w:szCs w:val="20"/>
              </w:rPr>
            </w:pPr>
          </w:p>
          <w:p w14:paraId="068ADB91" w14:textId="77777777" w:rsidR="00D124AA" w:rsidRPr="008A3226" w:rsidRDefault="00D124AA" w:rsidP="008A3226">
            <w:pPr>
              <w:pStyle w:val="Articletext"/>
              <w:tabs>
                <w:tab w:val="left" w:pos="422"/>
              </w:tabs>
              <w:spacing w:before="0"/>
              <w:jc w:val="both"/>
              <w:rPr>
                <w:rFonts w:ascii="Almarai" w:hAnsi="Almarai" w:cs="Almarai"/>
                <w:sz w:val="20"/>
                <w:szCs w:val="20"/>
              </w:rPr>
            </w:pPr>
          </w:p>
          <w:p w14:paraId="2BEE6A4E" w14:textId="77777777" w:rsidR="00D124AA" w:rsidRPr="008A3226" w:rsidRDefault="00D124AA" w:rsidP="008A3226">
            <w:pPr>
              <w:pStyle w:val="Articletext"/>
              <w:tabs>
                <w:tab w:val="left" w:pos="422"/>
              </w:tabs>
              <w:spacing w:before="0"/>
              <w:jc w:val="both"/>
              <w:rPr>
                <w:rFonts w:ascii="Almarai" w:hAnsi="Almarai" w:cs="Almarai"/>
                <w:sz w:val="20"/>
                <w:szCs w:val="20"/>
              </w:rPr>
            </w:pPr>
          </w:p>
          <w:p w14:paraId="51A88E00" w14:textId="77777777" w:rsidR="00D124AA" w:rsidRPr="008A3226" w:rsidRDefault="00D124AA" w:rsidP="008A3226">
            <w:pPr>
              <w:pStyle w:val="Articletext"/>
              <w:tabs>
                <w:tab w:val="left" w:pos="422"/>
              </w:tabs>
              <w:spacing w:before="0"/>
              <w:jc w:val="both"/>
              <w:rPr>
                <w:rFonts w:ascii="Almarai" w:hAnsi="Almarai" w:cs="Almarai"/>
                <w:sz w:val="20"/>
                <w:szCs w:val="20"/>
              </w:rPr>
            </w:pPr>
          </w:p>
          <w:p w14:paraId="16EEBCF7" w14:textId="77777777" w:rsidR="00D124AA" w:rsidRPr="008A3226" w:rsidRDefault="00D124AA" w:rsidP="008A3226">
            <w:pPr>
              <w:pStyle w:val="Articletext"/>
              <w:tabs>
                <w:tab w:val="left" w:pos="422"/>
              </w:tabs>
              <w:spacing w:before="0"/>
              <w:jc w:val="both"/>
              <w:rPr>
                <w:rFonts w:ascii="Almarai" w:hAnsi="Almarai" w:cs="Almarai"/>
                <w:sz w:val="20"/>
                <w:szCs w:val="20"/>
              </w:rPr>
            </w:pPr>
          </w:p>
          <w:p w14:paraId="0B5A445E" w14:textId="77777777" w:rsidR="00D124AA" w:rsidRPr="008A3226" w:rsidRDefault="00D124AA" w:rsidP="008A3226">
            <w:pPr>
              <w:pStyle w:val="Articletext"/>
              <w:tabs>
                <w:tab w:val="left" w:pos="422"/>
              </w:tabs>
              <w:spacing w:before="0"/>
              <w:jc w:val="both"/>
              <w:rPr>
                <w:rFonts w:ascii="Almarai" w:hAnsi="Almarai" w:cs="Almarai"/>
                <w:sz w:val="20"/>
                <w:szCs w:val="20"/>
              </w:rPr>
            </w:pPr>
          </w:p>
          <w:p w14:paraId="4738CD33" w14:textId="77777777" w:rsidR="00D124AA" w:rsidRPr="008A3226" w:rsidRDefault="00D124AA" w:rsidP="008A3226">
            <w:pPr>
              <w:pStyle w:val="Articletext"/>
              <w:tabs>
                <w:tab w:val="left" w:pos="422"/>
              </w:tabs>
              <w:spacing w:before="0"/>
              <w:jc w:val="both"/>
              <w:rPr>
                <w:rFonts w:ascii="Almarai" w:hAnsi="Almarai" w:cs="Almarai"/>
                <w:sz w:val="20"/>
                <w:szCs w:val="20"/>
              </w:rPr>
            </w:pPr>
          </w:p>
          <w:p w14:paraId="3EAE70D4" w14:textId="77777777" w:rsidR="00D124AA" w:rsidRPr="008A3226" w:rsidRDefault="00D124AA" w:rsidP="008A3226">
            <w:pPr>
              <w:pStyle w:val="Articletext"/>
              <w:tabs>
                <w:tab w:val="left" w:pos="422"/>
              </w:tabs>
              <w:spacing w:before="0"/>
              <w:jc w:val="both"/>
              <w:rPr>
                <w:rFonts w:ascii="Almarai" w:hAnsi="Almarai" w:cs="Almarai"/>
                <w:sz w:val="20"/>
                <w:szCs w:val="20"/>
              </w:rPr>
            </w:pPr>
          </w:p>
          <w:p w14:paraId="1E635CB6" w14:textId="77777777" w:rsidR="00D124AA" w:rsidRPr="008A3226" w:rsidRDefault="00D124AA" w:rsidP="008A3226">
            <w:pPr>
              <w:pStyle w:val="Articletext"/>
              <w:tabs>
                <w:tab w:val="left" w:pos="422"/>
              </w:tabs>
              <w:spacing w:before="0"/>
              <w:jc w:val="both"/>
              <w:rPr>
                <w:rFonts w:ascii="Almarai" w:hAnsi="Almarai" w:cs="Almarai"/>
                <w:sz w:val="20"/>
                <w:szCs w:val="20"/>
              </w:rPr>
            </w:pPr>
          </w:p>
          <w:p w14:paraId="5ECB42E8" w14:textId="77777777" w:rsidR="00D124AA" w:rsidRPr="008A3226" w:rsidRDefault="00D124AA" w:rsidP="008A3226">
            <w:pPr>
              <w:pStyle w:val="Articletext"/>
              <w:tabs>
                <w:tab w:val="left" w:pos="422"/>
              </w:tabs>
              <w:spacing w:before="0"/>
              <w:jc w:val="both"/>
              <w:rPr>
                <w:rFonts w:ascii="Almarai" w:hAnsi="Almarai" w:cs="Almarai"/>
                <w:sz w:val="20"/>
                <w:szCs w:val="20"/>
              </w:rPr>
            </w:pPr>
          </w:p>
          <w:p w14:paraId="30599EC9" w14:textId="77777777" w:rsidR="005D5C5D" w:rsidRPr="008A3226" w:rsidRDefault="005D5C5D" w:rsidP="008A3226">
            <w:pPr>
              <w:pStyle w:val="Articletext"/>
              <w:tabs>
                <w:tab w:val="left" w:pos="422"/>
              </w:tabs>
              <w:spacing w:before="0"/>
              <w:jc w:val="both"/>
              <w:rPr>
                <w:rFonts w:ascii="Almarai" w:hAnsi="Almarai" w:cs="Almarai"/>
                <w:sz w:val="20"/>
                <w:szCs w:val="20"/>
              </w:rPr>
            </w:pPr>
          </w:p>
          <w:p w14:paraId="61682A41" w14:textId="77777777" w:rsidR="00D124AA" w:rsidRPr="008A3226" w:rsidRDefault="00D124AA" w:rsidP="008A3226">
            <w:pPr>
              <w:pStyle w:val="Articletext"/>
              <w:tabs>
                <w:tab w:val="left" w:pos="422"/>
              </w:tabs>
              <w:spacing w:before="0"/>
              <w:jc w:val="both"/>
              <w:rPr>
                <w:rFonts w:ascii="Almarai" w:hAnsi="Almarai" w:cs="Almarai"/>
                <w:sz w:val="20"/>
                <w:szCs w:val="20"/>
              </w:rPr>
            </w:pPr>
          </w:p>
          <w:p w14:paraId="7E293FE8" w14:textId="5CFA2DB5" w:rsidR="00D124AA" w:rsidRPr="008A3226" w:rsidRDefault="00D124AA" w:rsidP="008A3226">
            <w:pPr>
              <w:pStyle w:val="Articletext"/>
              <w:tabs>
                <w:tab w:val="left" w:pos="422"/>
              </w:tabs>
              <w:spacing w:before="0"/>
              <w:jc w:val="both"/>
              <w:rPr>
                <w:rFonts w:ascii="Almarai" w:hAnsi="Almarai" w:cs="Almarai"/>
                <w:sz w:val="20"/>
                <w:szCs w:val="20"/>
              </w:rPr>
            </w:pPr>
          </w:p>
        </w:tc>
        <w:tc>
          <w:tcPr>
            <w:tcW w:w="4652" w:type="dxa"/>
          </w:tcPr>
          <w:p w14:paraId="0F85B174" w14:textId="77777777" w:rsidR="00A62771" w:rsidRPr="008A3226" w:rsidRDefault="00A62771" w:rsidP="008A3226">
            <w:pPr>
              <w:pStyle w:val="BodyText"/>
              <w:tabs>
                <w:tab w:val="left" w:pos="270"/>
                <w:tab w:val="left" w:pos="450"/>
              </w:tabs>
              <w:spacing w:before="0" w:line="240" w:lineRule="auto"/>
              <w:ind w:left="0"/>
              <w:rPr>
                <w:rFonts w:ascii="Almarai" w:hAnsi="Almarai" w:cs="Almarai"/>
                <w:b/>
                <w:sz w:val="20"/>
              </w:rPr>
            </w:pPr>
          </w:p>
        </w:tc>
      </w:tr>
      <w:tr w:rsidR="00382A92" w:rsidRPr="008A3226" w14:paraId="643A217A" w14:textId="77777777" w:rsidTr="00113A2F">
        <w:trPr>
          <w:trHeight w:val="271"/>
        </w:trPr>
        <w:tc>
          <w:tcPr>
            <w:tcW w:w="11194" w:type="dxa"/>
            <w:gridSpan w:val="3"/>
            <w:shd w:val="clear" w:color="auto" w:fill="BFBFBF" w:themeFill="background1" w:themeFillShade="BF"/>
          </w:tcPr>
          <w:p w14:paraId="4280DA0E" w14:textId="77777777" w:rsidR="00382A92" w:rsidRPr="008A3226" w:rsidRDefault="00382A92" w:rsidP="008A3226">
            <w:pPr>
              <w:pStyle w:val="Heading1"/>
              <w:tabs>
                <w:tab w:val="clear" w:pos="284"/>
                <w:tab w:val="left" w:pos="270"/>
                <w:tab w:val="left" w:pos="450"/>
              </w:tabs>
              <w:spacing w:before="0" w:after="0"/>
              <w:jc w:val="both"/>
              <w:rPr>
                <w:rFonts w:ascii="Almarai" w:hAnsi="Almarai" w:cs="Almarai"/>
                <w:sz w:val="28"/>
                <w:szCs w:val="28"/>
              </w:rPr>
            </w:pPr>
            <w:bookmarkStart w:id="5" w:name="_Toc518417986"/>
            <w:bookmarkStart w:id="6" w:name="_Toc518417992"/>
            <w:r w:rsidRPr="008A3226">
              <w:rPr>
                <w:rFonts w:ascii="Almarai" w:hAnsi="Almarai" w:cs="Almarai"/>
                <w:sz w:val="28"/>
                <w:szCs w:val="28"/>
              </w:rPr>
              <w:lastRenderedPageBreak/>
              <w:t>Procedures for Section 4: Goods and Services</w:t>
            </w:r>
            <w:bookmarkEnd w:id="5"/>
          </w:p>
        </w:tc>
      </w:tr>
      <w:tr w:rsidR="00382A92" w:rsidRPr="008A3226" w14:paraId="51EA7CFC" w14:textId="77777777" w:rsidTr="00113A2F">
        <w:trPr>
          <w:trHeight w:val="173"/>
        </w:trPr>
        <w:tc>
          <w:tcPr>
            <w:tcW w:w="11194" w:type="dxa"/>
            <w:gridSpan w:val="3"/>
            <w:shd w:val="clear" w:color="auto" w:fill="F2F2F2" w:themeFill="background1" w:themeFillShade="F2"/>
          </w:tcPr>
          <w:p w14:paraId="25232FB8" w14:textId="2276E524" w:rsidR="00382A92" w:rsidRPr="008A3226" w:rsidRDefault="005D5C5D" w:rsidP="008A3226">
            <w:pPr>
              <w:pStyle w:val="Heading2"/>
              <w:tabs>
                <w:tab w:val="left" w:pos="270"/>
                <w:tab w:val="left" w:pos="450"/>
              </w:tabs>
              <w:spacing w:before="0" w:after="0"/>
              <w:jc w:val="both"/>
              <w:rPr>
                <w:rFonts w:ascii="Almarai" w:hAnsi="Almarai" w:cs="Almarai"/>
              </w:rPr>
            </w:pPr>
            <w:r w:rsidRPr="008A3226">
              <w:rPr>
                <w:rFonts w:ascii="Almarai" w:hAnsi="Almarai" w:cs="Almarai"/>
              </w:rPr>
              <w:t>Verify the expenses per Supplier on Goods and Services directly related to the contract during the reporting period:</w:t>
            </w:r>
            <w:r w:rsidRPr="008A3226" w:rsidDel="005D5C5D">
              <w:rPr>
                <w:rFonts w:ascii="Almarai" w:hAnsi="Almarai" w:cs="Almarai"/>
              </w:rPr>
              <w:t xml:space="preserve"> </w:t>
            </w:r>
          </w:p>
        </w:tc>
      </w:tr>
      <w:tr w:rsidR="00382A92" w:rsidRPr="008A3226" w14:paraId="1E042AB9" w14:textId="77777777" w:rsidTr="00113A2F">
        <w:trPr>
          <w:trHeight w:val="816"/>
        </w:trPr>
        <w:tc>
          <w:tcPr>
            <w:tcW w:w="6516" w:type="dxa"/>
            <w:shd w:val="clear" w:color="auto" w:fill="FFFFFF" w:themeFill="background1"/>
          </w:tcPr>
          <w:p w14:paraId="230C1E6C" w14:textId="325E18FD" w:rsidR="00E02A05" w:rsidRPr="008A3226" w:rsidRDefault="00E02A05" w:rsidP="008A3226">
            <w:pPr>
              <w:pStyle w:val="Articletext"/>
              <w:numPr>
                <w:ilvl w:val="0"/>
                <w:numId w:val="11"/>
              </w:numPr>
              <w:tabs>
                <w:tab w:val="left" w:pos="422"/>
              </w:tabs>
              <w:spacing w:before="0"/>
              <w:jc w:val="both"/>
              <w:rPr>
                <w:rFonts w:ascii="Almarai" w:hAnsi="Almarai" w:cs="Almarai"/>
                <w:sz w:val="20"/>
                <w:szCs w:val="20"/>
              </w:rPr>
            </w:pPr>
            <w:r w:rsidRPr="008A3226">
              <w:rPr>
                <w:rFonts w:ascii="Almarai" w:hAnsi="Almarai" w:cs="Almarai"/>
                <w:sz w:val="20"/>
                <w:szCs w:val="20"/>
              </w:rPr>
              <w:t xml:space="preserve">Obtain a breakdown of the total expenses per supplier on Goods and Services fully dedicated to the contract during the reporting period. This breakdown should be organized in descending order of the expenses. </w:t>
            </w:r>
          </w:p>
          <w:p w14:paraId="2F2EF009" w14:textId="77777777" w:rsidR="00E02A05" w:rsidRPr="008A3226" w:rsidRDefault="00E02A05" w:rsidP="008A3226">
            <w:pPr>
              <w:pStyle w:val="Articletext"/>
              <w:tabs>
                <w:tab w:val="left" w:pos="422"/>
              </w:tabs>
              <w:spacing w:before="0"/>
              <w:ind w:left="360"/>
              <w:jc w:val="both"/>
              <w:rPr>
                <w:rFonts w:ascii="Almarai" w:hAnsi="Almarai" w:cs="Almarai"/>
                <w:sz w:val="20"/>
                <w:szCs w:val="20"/>
              </w:rPr>
            </w:pPr>
          </w:p>
          <w:p w14:paraId="2BC9B2E7" w14:textId="32B410A0" w:rsidR="001064D8" w:rsidRPr="008A3226" w:rsidRDefault="00E02A05" w:rsidP="008A3226">
            <w:pPr>
              <w:pStyle w:val="Articletext"/>
              <w:tabs>
                <w:tab w:val="left" w:pos="422"/>
              </w:tabs>
              <w:spacing w:before="0"/>
              <w:ind w:left="360"/>
              <w:jc w:val="both"/>
              <w:rPr>
                <w:rFonts w:ascii="Almarai" w:hAnsi="Almarai" w:cs="Almarai"/>
                <w:sz w:val="20"/>
                <w:szCs w:val="20"/>
              </w:rPr>
            </w:pPr>
            <w:r w:rsidRPr="008A3226">
              <w:rPr>
                <w:rFonts w:ascii="Almarai" w:hAnsi="Almarai" w:cs="Almarai"/>
                <w:sz w:val="20"/>
                <w:szCs w:val="20"/>
              </w:rPr>
              <w:t>If the entity has multiple direct purchases (</w:t>
            </w:r>
            <w:proofErr w:type="gramStart"/>
            <w:r w:rsidRPr="008A3226">
              <w:rPr>
                <w:rFonts w:ascii="Almarai" w:hAnsi="Almarai" w:cs="Almarai"/>
                <w:sz w:val="20"/>
                <w:szCs w:val="20"/>
              </w:rPr>
              <w:t>petty-cash</w:t>
            </w:r>
            <w:proofErr w:type="gramEnd"/>
            <w:r w:rsidRPr="008A3226">
              <w:rPr>
                <w:rFonts w:ascii="Almarai" w:hAnsi="Almarai" w:cs="Almarai"/>
                <w:sz w:val="20"/>
                <w:szCs w:val="20"/>
              </w:rPr>
              <w:t xml:space="preserve">) reported as a single supplier due to the inability to be segregated by supplier, </w:t>
            </w:r>
            <w:proofErr w:type="gramStart"/>
            <w:r w:rsidRPr="008A3226">
              <w:rPr>
                <w:rFonts w:ascii="Almarai" w:hAnsi="Almarai" w:cs="Almarai"/>
                <w:sz w:val="20"/>
                <w:szCs w:val="20"/>
              </w:rPr>
              <w:t>confirm that</w:t>
            </w:r>
            <w:proofErr w:type="gramEnd"/>
            <w:r w:rsidRPr="008A3226">
              <w:rPr>
                <w:rFonts w:ascii="Almarai" w:hAnsi="Almarai" w:cs="Almarai"/>
                <w:sz w:val="20"/>
                <w:szCs w:val="20"/>
              </w:rPr>
              <w:t xml:space="preserve"> that these amounts are grouped by similar </w:t>
            </w:r>
            <w:proofErr w:type="gramStart"/>
            <w:r w:rsidRPr="008A3226">
              <w:rPr>
                <w:rFonts w:ascii="Almarai" w:hAnsi="Almarai" w:cs="Almarai"/>
                <w:sz w:val="20"/>
                <w:szCs w:val="20"/>
              </w:rPr>
              <w:t>sector</w:t>
            </w:r>
            <w:proofErr w:type="gramEnd"/>
            <w:r w:rsidRPr="008A3226">
              <w:rPr>
                <w:rFonts w:ascii="Almarai" w:hAnsi="Almarai" w:cs="Almarai"/>
                <w:sz w:val="20"/>
                <w:szCs w:val="20"/>
              </w:rPr>
              <w:t xml:space="preserve">. </w:t>
            </w:r>
          </w:p>
        </w:tc>
        <w:tc>
          <w:tcPr>
            <w:tcW w:w="4678" w:type="dxa"/>
            <w:gridSpan w:val="2"/>
            <w:shd w:val="clear" w:color="auto" w:fill="FFFFFF" w:themeFill="background1"/>
          </w:tcPr>
          <w:p w14:paraId="73E11C36" w14:textId="77777777" w:rsidR="00382A92" w:rsidRPr="008A3226" w:rsidRDefault="00382A92" w:rsidP="00127DDF">
            <w:pPr>
              <w:pStyle w:val="Articletext"/>
              <w:tabs>
                <w:tab w:val="left" w:pos="270"/>
                <w:tab w:val="left" w:pos="450"/>
              </w:tabs>
              <w:spacing w:before="0"/>
              <w:jc w:val="both"/>
              <w:rPr>
                <w:rFonts w:ascii="Almarai" w:hAnsi="Almarai" w:cs="Almarai"/>
                <w:sz w:val="20"/>
                <w:szCs w:val="20"/>
              </w:rPr>
            </w:pPr>
          </w:p>
        </w:tc>
      </w:tr>
      <w:tr w:rsidR="00D124AA" w:rsidRPr="008A3226" w14:paraId="4697A467" w14:textId="77777777" w:rsidTr="00113A2F">
        <w:trPr>
          <w:trHeight w:val="373"/>
        </w:trPr>
        <w:tc>
          <w:tcPr>
            <w:tcW w:w="6516" w:type="dxa"/>
            <w:shd w:val="clear" w:color="auto" w:fill="FFFFFF" w:themeFill="background1"/>
          </w:tcPr>
          <w:p w14:paraId="6FAB94A2" w14:textId="16E4288F" w:rsidR="00D124AA" w:rsidRPr="008A3226" w:rsidRDefault="00D124AA" w:rsidP="008A3226">
            <w:pPr>
              <w:pStyle w:val="Articletext"/>
              <w:numPr>
                <w:ilvl w:val="0"/>
                <w:numId w:val="11"/>
              </w:numPr>
              <w:tabs>
                <w:tab w:val="left" w:pos="422"/>
              </w:tabs>
              <w:spacing w:before="0"/>
              <w:jc w:val="both"/>
              <w:rPr>
                <w:rFonts w:ascii="Almarai" w:hAnsi="Almarai" w:cs="Almarai"/>
                <w:sz w:val="20"/>
                <w:szCs w:val="20"/>
              </w:rPr>
            </w:pPr>
            <w:r w:rsidRPr="008A3226">
              <w:rPr>
                <w:rFonts w:ascii="Almarai" w:hAnsi="Almarai" w:cs="Almarai"/>
                <w:sz w:val="20"/>
                <w:szCs w:val="20"/>
              </w:rPr>
              <w:t xml:space="preserve">Ensure that this breakdown includes only expenses that are 100 % attributable to the Contract (i.e., excluding shared or overhead </w:t>
            </w:r>
            <w:r w:rsidR="005D5C5D" w:rsidRPr="008A3226">
              <w:rPr>
                <w:rFonts w:ascii="Almarai" w:hAnsi="Almarai" w:cs="Almarai"/>
                <w:sz w:val="20"/>
                <w:szCs w:val="20"/>
              </w:rPr>
              <w:t>expenses</w:t>
            </w:r>
            <w:r w:rsidRPr="008A3226">
              <w:rPr>
                <w:rFonts w:ascii="Almarai" w:hAnsi="Almarai" w:cs="Almarai"/>
                <w:sz w:val="20"/>
                <w:szCs w:val="20"/>
              </w:rPr>
              <w:t>) and that these allocations are supported by documentation.</w:t>
            </w:r>
          </w:p>
        </w:tc>
        <w:tc>
          <w:tcPr>
            <w:tcW w:w="4678" w:type="dxa"/>
            <w:gridSpan w:val="2"/>
            <w:shd w:val="clear" w:color="auto" w:fill="FFFFFF" w:themeFill="background1"/>
          </w:tcPr>
          <w:p w14:paraId="24720E34" w14:textId="77777777" w:rsidR="00D124AA" w:rsidRPr="008A3226" w:rsidRDefault="00D124AA" w:rsidP="00127DDF">
            <w:pPr>
              <w:pStyle w:val="Articletext"/>
              <w:tabs>
                <w:tab w:val="left" w:pos="270"/>
                <w:tab w:val="left" w:pos="450"/>
              </w:tabs>
              <w:spacing w:before="0"/>
              <w:jc w:val="both"/>
              <w:rPr>
                <w:rFonts w:ascii="Almarai" w:hAnsi="Almarai" w:cs="Almarai"/>
                <w:sz w:val="20"/>
                <w:szCs w:val="20"/>
              </w:rPr>
            </w:pPr>
          </w:p>
        </w:tc>
      </w:tr>
      <w:tr w:rsidR="00382A92" w:rsidRPr="008A3226" w14:paraId="03913DE8" w14:textId="77777777" w:rsidTr="00113A2F">
        <w:trPr>
          <w:trHeight w:val="373"/>
        </w:trPr>
        <w:tc>
          <w:tcPr>
            <w:tcW w:w="6516" w:type="dxa"/>
            <w:shd w:val="clear" w:color="auto" w:fill="FFFFFF" w:themeFill="background1"/>
          </w:tcPr>
          <w:p w14:paraId="3FDF569B" w14:textId="29B4B246" w:rsidR="00382A92" w:rsidRPr="008A3226" w:rsidRDefault="00382A92" w:rsidP="008A3226">
            <w:pPr>
              <w:pStyle w:val="Articletext"/>
              <w:numPr>
                <w:ilvl w:val="0"/>
                <w:numId w:val="11"/>
              </w:numPr>
              <w:tabs>
                <w:tab w:val="left" w:pos="422"/>
              </w:tabs>
              <w:spacing w:before="0"/>
              <w:jc w:val="both"/>
              <w:rPr>
                <w:rFonts w:ascii="Almarai" w:hAnsi="Almarai" w:cs="Almarai"/>
                <w:sz w:val="20"/>
                <w:szCs w:val="20"/>
              </w:rPr>
            </w:pPr>
            <w:r w:rsidRPr="008A3226">
              <w:rPr>
                <w:rFonts w:ascii="Almarai" w:hAnsi="Almarai" w:cs="Almarai"/>
                <w:sz w:val="20"/>
                <w:szCs w:val="20"/>
              </w:rPr>
              <w:t>Ensure that any unidentified supplier cost should be classified as an unallocated cost in this section.</w:t>
            </w:r>
            <w:r w:rsidR="0027336A" w:rsidRPr="008A3226">
              <w:rPr>
                <w:rFonts w:ascii="Almarai" w:hAnsi="Almarai" w:cs="Almarai"/>
                <w:sz w:val="20"/>
                <w:szCs w:val="20"/>
              </w:rPr>
              <w:t xml:space="preserve"> Note the type of </w:t>
            </w:r>
            <w:proofErr w:type="gramStart"/>
            <w:r w:rsidR="0027336A" w:rsidRPr="008A3226">
              <w:rPr>
                <w:rFonts w:ascii="Almarai" w:hAnsi="Almarai" w:cs="Almarai"/>
                <w:sz w:val="20"/>
                <w:szCs w:val="20"/>
              </w:rPr>
              <w:t>the unallocated</w:t>
            </w:r>
            <w:proofErr w:type="gramEnd"/>
            <w:r w:rsidR="0027336A" w:rsidRPr="008A3226">
              <w:rPr>
                <w:rFonts w:ascii="Almarai" w:hAnsi="Almarai" w:cs="Almarai"/>
                <w:sz w:val="20"/>
                <w:szCs w:val="20"/>
              </w:rPr>
              <w:t xml:space="preserve"> cost (</w:t>
            </w:r>
            <w:proofErr w:type="spellStart"/>
            <w:r w:rsidR="0027336A" w:rsidRPr="008A3226">
              <w:rPr>
                <w:rFonts w:ascii="Almarai" w:hAnsi="Almarai" w:cs="Almarai"/>
                <w:sz w:val="20"/>
                <w:szCs w:val="20"/>
              </w:rPr>
              <w:t>i.e</w:t>
            </w:r>
            <w:proofErr w:type="spellEnd"/>
            <w:r w:rsidR="0027336A" w:rsidRPr="008A3226">
              <w:rPr>
                <w:rFonts w:ascii="Almarai" w:hAnsi="Almarai" w:cs="Almarai"/>
                <w:sz w:val="20"/>
                <w:szCs w:val="20"/>
              </w:rPr>
              <w:t xml:space="preserve"> labor, depreciation costs).</w:t>
            </w:r>
          </w:p>
        </w:tc>
        <w:tc>
          <w:tcPr>
            <w:tcW w:w="4678" w:type="dxa"/>
            <w:gridSpan w:val="2"/>
            <w:shd w:val="clear" w:color="auto" w:fill="FFFFFF" w:themeFill="background1"/>
          </w:tcPr>
          <w:p w14:paraId="760A48A1" w14:textId="77777777" w:rsidR="00382A92" w:rsidRPr="008A3226" w:rsidRDefault="00382A92" w:rsidP="00127DDF">
            <w:pPr>
              <w:pStyle w:val="Articletext"/>
              <w:tabs>
                <w:tab w:val="left" w:pos="270"/>
                <w:tab w:val="left" w:pos="450"/>
              </w:tabs>
              <w:spacing w:before="0"/>
              <w:jc w:val="both"/>
              <w:rPr>
                <w:rFonts w:ascii="Almarai" w:hAnsi="Almarai" w:cs="Almarai"/>
                <w:sz w:val="20"/>
                <w:szCs w:val="20"/>
              </w:rPr>
            </w:pPr>
          </w:p>
        </w:tc>
      </w:tr>
      <w:tr w:rsidR="00382A92" w:rsidRPr="008A3226" w14:paraId="554488F1" w14:textId="77777777" w:rsidTr="0037721E">
        <w:trPr>
          <w:trHeight w:val="2499"/>
        </w:trPr>
        <w:tc>
          <w:tcPr>
            <w:tcW w:w="6516" w:type="dxa"/>
            <w:shd w:val="clear" w:color="auto" w:fill="FFFFFF" w:themeFill="background1"/>
          </w:tcPr>
          <w:p w14:paraId="760092AB" w14:textId="77777777" w:rsidR="00382A92" w:rsidRPr="008A3226" w:rsidRDefault="00382A92" w:rsidP="008A3226">
            <w:pPr>
              <w:pStyle w:val="Articletext"/>
              <w:numPr>
                <w:ilvl w:val="0"/>
                <w:numId w:val="11"/>
              </w:numPr>
              <w:tabs>
                <w:tab w:val="left" w:pos="422"/>
              </w:tabs>
              <w:spacing w:before="0"/>
              <w:jc w:val="both"/>
              <w:rPr>
                <w:rFonts w:ascii="Almarai" w:hAnsi="Almarai" w:cs="Almarai"/>
                <w:sz w:val="20"/>
                <w:szCs w:val="20"/>
              </w:rPr>
            </w:pPr>
            <w:r w:rsidRPr="008A3226">
              <w:rPr>
                <w:rFonts w:ascii="Almarai" w:hAnsi="Almarai" w:cs="Almarai"/>
                <w:sz w:val="20"/>
                <w:szCs w:val="20"/>
              </w:rPr>
              <w:t>Ensure that this breakdown excludes the following:</w:t>
            </w:r>
          </w:p>
          <w:p w14:paraId="0F079C77" w14:textId="77777777" w:rsidR="00382A92" w:rsidRPr="008A3226" w:rsidRDefault="00382A92" w:rsidP="008A3226">
            <w:pPr>
              <w:pStyle w:val="Articletext"/>
              <w:numPr>
                <w:ilvl w:val="0"/>
                <w:numId w:val="56"/>
              </w:numPr>
              <w:tabs>
                <w:tab w:val="left" w:pos="270"/>
                <w:tab w:val="left" w:pos="512"/>
              </w:tabs>
              <w:spacing w:before="0"/>
              <w:jc w:val="both"/>
              <w:rPr>
                <w:rFonts w:ascii="Almarai" w:hAnsi="Almarai" w:cs="Almarai"/>
                <w:sz w:val="20"/>
                <w:szCs w:val="20"/>
              </w:rPr>
            </w:pPr>
            <w:r w:rsidRPr="008A3226">
              <w:rPr>
                <w:rFonts w:ascii="Almarai" w:hAnsi="Almarai" w:cs="Almarai"/>
                <w:sz w:val="20"/>
                <w:szCs w:val="20"/>
              </w:rPr>
              <w:t>Capital expenditures</w:t>
            </w:r>
          </w:p>
          <w:p w14:paraId="320A3BE7" w14:textId="77777777" w:rsidR="00382A92" w:rsidRPr="008A3226" w:rsidRDefault="00382A92" w:rsidP="008A3226">
            <w:pPr>
              <w:pStyle w:val="Articletext"/>
              <w:numPr>
                <w:ilvl w:val="0"/>
                <w:numId w:val="56"/>
              </w:numPr>
              <w:tabs>
                <w:tab w:val="left" w:pos="270"/>
                <w:tab w:val="left" w:pos="512"/>
              </w:tabs>
              <w:spacing w:before="0"/>
              <w:jc w:val="both"/>
              <w:rPr>
                <w:rFonts w:ascii="Almarai" w:hAnsi="Almarai" w:cs="Almarai"/>
                <w:sz w:val="20"/>
                <w:szCs w:val="20"/>
              </w:rPr>
            </w:pPr>
            <w:r w:rsidRPr="008A3226">
              <w:rPr>
                <w:rFonts w:ascii="Almarai" w:hAnsi="Almarai" w:cs="Almarai"/>
                <w:sz w:val="20"/>
                <w:szCs w:val="20"/>
              </w:rPr>
              <w:t>Depreciation and amortization</w:t>
            </w:r>
          </w:p>
          <w:p w14:paraId="4DA8C903" w14:textId="77777777" w:rsidR="00382A92" w:rsidRPr="008A3226" w:rsidRDefault="00382A92" w:rsidP="008A3226">
            <w:pPr>
              <w:pStyle w:val="Articletext"/>
              <w:numPr>
                <w:ilvl w:val="0"/>
                <w:numId w:val="56"/>
              </w:numPr>
              <w:tabs>
                <w:tab w:val="left" w:pos="270"/>
                <w:tab w:val="left" w:pos="512"/>
              </w:tabs>
              <w:spacing w:before="0"/>
              <w:jc w:val="both"/>
              <w:rPr>
                <w:rFonts w:ascii="Almarai" w:hAnsi="Almarai" w:cs="Almarai"/>
                <w:sz w:val="20"/>
                <w:szCs w:val="20"/>
              </w:rPr>
            </w:pPr>
            <w:r w:rsidRPr="008A3226">
              <w:rPr>
                <w:rFonts w:ascii="Almarai" w:hAnsi="Almarai" w:cs="Almarai"/>
                <w:sz w:val="20"/>
                <w:szCs w:val="20"/>
              </w:rPr>
              <w:t>Income taxes, tax penalties, withholding taxes, value added taxes, Zakat, and any other taxes</w:t>
            </w:r>
          </w:p>
          <w:p w14:paraId="5F34457D" w14:textId="6EAFDECD" w:rsidR="00382A92" w:rsidRPr="008A3226" w:rsidRDefault="00382A92" w:rsidP="008A3226">
            <w:pPr>
              <w:pStyle w:val="Articletext"/>
              <w:numPr>
                <w:ilvl w:val="0"/>
                <w:numId w:val="56"/>
              </w:numPr>
              <w:tabs>
                <w:tab w:val="left" w:pos="270"/>
                <w:tab w:val="left" w:pos="512"/>
              </w:tabs>
              <w:spacing w:before="0"/>
              <w:jc w:val="both"/>
              <w:rPr>
                <w:rFonts w:ascii="Almarai" w:hAnsi="Almarai" w:cs="Almarai"/>
                <w:sz w:val="20"/>
                <w:szCs w:val="20"/>
              </w:rPr>
            </w:pPr>
            <w:r w:rsidRPr="008A3226">
              <w:rPr>
                <w:rFonts w:ascii="Almarai" w:hAnsi="Almarai" w:cs="Almarai"/>
                <w:sz w:val="20"/>
                <w:szCs w:val="20"/>
              </w:rPr>
              <w:t xml:space="preserve">Customs and duties (even </w:t>
            </w:r>
            <w:proofErr w:type="gramStart"/>
            <w:r w:rsidRPr="008A3226">
              <w:rPr>
                <w:rFonts w:ascii="Almarai" w:hAnsi="Almarai" w:cs="Almarai"/>
                <w:sz w:val="20"/>
                <w:szCs w:val="20"/>
              </w:rPr>
              <w:t>if</w:t>
            </w:r>
            <w:proofErr w:type="gramEnd"/>
            <w:r w:rsidRPr="008A3226">
              <w:rPr>
                <w:rFonts w:ascii="Almarai" w:hAnsi="Almarai" w:cs="Almarai"/>
                <w:sz w:val="20"/>
                <w:szCs w:val="20"/>
              </w:rPr>
              <w:t xml:space="preserve"> </w:t>
            </w:r>
            <w:proofErr w:type="gramStart"/>
            <w:r w:rsidR="0088562E" w:rsidRPr="008A3226">
              <w:rPr>
                <w:rFonts w:ascii="Almarai" w:hAnsi="Almarai" w:cs="Almarai"/>
                <w:sz w:val="20"/>
                <w:szCs w:val="20"/>
              </w:rPr>
              <w:t>is</w:t>
            </w:r>
            <w:proofErr w:type="gramEnd"/>
            <w:r w:rsidR="0088562E" w:rsidRPr="008A3226">
              <w:rPr>
                <w:rFonts w:ascii="Almarai" w:hAnsi="Almarai" w:cs="Almarai"/>
                <w:sz w:val="20"/>
                <w:szCs w:val="20"/>
              </w:rPr>
              <w:t xml:space="preserve"> </w:t>
            </w:r>
            <w:r w:rsidRPr="008A3226">
              <w:rPr>
                <w:rFonts w:ascii="Almarai" w:hAnsi="Almarai" w:cs="Almarai"/>
                <w:sz w:val="20"/>
                <w:szCs w:val="20"/>
              </w:rPr>
              <w:t>included in inventory costs)</w:t>
            </w:r>
          </w:p>
          <w:p w14:paraId="6997803D" w14:textId="12A872D1" w:rsidR="00E02A05" w:rsidRPr="008A3226" w:rsidRDefault="00E02A05" w:rsidP="008A3226">
            <w:pPr>
              <w:pStyle w:val="Articletext"/>
              <w:numPr>
                <w:ilvl w:val="0"/>
                <w:numId w:val="56"/>
              </w:numPr>
              <w:tabs>
                <w:tab w:val="left" w:pos="270"/>
                <w:tab w:val="left" w:pos="512"/>
              </w:tabs>
              <w:spacing w:before="0"/>
              <w:jc w:val="both"/>
              <w:rPr>
                <w:rFonts w:ascii="Almarai" w:hAnsi="Almarai" w:cs="Almarai"/>
                <w:sz w:val="20"/>
                <w:szCs w:val="20"/>
              </w:rPr>
            </w:pPr>
            <w:r w:rsidRPr="008A3226">
              <w:rPr>
                <w:rFonts w:ascii="Almarai" w:hAnsi="Almarai" w:cs="Almarai"/>
                <w:sz w:val="20"/>
                <w:szCs w:val="20"/>
              </w:rPr>
              <w:t>Intercompany transaction costs (i.e. transactions between consolidated entities).</w:t>
            </w:r>
          </w:p>
          <w:p w14:paraId="2B4D62C0" w14:textId="27391B1F" w:rsidR="00B8504D" w:rsidRPr="008A3226" w:rsidRDefault="00B8504D" w:rsidP="008A3226">
            <w:pPr>
              <w:pStyle w:val="Articletext"/>
              <w:numPr>
                <w:ilvl w:val="0"/>
                <w:numId w:val="56"/>
              </w:numPr>
              <w:tabs>
                <w:tab w:val="left" w:pos="270"/>
                <w:tab w:val="left" w:pos="512"/>
              </w:tabs>
              <w:spacing w:before="0"/>
              <w:jc w:val="both"/>
              <w:rPr>
                <w:rFonts w:ascii="Almarai" w:hAnsi="Almarai" w:cs="Almarai"/>
                <w:sz w:val="20"/>
                <w:szCs w:val="20"/>
              </w:rPr>
            </w:pPr>
            <w:r w:rsidRPr="008A3226">
              <w:rPr>
                <w:rFonts w:ascii="Almarai" w:hAnsi="Almarai" w:cs="Almarai"/>
                <w:sz w:val="20"/>
                <w:szCs w:val="20"/>
              </w:rPr>
              <w:t>Government fees (e.g., visa fees)</w:t>
            </w:r>
          </w:p>
          <w:p w14:paraId="1EACDA2D" w14:textId="259C5923" w:rsidR="00E02A05" w:rsidRPr="008A3226" w:rsidRDefault="00E02A05" w:rsidP="008A3226">
            <w:pPr>
              <w:pStyle w:val="Articletext"/>
              <w:numPr>
                <w:ilvl w:val="0"/>
                <w:numId w:val="56"/>
              </w:numPr>
              <w:tabs>
                <w:tab w:val="left" w:pos="270"/>
                <w:tab w:val="left" w:pos="512"/>
              </w:tabs>
              <w:spacing w:before="0"/>
              <w:jc w:val="both"/>
              <w:rPr>
                <w:rFonts w:ascii="Almarai" w:hAnsi="Almarai" w:cs="Almarai"/>
                <w:sz w:val="20"/>
                <w:szCs w:val="20"/>
              </w:rPr>
            </w:pPr>
            <w:r w:rsidRPr="008A3226">
              <w:rPr>
                <w:rFonts w:ascii="Almarai" w:hAnsi="Almarai" w:cs="Almarai"/>
                <w:sz w:val="20"/>
                <w:szCs w:val="20"/>
              </w:rPr>
              <w:t>Non-cash transactions (</w:t>
            </w:r>
            <w:proofErr w:type="spellStart"/>
            <w:r w:rsidRPr="008A3226">
              <w:rPr>
                <w:rFonts w:ascii="Almarai" w:hAnsi="Almarai" w:cs="Almarai"/>
                <w:sz w:val="20"/>
                <w:szCs w:val="20"/>
              </w:rPr>
              <w:t>eg</w:t>
            </w:r>
            <w:proofErr w:type="spellEnd"/>
            <w:r w:rsidRPr="008A3226">
              <w:rPr>
                <w:rFonts w:ascii="Almarai" w:hAnsi="Almarai" w:cs="Almarai"/>
                <w:sz w:val="20"/>
                <w:szCs w:val="20"/>
              </w:rPr>
              <w:t xml:space="preserve"> provisions and any other losses).</w:t>
            </w:r>
          </w:p>
          <w:p w14:paraId="1F792CB2" w14:textId="7FBEF6AF" w:rsidR="00E40DC1" w:rsidRPr="008A3226" w:rsidRDefault="00382A92" w:rsidP="008A3226">
            <w:pPr>
              <w:pStyle w:val="Articletext"/>
              <w:numPr>
                <w:ilvl w:val="0"/>
                <w:numId w:val="56"/>
              </w:numPr>
              <w:tabs>
                <w:tab w:val="left" w:pos="270"/>
                <w:tab w:val="left" w:pos="512"/>
              </w:tabs>
              <w:spacing w:before="0"/>
              <w:jc w:val="both"/>
              <w:rPr>
                <w:rFonts w:ascii="Almarai" w:hAnsi="Almarai" w:cs="Almarai"/>
                <w:sz w:val="20"/>
                <w:szCs w:val="20"/>
              </w:rPr>
            </w:pPr>
            <w:r w:rsidRPr="008A3226">
              <w:rPr>
                <w:rFonts w:ascii="Almarai" w:hAnsi="Almarai" w:cs="Almarai"/>
                <w:sz w:val="20"/>
                <w:szCs w:val="20"/>
              </w:rPr>
              <w:t>Costs already included in other sections of the Template</w:t>
            </w:r>
          </w:p>
        </w:tc>
        <w:tc>
          <w:tcPr>
            <w:tcW w:w="4678" w:type="dxa"/>
            <w:gridSpan w:val="2"/>
            <w:shd w:val="clear" w:color="auto" w:fill="FFFFFF" w:themeFill="background1"/>
          </w:tcPr>
          <w:p w14:paraId="06B47DA3" w14:textId="77777777" w:rsidR="00382A92" w:rsidRPr="008A3226" w:rsidRDefault="00382A92" w:rsidP="00127DDF">
            <w:pPr>
              <w:pStyle w:val="Articletext"/>
              <w:tabs>
                <w:tab w:val="left" w:pos="270"/>
                <w:tab w:val="left" w:pos="450"/>
              </w:tabs>
              <w:spacing w:before="0"/>
              <w:jc w:val="both"/>
              <w:rPr>
                <w:rFonts w:ascii="Almarai" w:hAnsi="Almarai" w:cs="Almarai"/>
                <w:sz w:val="20"/>
                <w:szCs w:val="20"/>
              </w:rPr>
            </w:pPr>
          </w:p>
        </w:tc>
      </w:tr>
      <w:tr w:rsidR="00382A92" w:rsidRPr="008A3226" w14:paraId="33FE1208" w14:textId="77777777" w:rsidTr="00113A2F">
        <w:trPr>
          <w:trHeight w:val="405"/>
        </w:trPr>
        <w:tc>
          <w:tcPr>
            <w:tcW w:w="6516" w:type="dxa"/>
            <w:shd w:val="clear" w:color="auto" w:fill="FFFFFF" w:themeFill="background1"/>
          </w:tcPr>
          <w:p w14:paraId="41465E44" w14:textId="1E2576C4" w:rsidR="00382A92" w:rsidRPr="008A3226" w:rsidRDefault="00F92C10" w:rsidP="008A3226">
            <w:pPr>
              <w:pStyle w:val="Articletext"/>
              <w:numPr>
                <w:ilvl w:val="0"/>
                <w:numId w:val="11"/>
              </w:numPr>
              <w:tabs>
                <w:tab w:val="left" w:pos="422"/>
              </w:tabs>
              <w:spacing w:before="0"/>
              <w:jc w:val="both"/>
              <w:rPr>
                <w:rFonts w:ascii="Almarai" w:hAnsi="Almarai" w:cs="Almarai"/>
                <w:sz w:val="20"/>
                <w:szCs w:val="20"/>
              </w:rPr>
            </w:pPr>
            <w:r w:rsidRPr="008A3226">
              <w:rPr>
                <w:rFonts w:ascii="Almarai" w:hAnsi="Almarai" w:cs="Almarai"/>
                <w:sz w:val="20"/>
                <w:szCs w:val="20"/>
              </w:rPr>
              <w:t xml:space="preserve">Test the accuracy and validity of the amounts included in </w:t>
            </w:r>
            <w:r w:rsidR="00382A92" w:rsidRPr="008A3226">
              <w:rPr>
                <w:rFonts w:ascii="Almarai" w:hAnsi="Almarai" w:cs="Almarai"/>
                <w:sz w:val="20"/>
                <w:szCs w:val="20"/>
              </w:rPr>
              <w:t>this breakdown. Note any estimates or assumptions. Confirm that the breakdown is organized in descending order of the expenses.</w:t>
            </w:r>
          </w:p>
        </w:tc>
        <w:tc>
          <w:tcPr>
            <w:tcW w:w="4678" w:type="dxa"/>
            <w:gridSpan w:val="2"/>
            <w:shd w:val="clear" w:color="auto" w:fill="FFFFFF" w:themeFill="background1"/>
          </w:tcPr>
          <w:p w14:paraId="439B32F1" w14:textId="77777777" w:rsidR="00382A92" w:rsidRPr="008A3226" w:rsidRDefault="00382A92" w:rsidP="00127DDF">
            <w:pPr>
              <w:pStyle w:val="Articletext"/>
              <w:tabs>
                <w:tab w:val="left" w:pos="270"/>
                <w:tab w:val="left" w:pos="450"/>
              </w:tabs>
              <w:spacing w:before="0"/>
              <w:jc w:val="both"/>
              <w:rPr>
                <w:rFonts w:ascii="Almarai" w:hAnsi="Almarai" w:cs="Almarai"/>
                <w:sz w:val="20"/>
                <w:szCs w:val="20"/>
              </w:rPr>
            </w:pPr>
          </w:p>
        </w:tc>
      </w:tr>
      <w:tr w:rsidR="00382A92" w:rsidRPr="008A3226" w14:paraId="7589C8FC" w14:textId="77777777" w:rsidTr="00113A2F">
        <w:trPr>
          <w:trHeight w:val="701"/>
        </w:trPr>
        <w:tc>
          <w:tcPr>
            <w:tcW w:w="6516" w:type="dxa"/>
            <w:shd w:val="clear" w:color="auto" w:fill="FFFFFF" w:themeFill="background1"/>
          </w:tcPr>
          <w:p w14:paraId="1B94F9D4" w14:textId="1755215B" w:rsidR="00382A92" w:rsidRPr="008A3226" w:rsidRDefault="00605F54" w:rsidP="008A3226">
            <w:pPr>
              <w:pStyle w:val="Articletext"/>
              <w:numPr>
                <w:ilvl w:val="0"/>
                <w:numId w:val="11"/>
              </w:numPr>
              <w:tabs>
                <w:tab w:val="left" w:pos="422"/>
              </w:tabs>
              <w:spacing w:before="0"/>
              <w:jc w:val="both"/>
              <w:rPr>
                <w:rFonts w:ascii="Almarai" w:hAnsi="Almarai" w:cs="Almarai"/>
                <w:sz w:val="20"/>
                <w:szCs w:val="20"/>
              </w:rPr>
            </w:pPr>
            <w:r w:rsidRPr="008A3226">
              <w:rPr>
                <w:rFonts w:ascii="Almarai" w:hAnsi="Almarai" w:cs="Almarai"/>
                <w:sz w:val="20"/>
                <w:szCs w:val="20"/>
              </w:rPr>
              <w:t>Obtain s</w:t>
            </w:r>
            <w:r w:rsidR="00F95278" w:rsidRPr="008A3226">
              <w:rPr>
                <w:rFonts w:ascii="Almarai" w:hAnsi="Almarai" w:cs="Almarai"/>
                <w:sz w:val="20"/>
                <w:szCs w:val="20"/>
              </w:rPr>
              <w:t xml:space="preserve">upporting documents (such as invoices or delivery notes) must be </w:t>
            </w:r>
            <w:proofErr w:type="gramStart"/>
            <w:r w:rsidR="00F95278" w:rsidRPr="008A3226">
              <w:rPr>
                <w:rFonts w:ascii="Almarai" w:hAnsi="Almarai" w:cs="Almarai"/>
                <w:sz w:val="20"/>
                <w:szCs w:val="20"/>
              </w:rPr>
              <w:t>approved  by</w:t>
            </w:r>
            <w:proofErr w:type="gramEnd"/>
            <w:r w:rsidR="00F95278" w:rsidRPr="008A3226">
              <w:rPr>
                <w:rFonts w:ascii="Almarai" w:hAnsi="Almarai" w:cs="Almarai"/>
                <w:sz w:val="20"/>
                <w:szCs w:val="20"/>
              </w:rPr>
              <w:t xml:space="preserve"> a third party (such as technical consultants appointed by the project owner – or confirmation by the project owner).</w:t>
            </w:r>
          </w:p>
          <w:p w14:paraId="67BDD567" w14:textId="77777777" w:rsidR="00F95278" w:rsidRPr="008A3226" w:rsidRDefault="00F95278" w:rsidP="008A3226">
            <w:pPr>
              <w:pStyle w:val="Articletext"/>
              <w:tabs>
                <w:tab w:val="left" w:pos="422"/>
              </w:tabs>
              <w:spacing w:before="0"/>
              <w:ind w:left="360"/>
              <w:jc w:val="both"/>
              <w:rPr>
                <w:rFonts w:ascii="Almarai" w:hAnsi="Almarai" w:cs="Almarai"/>
                <w:sz w:val="20"/>
                <w:szCs w:val="20"/>
              </w:rPr>
            </w:pPr>
          </w:p>
          <w:p w14:paraId="35068583" w14:textId="3E2EA608" w:rsidR="007E0B63" w:rsidRPr="008A3226" w:rsidRDefault="00F95278" w:rsidP="008A3226">
            <w:pPr>
              <w:pStyle w:val="Articletext"/>
              <w:tabs>
                <w:tab w:val="left" w:pos="270"/>
                <w:tab w:val="left" w:pos="512"/>
              </w:tabs>
              <w:spacing w:before="0"/>
              <w:ind w:left="360"/>
              <w:jc w:val="both"/>
              <w:rPr>
                <w:rFonts w:ascii="Almarai" w:hAnsi="Almarai" w:cs="Almarai"/>
                <w:sz w:val="20"/>
                <w:szCs w:val="20"/>
              </w:rPr>
            </w:pPr>
            <w:r w:rsidRPr="008A3226">
              <w:rPr>
                <w:rFonts w:ascii="Almarai" w:hAnsi="Almarai" w:cs="Almarai"/>
                <w:sz w:val="20"/>
              </w:rPr>
              <w:t xml:space="preserve">In </w:t>
            </w:r>
            <w:proofErr w:type="gramStart"/>
            <w:r w:rsidRPr="008A3226">
              <w:rPr>
                <w:rFonts w:ascii="Almarai" w:hAnsi="Almarai" w:cs="Almarai"/>
                <w:sz w:val="20"/>
              </w:rPr>
              <w:t>case,</w:t>
            </w:r>
            <w:proofErr w:type="gramEnd"/>
            <w:r w:rsidRPr="008A3226">
              <w:rPr>
                <w:rFonts w:ascii="Almarai" w:hAnsi="Almarai" w:cs="Almarai"/>
                <w:sz w:val="20"/>
              </w:rPr>
              <w:t xml:space="preserve"> the confirmation from the third party is not available, alternative procedures must be taken to prove that the costs </w:t>
            </w:r>
            <w:proofErr w:type="gramStart"/>
            <w:r w:rsidRPr="008A3226">
              <w:rPr>
                <w:rFonts w:ascii="Almarai" w:hAnsi="Almarai" w:cs="Almarai"/>
                <w:sz w:val="20"/>
              </w:rPr>
              <w:t>related</w:t>
            </w:r>
            <w:proofErr w:type="gramEnd"/>
            <w:r w:rsidRPr="008A3226">
              <w:rPr>
                <w:rFonts w:ascii="Almarai" w:hAnsi="Almarai" w:cs="Almarai"/>
                <w:sz w:val="20"/>
              </w:rPr>
              <w:t xml:space="preserve"> to the contract, and the Authority’s approval must be obtained for these alternative procedures and state the date of approval.</w:t>
            </w:r>
          </w:p>
        </w:tc>
        <w:tc>
          <w:tcPr>
            <w:tcW w:w="4678" w:type="dxa"/>
            <w:gridSpan w:val="2"/>
            <w:shd w:val="clear" w:color="auto" w:fill="FFFFFF" w:themeFill="background1"/>
          </w:tcPr>
          <w:p w14:paraId="563CCCCD" w14:textId="77777777" w:rsidR="00382A92" w:rsidRPr="008A3226" w:rsidRDefault="00382A92" w:rsidP="00127DDF">
            <w:pPr>
              <w:pStyle w:val="Articletext"/>
              <w:tabs>
                <w:tab w:val="left" w:pos="270"/>
                <w:tab w:val="left" w:pos="450"/>
              </w:tabs>
              <w:spacing w:before="0"/>
              <w:jc w:val="both"/>
              <w:rPr>
                <w:rFonts w:ascii="Almarai" w:hAnsi="Almarai" w:cs="Almarai"/>
                <w:sz w:val="20"/>
                <w:szCs w:val="20"/>
              </w:rPr>
            </w:pPr>
          </w:p>
        </w:tc>
      </w:tr>
      <w:tr w:rsidR="00382A92" w:rsidRPr="008A3226" w14:paraId="0992F3CA" w14:textId="77777777" w:rsidTr="000234F6">
        <w:trPr>
          <w:trHeight w:val="771"/>
        </w:trPr>
        <w:tc>
          <w:tcPr>
            <w:tcW w:w="6516" w:type="dxa"/>
            <w:shd w:val="clear" w:color="auto" w:fill="FFFFFF" w:themeFill="background1"/>
          </w:tcPr>
          <w:p w14:paraId="01162129" w14:textId="1C7D7456" w:rsidR="001064D8" w:rsidRPr="008A3226" w:rsidRDefault="00382A92" w:rsidP="008A3226">
            <w:pPr>
              <w:pStyle w:val="Articletext"/>
              <w:numPr>
                <w:ilvl w:val="0"/>
                <w:numId w:val="11"/>
              </w:numPr>
              <w:tabs>
                <w:tab w:val="left" w:pos="422"/>
              </w:tabs>
              <w:spacing w:before="0"/>
              <w:jc w:val="both"/>
              <w:rPr>
                <w:rFonts w:ascii="Almarai" w:hAnsi="Almarai" w:cs="Almarai"/>
                <w:sz w:val="20"/>
                <w:szCs w:val="20"/>
              </w:rPr>
            </w:pPr>
            <w:r w:rsidRPr="008A3226">
              <w:rPr>
                <w:rFonts w:ascii="Almarai" w:hAnsi="Almarai" w:cs="Almarai"/>
                <w:sz w:val="20"/>
                <w:szCs w:val="20"/>
              </w:rPr>
              <w:t xml:space="preserve">Agree this breakdown </w:t>
            </w:r>
            <w:proofErr w:type="gramStart"/>
            <w:r w:rsidRPr="008A3226">
              <w:rPr>
                <w:rFonts w:ascii="Almarai" w:hAnsi="Almarai" w:cs="Almarai"/>
                <w:sz w:val="20"/>
                <w:szCs w:val="20"/>
              </w:rPr>
              <w:t>to</w:t>
            </w:r>
            <w:proofErr w:type="gramEnd"/>
            <w:r w:rsidRPr="008A3226">
              <w:rPr>
                <w:rFonts w:ascii="Almarai" w:hAnsi="Almarai" w:cs="Almarai"/>
                <w:sz w:val="20"/>
                <w:szCs w:val="20"/>
              </w:rPr>
              <w:t xml:space="preserve"> relevant figures in the Template. Confirm that the reported </w:t>
            </w:r>
            <w:r w:rsidR="003331C2" w:rsidRPr="008A3226">
              <w:rPr>
                <w:rFonts w:ascii="Almarai" w:hAnsi="Almarai" w:cs="Almarai"/>
                <w:sz w:val="20"/>
                <w:szCs w:val="20"/>
              </w:rPr>
              <w:t>s</w:t>
            </w:r>
            <w:r w:rsidRPr="008A3226">
              <w:rPr>
                <w:rFonts w:ascii="Almarai" w:hAnsi="Almarai" w:cs="Almarai"/>
                <w:sz w:val="20"/>
                <w:szCs w:val="20"/>
              </w:rPr>
              <w:t xml:space="preserve">upplier expenses cover at least </w:t>
            </w:r>
            <w:r w:rsidR="00C03EFC" w:rsidRPr="008A3226">
              <w:rPr>
                <w:rFonts w:ascii="Almarai" w:hAnsi="Almarai" w:cs="Almarai"/>
                <w:sz w:val="20"/>
                <w:szCs w:val="20"/>
              </w:rPr>
              <w:t>the larges</w:t>
            </w:r>
            <w:r w:rsidR="0027336A" w:rsidRPr="008A3226">
              <w:rPr>
                <w:rFonts w:ascii="Almarai" w:hAnsi="Almarai" w:cs="Almarai"/>
                <w:sz w:val="20"/>
                <w:szCs w:val="20"/>
              </w:rPr>
              <w:t>t</w:t>
            </w:r>
            <w:r w:rsidR="00C03EFC" w:rsidRPr="008A3226">
              <w:rPr>
                <w:rFonts w:ascii="Almarai" w:hAnsi="Almarai" w:cs="Almarai"/>
                <w:sz w:val="20"/>
                <w:szCs w:val="20"/>
              </w:rPr>
              <w:t xml:space="preserve"> </w:t>
            </w:r>
            <w:r w:rsidRPr="008A3226">
              <w:rPr>
                <w:rFonts w:ascii="Almarai" w:hAnsi="Almarai" w:cs="Almarai"/>
                <w:sz w:val="20"/>
                <w:szCs w:val="20"/>
              </w:rPr>
              <w:t xml:space="preserve">70 </w:t>
            </w:r>
            <w:r w:rsidR="002A7E48" w:rsidRPr="008A3226">
              <w:rPr>
                <w:rFonts w:ascii="Almarai" w:hAnsi="Almarai" w:cs="Almarai"/>
                <w:sz w:val="20"/>
                <w:szCs w:val="20"/>
              </w:rPr>
              <w:t>%</w:t>
            </w:r>
            <w:r w:rsidRPr="008A3226">
              <w:rPr>
                <w:rFonts w:ascii="Almarai" w:hAnsi="Almarai" w:cs="Almarai"/>
                <w:sz w:val="20"/>
                <w:szCs w:val="20"/>
              </w:rPr>
              <w:t xml:space="preserve"> of the Entity’s total expenses, based on a descending order, or</w:t>
            </w:r>
            <w:r w:rsidR="00DF7A6F" w:rsidRPr="008A3226">
              <w:rPr>
                <w:rFonts w:ascii="Almarai" w:hAnsi="Almarai" w:cs="Almarai"/>
                <w:sz w:val="20"/>
                <w:szCs w:val="20"/>
              </w:rPr>
              <w:t xml:space="preserve"> the largest</w:t>
            </w:r>
            <w:r w:rsidRPr="008A3226">
              <w:rPr>
                <w:rFonts w:ascii="Almarai" w:hAnsi="Almarai" w:cs="Almarai"/>
                <w:sz w:val="20"/>
                <w:szCs w:val="20"/>
              </w:rPr>
              <w:t xml:space="preserve"> </w:t>
            </w:r>
            <w:r w:rsidR="003C21E8" w:rsidRPr="008A3226">
              <w:rPr>
                <w:rFonts w:ascii="Almarai" w:hAnsi="Almarai" w:cs="Almarai"/>
                <w:sz w:val="20"/>
                <w:szCs w:val="20"/>
              </w:rPr>
              <w:t>4</w:t>
            </w:r>
            <w:r w:rsidRPr="008A3226">
              <w:rPr>
                <w:rFonts w:ascii="Almarai" w:hAnsi="Almarai" w:cs="Almarai"/>
                <w:sz w:val="20"/>
                <w:szCs w:val="20"/>
              </w:rPr>
              <w:t>0</w:t>
            </w:r>
            <w:r w:rsidR="00A60733" w:rsidRPr="008A3226">
              <w:rPr>
                <w:rFonts w:ascii="Almarai" w:hAnsi="Almarai" w:cs="Almarai"/>
                <w:sz w:val="20"/>
                <w:szCs w:val="20"/>
              </w:rPr>
              <w:t xml:space="preserve"> </w:t>
            </w:r>
            <w:r w:rsidR="003331C2" w:rsidRPr="008A3226">
              <w:rPr>
                <w:rFonts w:ascii="Almarai" w:hAnsi="Almarai" w:cs="Almarai"/>
                <w:sz w:val="20"/>
                <w:szCs w:val="20"/>
              </w:rPr>
              <w:t>s</w:t>
            </w:r>
            <w:r w:rsidRPr="008A3226">
              <w:rPr>
                <w:rFonts w:ascii="Almarai" w:hAnsi="Almarai" w:cs="Almarai"/>
                <w:sz w:val="20"/>
                <w:szCs w:val="20"/>
              </w:rPr>
              <w:t>uppliers are reported in this section.</w:t>
            </w:r>
            <w:r w:rsidR="00F95278" w:rsidRPr="008A3226">
              <w:rPr>
                <w:rFonts w:ascii="Almarai" w:hAnsi="Almarai" w:cs="Almarai"/>
                <w:sz w:val="20"/>
                <w:szCs w:val="20"/>
              </w:rPr>
              <w:t xml:space="preserve">  Note any discrepancies.</w:t>
            </w:r>
          </w:p>
        </w:tc>
        <w:tc>
          <w:tcPr>
            <w:tcW w:w="4678" w:type="dxa"/>
            <w:gridSpan w:val="2"/>
            <w:shd w:val="clear" w:color="auto" w:fill="FFFFFF" w:themeFill="background1"/>
          </w:tcPr>
          <w:p w14:paraId="4902C02A" w14:textId="77777777" w:rsidR="00382A92" w:rsidRPr="008A3226" w:rsidRDefault="00382A92" w:rsidP="00127DDF">
            <w:pPr>
              <w:pStyle w:val="Articletext"/>
              <w:tabs>
                <w:tab w:val="left" w:pos="270"/>
                <w:tab w:val="left" w:pos="450"/>
              </w:tabs>
              <w:spacing w:before="0"/>
              <w:jc w:val="both"/>
              <w:rPr>
                <w:rFonts w:ascii="Almarai" w:hAnsi="Almarai" w:cs="Almarai"/>
                <w:sz w:val="20"/>
                <w:szCs w:val="20"/>
              </w:rPr>
            </w:pPr>
          </w:p>
        </w:tc>
      </w:tr>
      <w:tr w:rsidR="00382A92" w:rsidRPr="008A3226" w14:paraId="6922C9E0" w14:textId="77777777" w:rsidTr="000234F6">
        <w:trPr>
          <w:trHeight w:val="1923"/>
        </w:trPr>
        <w:tc>
          <w:tcPr>
            <w:tcW w:w="6516" w:type="dxa"/>
            <w:shd w:val="clear" w:color="auto" w:fill="FFFFFF" w:themeFill="background1"/>
          </w:tcPr>
          <w:p w14:paraId="527FEE21" w14:textId="384F25E6" w:rsidR="00382A92" w:rsidRPr="008A3226" w:rsidRDefault="00382A92" w:rsidP="008A3226">
            <w:pPr>
              <w:pStyle w:val="Articletext"/>
              <w:numPr>
                <w:ilvl w:val="0"/>
                <w:numId w:val="11"/>
              </w:numPr>
              <w:tabs>
                <w:tab w:val="left" w:pos="422"/>
              </w:tabs>
              <w:spacing w:before="0"/>
              <w:jc w:val="both"/>
              <w:rPr>
                <w:rFonts w:ascii="Almarai" w:hAnsi="Almarai" w:cs="Almarai"/>
                <w:sz w:val="20"/>
              </w:rPr>
            </w:pPr>
            <w:r w:rsidRPr="008A3226">
              <w:rPr>
                <w:rFonts w:ascii="Almarai" w:hAnsi="Almarai" w:cs="Almarai"/>
                <w:sz w:val="20"/>
                <w:szCs w:val="20"/>
              </w:rPr>
              <w:t xml:space="preserve">For each </w:t>
            </w:r>
            <w:r w:rsidR="00157EF4" w:rsidRPr="008A3226">
              <w:rPr>
                <w:rFonts w:ascii="Almarai" w:hAnsi="Almarai" w:cs="Almarai"/>
                <w:sz w:val="20"/>
                <w:szCs w:val="20"/>
              </w:rPr>
              <w:t>l</w:t>
            </w:r>
            <w:r w:rsidRPr="008A3226">
              <w:rPr>
                <w:rFonts w:ascii="Almarai" w:hAnsi="Almarai" w:cs="Almarai"/>
                <w:sz w:val="20"/>
                <w:szCs w:val="20"/>
              </w:rPr>
              <w:t xml:space="preserve">ocal </w:t>
            </w:r>
            <w:r w:rsidR="003331C2" w:rsidRPr="008A3226">
              <w:rPr>
                <w:rFonts w:ascii="Almarai" w:hAnsi="Almarai" w:cs="Almarai"/>
                <w:sz w:val="20"/>
                <w:szCs w:val="20"/>
              </w:rPr>
              <w:t>s</w:t>
            </w:r>
            <w:r w:rsidRPr="008A3226">
              <w:rPr>
                <w:rFonts w:ascii="Almarai" w:hAnsi="Almarai" w:cs="Almarai"/>
                <w:sz w:val="20"/>
                <w:szCs w:val="20"/>
              </w:rPr>
              <w:t xml:space="preserve">upplier reported in this section of the Template select </w:t>
            </w:r>
            <w:r w:rsidR="00EA31E7" w:rsidRPr="008A3226">
              <w:rPr>
                <w:rFonts w:ascii="Almarai" w:hAnsi="Almarai" w:cs="Almarai"/>
                <w:sz w:val="20"/>
                <w:szCs w:val="20"/>
              </w:rPr>
              <w:t>the largest</w:t>
            </w:r>
            <w:r w:rsidR="0027336A" w:rsidRPr="008A3226">
              <w:rPr>
                <w:rFonts w:ascii="Almarai" w:hAnsi="Almarai" w:cs="Almarai"/>
                <w:sz w:val="20"/>
                <w:szCs w:val="20"/>
              </w:rPr>
              <w:t xml:space="preserve"> transaction</w:t>
            </w:r>
            <w:r w:rsidR="00C76126" w:rsidRPr="008A3226">
              <w:rPr>
                <w:rFonts w:ascii="Almarai" w:hAnsi="Almarai" w:cs="Almarai"/>
                <w:sz w:val="20"/>
                <w:szCs w:val="20"/>
              </w:rPr>
              <w:t xml:space="preserve"> -</w:t>
            </w:r>
            <w:proofErr w:type="gramStart"/>
            <w:r w:rsidR="00C76126" w:rsidRPr="008A3226">
              <w:rPr>
                <w:rFonts w:ascii="Almarai" w:hAnsi="Almarai" w:cs="Almarai"/>
                <w:sz w:val="20"/>
                <w:szCs w:val="20"/>
              </w:rPr>
              <w:t>cost wise</w:t>
            </w:r>
            <w:proofErr w:type="gramEnd"/>
            <w:r w:rsidR="0083421A" w:rsidRPr="008A3226">
              <w:rPr>
                <w:rFonts w:ascii="Almarai" w:hAnsi="Almarai" w:cs="Almarai"/>
                <w:sz w:val="20"/>
                <w:szCs w:val="20"/>
              </w:rPr>
              <w:t xml:space="preserve">- </w:t>
            </w:r>
            <w:r w:rsidR="0027336A" w:rsidRPr="008A3226">
              <w:rPr>
                <w:rFonts w:ascii="Almarai" w:hAnsi="Almarai" w:cs="Almarai"/>
                <w:sz w:val="20"/>
                <w:szCs w:val="20"/>
              </w:rPr>
              <w:t>and one</w:t>
            </w:r>
            <w:r w:rsidRPr="008A3226">
              <w:rPr>
                <w:rFonts w:ascii="Almarai" w:hAnsi="Almarai" w:cs="Almarai"/>
                <w:sz w:val="20"/>
                <w:szCs w:val="20"/>
              </w:rPr>
              <w:t xml:space="preserve"> random transaction. Test the transactions and note the coverage percentage of these transactions relative to the total Goods </w:t>
            </w:r>
            <w:r w:rsidR="00F545CF" w:rsidRPr="008A3226">
              <w:rPr>
                <w:rFonts w:ascii="Almarai" w:hAnsi="Almarai" w:cs="Almarai"/>
                <w:sz w:val="20"/>
                <w:szCs w:val="20"/>
              </w:rPr>
              <w:t xml:space="preserve">and </w:t>
            </w:r>
            <w:r w:rsidRPr="008A3226">
              <w:rPr>
                <w:rFonts w:ascii="Almarai" w:hAnsi="Almarai" w:cs="Almarai"/>
                <w:sz w:val="20"/>
                <w:szCs w:val="20"/>
              </w:rPr>
              <w:t xml:space="preserve">Services cost.   </w:t>
            </w:r>
            <w:r w:rsidR="006017C0" w:rsidRPr="008A3226">
              <w:rPr>
                <w:rFonts w:ascii="Almarai" w:hAnsi="Almarai" w:cs="Almarai"/>
                <w:sz w:val="20"/>
                <w:szCs w:val="20"/>
              </w:rPr>
              <w:t xml:space="preserve"> Further, if the entity has multiple direct purchases (petty</w:t>
            </w:r>
            <w:r w:rsidR="00F545CF" w:rsidRPr="008A3226">
              <w:rPr>
                <w:rFonts w:ascii="Almarai" w:hAnsi="Almarai" w:cs="Almarai"/>
                <w:sz w:val="20"/>
                <w:szCs w:val="20"/>
              </w:rPr>
              <w:t xml:space="preserve"> </w:t>
            </w:r>
            <w:r w:rsidR="006017C0" w:rsidRPr="008A3226">
              <w:rPr>
                <w:rFonts w:ascii="Almarai" w:hAnsi="Almarai" w:cs="Almarai"/>
                <w:sz w:val="20"/>
                <w:szCs w:val="20"/>
              </w:rPr>
              <w:t xml:space="preserve">cash) that have been reported as a single supplier, obtain a breakdown of the total direct purchases per sector. Test </w:t>
            </w:r>
            <w:r w:rsidR="007E0B63" w:rsidRPr="008A3226">
              <w:rPr>
                <w:rFonts w:ascii="Almarai" w:hAnsi="Almarai" w:cs="Almarai"/>
                <w:sz w:val="20"/>
                <w:szCs w:val="20"/>
              </w:rPr>
              <w:t>(10)</w:t>
            </w:r>
            <w:r w:rsidR="007E0B63" w:rsidRPr="008A3226">
              <w:rPr>
                <w:rFonts w:ascii="Almarai" w:hAnsi="Almarai" w:cs="Almarai"/>
                <w:sz w:val="20"/>
                <w:szCs w:val="20"/>
                <w:rtl/>
              </w:rPr>
              <w:t xml:space="preserve"> </w:t>
            </w:r>
            <w:r w:rsidR="006017C0" w:rsidRPr="008A3226">
              <w:rPr>
                <w:rFonts w:ascii="Almarai" w:hAnsi="Almarai" w:cs="Almarai"/>
                <w:sz w:val="20"/>
                <w:szCs w:val="20"/>
              </w:rPr>
              <w:t xml:space="preserve">largest transactions and </w:t>
            </w:r>
            <w:r w:rsidR="007E0B63" w:rsidRPr="008A3226">
              <w:rPr>
                <w:rFonts w:ascii="Almarai" w:hAnsi="Almarai" w:cs="Almarai"/>
                <w:sz w:val="20"/>
                <w:szCs w:val="20"/>
              </w:rPr>
              <w:t>(10)</w:t>
            </w:r>
            <w:r w:rsidR="007E0B63" w:rsidRPr="008A3226">
              <w:rPr>
                <w:rFonts w:ascii="Almarai" w:hAnsi="Almarai" w:cs="Almarai"/>
                <w:sz w:val="20"/>
                <w:szCs w:val="20"/>
                <w:rtl/>
              </w:rPr>
              <w:t xml:space="preserve"> </w:t>
            </w:r>
            <w:r w:rsidR="006017C0" w:rsidRPr="008A3226">
              <w:rPr>
                <w:rFonts w:ascii="Almarai" w:hAnsi="Almarai" w:cs="Almarai"/>
                <w:sz w:val="20"/>
                <w:szCs w:val="20"/>
              </w:rPr>
              <w:t>random transactions with each sector to the supporting documents (e.g., invoices and delivery notes).</w:t>
            </w:r>
          </w:p>
        </w:tc>
        <w:tc>
          <w:tcPr>
            <w:tcW w:w="4678" w:type="dxa"/>
            <w:gridSpan w:val="2"/>
            <w:shd w:val="clear" w:color="auto" w:fill="FFFFFF" w:themeFill="background1"/>
          </w:tcPr>
          <w:tbl>
            <w:tblPr>
              <w:tblStyle w:val="TableGrid"/>
              <w:tblpPr w:leftFromText="180" w:rightFromText="180" w:horzAnchor="margin" w:tblpY="200"/>
              <w:tblOverlap w:val="never"/>
              <w:tblW w:w="4464" w:type="dxa"/>
              <w:tblLayout w:type="fixed"/>
              <w:tblLook w:val="04A0" w:firstRow="1" w:lastRow="0" w:firstColumn="1" w:lastColumn="0" w:noHBand="0" w:noVBand="1"/>
            </w:tblPr>
            <w:tblGrid>
              <w:gridCol w:w="3168"/>
              <w:gridCol w:w="1296"/>
            </w:tblGrid>
            <w:tr w:rsidR="00382A92" w:rsidRPr="008A3226" w14:paraId="11BBCF63" w14:textId="77777777" w:rsidTr="00113A2F">
              <w:trPr>
                <w:trHeight w:val="309"/>
              </w:trPr>
              <w:tc>
                <w:tcPr>
                  <w:tcW w:w="3168" w:type="dxa"/>
                </w:tcPr>
                <w:p w14:paraId="10DF5709" w14:textId="77777777" w:rsidR="00382A92" w:rsidRPr="008A3226" w:rsidRDefault="00382A92" w:rsidP="008A3226">
                  <w:pPr>
                    <w:pStyle w:val="BodyText"/>
                    <w:tabs>
                      <w:tab w:val="left" w:pos="270"/>
                      <w:tab w:val="left" w:pos="450"/>
                    </w:tabs>
                    <w:spacing w:before="0" w:line="240" w:lineRule="auto"/>
                    <w:ind w:left="0"/>
                    <w:rPr>
                      <w:rFonts w:ascii="Almarai" w:eastAsiaTheme="majorEastAsia" w:hAnsi="Almarai" w:cs="Almarai"/>
                      <w:iCs/>
                      <w:spacing w:val="0"/>
                      <w:sz w:val="20"/>
                      <w:lang w:eastAsia="de-DE"/>
                    </w:rPr>
                  </w:pPr>
                  <w:r w:rsidRPr="008A3226">
                    <w:rPr>
                      <w:rFonts w:ascii="Almarai" w:eastAsiaTheme="majorEastAsia" w:hAnsi="Almarai" w:cs="Almarai"/>
                      <w:iCs/>
                      <w:spacing w:val="0"/>
                      <w:sz w:val="20"/>
                      <w:lang w:eastAsia="de-DE"/>
                    </w:rPr>
                    <w:t>A. Number of transactions</w:t>
                  </w:r>
                </w:p>
              </w:tc>
              <w:tc>
                <w:tcPr>
                  <w:tcW w:w="1296" w:type="dxa"/>
                </w:tcPr>
                <w:p w14:paraId="631AAF16" w14:textId="77777777" w:rsidR="00382A92" w:rsidRPr="008A3226" w:rsidRDefault="00382A92" w:rsidP="008A3226">
                  <w:pPr>
                    <w:pStyle w:val="BodyText"/>
                    <w:tabs>
                      <w:tab w:val="left" w:pos="270"/>
                      <w:tab w:val="left" w:pos="450"/>
                    </w:tabs>
                    <w:spacing w:before="0" w:line="240" w:lineRule="auto"/>
                    <w:ind w:left="0"/>
                    <w:rPr>
                      <w:rFonts w:ascii="Almarai" w:eastAsiaTheme="majorEastAsia" w:hAnsi="Almarai" w:cs="Almarai"/>
                      <w:iCs/>
                      <w:spacing w:val="0"/>
                      <w:sz w:val="20"/>
                      <w:lang w:eastAsia="de-DE"/>
                    </w:rPr>
                  </w:pPr>
                </w:p>
              </w:tc>
            </w:tr>
            <w:tr w:rsidR="00382A92" w:rsidRPr="008A3226" w14:paraId="0B878CF2" w14:textId="77777777" w:rsidTr="00113A2F">
              <w:trPr>
                <w:trHeight w:val="309"/>
              </w:trPr>
              <w:tc>
                <w:tcPr>
                  <w:tcW w:w="3168" w:type="dxa"/>
                </w:tcPr>
                <w:p w14:paraId="6D0FCE1F" w14:textId="77777777" w:rsidR="00382A92" w:rsidRPr="008A3226" w:rsidRDefault="00382A92" w:rsidP="008A3226">
                  <w:pPr>
                    <w:pStyle w:val="BodyText"/>
                    <w:tabs>
                      <w:tab w:val="left" w:pos="270"/>
                      <w:tab w:val="left" w:pos="450"/>
                    </w:tabs>
                    <w:spacing w:before="0" w:line="240" w:lineRule="auto"/>
                    <w:ind w:left="0"/>
                    <w:rPr>
                      <w:rFonts w:ascii="Almarai" w:eastAsiaTheme="majorEastAsia" w:hAnsi="Almarai" w:cs="Almarai"/>
                      <w:iCs/>
                      <w:spacing w:val="0"/>
                      <w:sz w:val="20"/>
                      <w:lang w:eastAsia="de-DE"/>
                    </w:rPr>
                  </w:pPr>
                  <w:r w:rsidRPr="008A3226">
                    <w:rPr>
                      <w:rFonts w:ascii="Almarai" w:eastAsiaTheme="majorEastAsia" w:hAnsi="Almarai" w:cs="Almarai"/>
                      <w:iCs/>
                      <w:spacing w:val="0"/>
                      <w:sz w:val="20"/>
                      <w:lang w:eastAsia="de-DE"/>
                    </w:rPr>
                    <w:t>B. Selected transactions value</w:t>
                  </w:r>
                </w:p>
              </w:tc>
              <w:tc>
                <w:tcPr>
                  <w:tcW w:w="1296" w:type="dxa"/>
                </w:tcPr>
                <w:p w14:paraId="12636E34" w14:textId="77777777" w:rsidR="00382A92" w:rsidRPr="008A3226" w:rsidRDefault="00382A92" w:rsidP="008A3226">
                  <w:pPr>
                    <w:pStyle w:val="BodyText"/>
                    <w:tabs>
                      <w:tab w:val="left" w:pos="270"/>
                      <w:tab w:val="left" w:pos="450"/>
                    </w:tabs>
                    <w:spacing w:before="0" w:line="240" w:lineRule="auto"/>
                    <w:ind w:left="0"/>
                    <w:rPr>
                      <w:rFonts w:ascii="Almarai" w:eastAsiaTheme="majorEastAsia" w:hAnsi="Almarai" w:cs="Almarai"/>
                      <w:iCs/>
                      <w:spacing w:val="0"/>
                      <w:sz w:val="20"/>
                      <w:lang w:eastAsia="de-DE"/>
                    </w:rPr>
                  </w:pPr>
                </w:p>
              </w:tc>
            </w:tr>
            <w:tr w:rsidR="00382A92" w:rsidRPr="008A3226" w14:paraId="6DFCB3F1" w14:textId="77777777" w:rsidTr="00113A2F">
              <w:trPr>
                <w:trHeight w:val="292"/>
              </w:trPr>
              <w:tc>
                <w:tcPr>
                  <w:tcW w:w="3168" w:type="dxa"/>
                </w:tcPr>
                <w:p w14:paraId="6A36E166" w14:textId="3975435A" w:rsidR="00382A92" w:rsidRPr="008A3226" w:rsidRDefault="00382A92" w:rsidP="00127DDF">
                  <w:pPr>
                    <w:pStyle w:val="BodyText"/>
                    <w:tabs>
                      <w:tab w:val="left" w:pos="270"/>
                      <w:tab w:val="left" w:pos="450"/>
                    </w:tabs>
                    <w:spacing w:before="0" w:line="240" w:lineRule="auto"/>
                    <w:ind w:left="0"/>
                    <w:rPr>
                      <w:rFonts w:ascii="Almarai" w:eastAsiaTheme="majorEastAsia" w:hAnsi="Almarai" w:cs="Almarai"/>
                      <w:iCs/>
                      <w:spacing w:val="0"/>
                      <w:sz w:val="20"/>
                      <w:lang w:eastAsia="de-DE"/>
                    </w:rPr>
                  </w:pPr>
                  <w:r w:rsidRPr="008A3226">
                    <w:rPr>
                      <w:rFonts w:ascii="Almarai" w:eastAsiaTheme="majorEastAsia" w:hAnsi="Almarai" w:cs="Almarai"/>
                      <w:iCs/>
                      <w:spacing w:val="0"/>
                      <w:sz w:val="20"/>
                      <w:lang w:eastAsia="de-DE"/>
                    </w:rPr>
                    <w:t>C.</w:t>
                  </w:r>
                  <w:r w:rsidR="00DF40CA" w:rsidRPr="008A3226">
                    <w:rPr>
                      <w:rFonts w:ascii="Almarai" w:eastAsiaTheme="majorEastAsia" w:hAnsi="Almarai" w:cs="Almarai"/>
                      <w:iCs/>
                      <w:spacing w:val="0"/>
                      <w:sz w:val="20"/>
                      <w:lang w:eastAsia="de-DE"/>
                    </w:rPr>
                    <w:t xml:space="preserve"> </w:t>
                  </w:r>
                  <w:r w:rsidRPr="008A3226">
                    <w:rPr>
                      <w:rFonts w:ascii="Almarai" w:eastAsiaTheme="majorEastAsia" w:hAnsi="Almarai" w:cs="Almarai"/>
                      <w:iCs/>
                      <w:spacing w:val="0"/>
                      <w:sz w:val="20"/>
                      <w:lang w:eastAsia="de-DE"/>
                    </w:rPr>
                    <w:t>Total Goods and Services expense</w:t>
                  </w:r>
                </w:p>
              </w:tc>
              <w:tc>
                <w:tcPr>
                  <w:tcW w:w="1296" w:type="dxa"/>
                </w:tcPr>
                <w:p w14:paraId="5671FCD1" w14:textId="77777777" w:rsidR="00382A92" w:rsidRPr="008A3226" w:rsidRDefault="00382A92" w:rsidP="008A3226">
                  <w:pPr>
                    <w:pStyle w:val="BodyText"/>
                    <w:tabs>
                      <w:tab w:val="left" w:pos="270"/>
                      <w:tab w:val="left" w:pos="450"/>
                    </w:tabs>
                    <w:spacing w:before="0" w:line="240" w:lineRule="auto"/>
                    <w:ind w:left="0"/>
                    <w:rPr>
                      <w:rFonts w:ascii="Almarai" w:eastAsiaTheme="majorEastAsia" w:hAnsi="Almarai" w:cs="Almarai"/>
                      <w:iCs/>
                      <w:spacing w:val="0"/>
                      <w:sz w:val="20"/>
                      <w:lang w:eastAsia="de-DE"/>
                    </w:rPr>
                  </w:pPr>
                </w:p>
              </w:tc>
            </w:tr>
            <w:tr w:rsidR="00382A92" w:rsidRPr="008A3226" w14:paraId="6A08D7F5" w14:textId="77777777" w:rsidTr="00113A2F">
              <w:trPr>
                <w:trHeight w:val="309"/>
              </w:trPr>
              <w:tc>
                <w:tcPr>
                  <w:tcW w:w="3168" w:type="dxa"/>
                </w:tcPr>
                <w:p w14:paraId="12901279" w14:textId="77777777" w:rsidR="00382A92" w:rsidRPr="008A3226" w:rsidRDefault="00382A92" w:rsidP="008A3226">
                  <w:pPr>
                    <w:pStyle w:val="BodyText"/>
                    <w:tabs>
                      <w:tab w:val="left" w:pos="270"/>
                      <w:tab w:val="left" w:pos="450"/>
                    </w:tabs>
                    <w:spacing w:before="0" w:line="240" w:lineRule="auto"/>
                    <w:ind w:left="0"/>
                    <w:rPr>
                      <w:rFonts w:ascii="Almarai" w:eastAsiaTheme="majorEastAsia" w:hAnsi="Almarai" w:cs="Almarai"/>
                      <w:iCs/>
                      <w:spacing w:val="0"/>
                      <w:sz w:val="20"/>
                      <w:lang w:eastAsia="de-DE"/>
                    </w:rPr>
                  </w:pPr>
                  <w:r w:rsidRPr="008A3226">
                    <w:rPr>
                      <w:rFonts w:ascii="Almarai" w:eastAsiaTheme="majorEastAsia" w:hAnsi="Almarai" w:cs="Almarai"/>
                      <w:iCs/>
                      <w:spacing w:val="0"/>
                      <w:sz w:val="20"/>
                      <w:lang w:eastAsia="de-DE"/>
                    </w:rPr>
                    <w:t xml:space="preserve">D. Coverage (B/C) </w:t>
                  </w:r>
                </w:p>
              </w:tc>
              <w:tc>
                <w:tcPr>
                  <w:tcW w:w="1296" w:type="dxa"/>
                </w:tcPr>
                <w:p w14:paraId="3C21716B" w14:textId="77777777" w:rsidR="00382A92" w:rsidRPr="008A3226" w:rsidRDefault="00382A92" w:rsidP="008A3226">
                  <w:pPr>
                    <w:pStyle w:val="BodyText"/>
                    <w:tabs>
                      <w:tab w:val="left" w:pos="270"/>
                      <w:tab w:val="left" w:pos="450"/>
                    </w:tabs>
                    <w:spacing w:before="0" w:line="240" w:lineRule="auto"/>
                    <w:ind w:left="0"/>
                    <w:rPr>
                      <w:rFonts w:ascii="Almarai" w:eastAsiaTheme="majorEastAsia" w:hAnsi="Almarai" w:cs="Almarai"/>
                      <w:iCs/>
                      <w:spacing w:val="0"/>
                      <w:sz w:val="20"/>
                      <w:lang w:eastAsia="de-DE"/>
                    </w:rPr>
                  </w:pPr>
                </w:p>
              </w:tc>
            </w:tr>
          </w:tbl>
          <w:p w14:paraId="096B0170" w14:textId="77777777" w:rsidR="00382A92" w:rsidRPr="008A3226" w:rsidRDefault="00382A92" w:rsidP="008A3226">
            <w:pPr>
              <w:pStyle w:val="BodyText"/>
              <w:tabs>
                <w:tab w:val="left" w:pos="270"/>
                <w:tab w:val="left" w:pos="450"/>
              </w:tabs>
              <w:spacing w:before="0" w:line="240" w:lineRule="auto"/>
              <w:ind w:left="0"/>
              <w:rPr>
                <w:rFonts w:ascii="Almarai" w:eastAsiaTheme="majorEastAsia" w:hAnsi="Almarai" w:cs="Almarai"/>
                <w:iCs/>
                <w:spacing w:val="0"/>
                <w:sz w:val="20"/>
                <w:lang w:eastAsia="de-DE"/>
              </w:rPr>
            </w:pPr>
          </w:p>
        </w:tc>
      </w:tr>
      <w:tr w:rsidR="00382A92" w:rsidRPr="008A3226" w14:paraId="3FF2FEE8" w14:textId="77777777" w:rsidTr="000655AE">
        <w:trPr>
          <w:trHeight w:val="530"/>
        </w:trPr>
        <w:tc>
          <w:tcPr>
            <w:tcW w:w="6516" w:type="dxa"/>
            <w:shd w:val="clear" w:color="auto" w:fill="FFFFFF" w:themeFill="background1"/>
          </w:tcPr>
          <w:p w14:paraId="76A78C4F" w14:textId="67A5291E" w:rsidR="00382A92" w:rsidRPr="008A3226" w:rsidRDefault="00382A92" w:rsidP="008A3226">
            <w:pPr>
              <w:pStyle w:val="Articletext"/>
              <w:numPr>
                <w:ilvl w:val="0"/>
                <w:numId w:val="11"/>
              </w:numPr>
              <w:tabs>
                <w:tab w:val="left" w:pos="422"/>
              </w:tabs>
              <w:spacing w:before="0"/>
              <w:jc w:val="both"/>
              <w:rPr>
                <w:rFonts w:ascii="Almarai" w:hAnsi="Almarai" w:cs="Almarai"/>
                <w:sz w:val="20"/>
                <w:szCs w:val="20"/>
              </w:rPr>
            </w:pPr>
            <w:r w:rsidRPr="008A3226">
              <w:rPr>
                <w:rFonts w:ascii="Almarai" w:hAnsi="Almarai" w:cs="Almarai"/>
                <w:sz w:val="20"/>
                <w:szCs w:val="20"/>
              </w:rPr>
              <w:t>Agree the supplier’s name, commercial registration number, description of Goods and Services provided</w:t>
            </w:r>
            <w:r w:rsidRPr="008A3226" w:rsidDel="00E6236F">
              <w:rPr>
                <w:rFonts w:ascii="Almarai" w:hAnsi="Almarai" w:cs="Almarai"/>
                <w:sz w:val="20"/>
                <w:szCs w:val="20"/>
              </w:rPr>
              <w:t xml:space="preserve"> </w:t>
            </w:r>
            <w:r w:rsidRPr="008A3226">
              <w:rPr>
                <w:rFonts w:ascii="Almarai" w:hAnsi="Almarai" w:cs="Almarai"/>
                <w:sz w:val="20"/>
                <w:szCs w:val="20"/>
              </w:rPr>
              <w:t>and its status as a local producer of Goods by tracing the transactions in 4.1.(</w:t>
            </w:r>
            <w:r w:rsidR="00C76126" w:rsidRPr="008A3226">
              <w:rPr>
                <w:rFonts w:ascii="Almarai" w:hAnsi="Almarai" w:cs="Almarai"/>
                <w:sz w:val="20"/>
                <w:szCs w:val="20"/>
              </w:rPr>
              <w:t>h</w:t>
            </w:r>
            <w:r w:rsidRPr="008A3226">
              <w:rPr>
                <w:rFonts w:ascii="Almarai" w:hAnsi="Almarai" w:cs="Almarai"/>
                <w:sz w:val="20"/>
                <w:szCs w:val="20"/>
              </w:rPr>
              <w:t xml:space="preserve">) to </w:t>
            </w:r>
            <w:r w:rsidR="003937B1" w:rsidRPr="008A3226">
              <w:rPr>
                <w:rFonts w:ascii="Almarai" w:hAnsi="Almarai" w:cs="Almarai"/>
                <w:sz w:val="20"/>
                <w:szCs w:val="20"/>
              </w:rPr>
              <w:t xml:space="preserve">supplier’s invoice. If the </w:t>
            </w:r>
            <w:proofErr w:type="gramStart"/>
            <w:r w:rsidR="003937B1" w:rsidRPr="008A3226">
              <w:rPr>
                <w:rFonts w:ascii="Almarai" w:hAnsi="Almarai" w:cs="Almarai"/>
                <w:sz w:val="20"/>
                <w:szCs w:val="20"/>
              </w:rPr>
              <w:t>invoice</w:t>
            </w:r>
            <w:proofErr w:type="gramEnd"/>
            <w:r w:rsidR="003937B1" w:rsidRPr="008A3226">
              <w:rPr>
                <w:rFonts w:ascii="Almarai" w:hAnsi="Almarai" w:cs="Almarai"/>
                <w:sz w:val="20"/>
                <w:szCs w:val="20"/>
              </w:rPr>
              <w:t xml:space="preserve"> </w:t>
            </w:r>
            <w:proofErr w:type="gramStart"/>
            <w:r w:rsidR="003937B1" w:rsidRPr="008A3226">
              <w:rPr>
                <w:rFonts w:ascii="Almarai" w:hAnsi="Almarai" w:cs="Almarai"/>
                <w:sz w:val="20"/>
                <w:szCs w:val="20"/>
              </w:rPr>
              <w:t>are</w:t>
            </w:r>
            <w:proofErr w:type="gramEnd"/>
            <w:r w:rsidR="003937B1" w:rsidRPr="008A3226">
              <w:rPr>
                <w:rFonts w:ascii="Almarai" w:hAnsi="Almarai" w:cs="Almarai"/>
                <w:sz w:val="20"/>
                <w:szCs w:val="20"/>
              </w:rPr>
              <w:t xml:space="preserve"> not sufficient, the following supporting documents must be obtained:</w:t>
            </w:r>
            <w:r w:rsidRPr="008A3226" w:rsidDel="00E314A1">
              <w:rPr>
                <w:rStyle w:val="CommentReference"/>
                <w:rFonts w:ascii="Almarai" w:eastAsia="Times New Roman" w:hAnsi="Almarai" w:cs="Almarai"/>
                <w:iCs w:val="0"/>
                <w:spacing w:val="-5"/>
                <w:lang w:eastAsia="en-US"/>
              </w:rPr>
              <w:t xml:space="preserve"> </w:t>
            </w:r>
          </w:p>
          <w:p w14:paraId="14BEAF28" w14:textId="7FC88303" w:rsidR="00382A92" w:rsidRPr="008A3226" w:rsidRDefault="003937B1" w:rsidP="008A3226">
            <w:pPr>
              <w:pStyle w:val="Articletext"/>
              <w:numPr>
                <w:ilvl w:val="0"/>
                <w:numId w:val="59"/>
              </w:numPr>
              <w:tabs>
                <w:tab w:val="left" w:pos="270"/>
                <w:tab w:val="left" w:pos="512"/>
              </w:tabs>
              <w:spacing w:before="0"/>
              <w:jc w:val="both"/>
              <w:rPr>
                <w:rFonts w:ascii="Almarai" w:hAnsi="Almarai" w:cs="Almarai"/>
                <w:sz w:val="20"/>
                <w:szCs w:val="20"/>
              </w:rPr>
            </w:pPr>
            <w:r w:rsidRPr="008A3226">
              <w:rPr>
                <w:rFonts w:ascii="Almarai" w:eastAsiaTheme="minorHAnsi" w:hAnsi="Almarai" w:cs="Almarai"/>
                <w:sz w:val="20"/>
                <w:szCs w:val="20"/>
                <w:lang w:eastAsia="en-US"/>
              </w:rPr>
              <w:t>Contracts</w:t>
            </w:r>
          </w:p>
          <w:p w14:paraId="7FD288FB" w14:textId="7087595E" w:rsidR="008103B5" w:rsidRPr="008A3226" w:rsidRDefault="00382A92" w:rsidP="008A3226">
            <w:pPr>
              <w:pStyle w:val="Articletext"/>
              <w:numPr>
                <w:ilvl w:val="0"/>
                <w:numId w:val="59"/>
              </w:numPr>
              <w:tabs>
                <w:tab w:val="left" w:pos="270"/>
                <w:tab w:val="left" w:pos="512"/>
              </w:tabs>
              <w:spacing w:before="0"/>
              <w:jc w:val="both"/>
              <w:rPr>
                <w:rFonts w:ascii="Almarai" w:eastAsiaTheme="minorHAnsi" w:hAnsi="Almarai" w:cs="Almarai"/>
                <w:sz w:val="20"/>
              </w:rPr>
            </w:pPr>
            <w:r w:rsidRPr="008A3226">
              <w:rPr>
                <w:rFonts w:ascii="Almarai" w:eastAsiaTheme="minorHAnsi" w:hAnsi="Almarai" w:cs="Almarai"/>
                <w:sz w:val="20"/>
                <w:szCs w:val="20"/>
                <w:lang w:eastAsia="en-US"/>
              </w:rPr>
              <w:t xml:space="preserve">Purchase Order </w:t>
            </w:r>
            <w:r w:rsidR="001F4D52" w:rsidRPr="008A3226">
              <w:rPr>
                <w:rFonts w:ascii="Almarai" w:eastAsiaTheme="minorHAnsi" w:hAnsi="Almarai" w:cs="Almarai"/>
                <w:sz w:val="20"/>
                <w:szCs w:val="20"/>
                <w:lang w:eastAsia="en-US"/>
              </w:rPr>
              <w:t>and</w:t>
            </w:r>
            <w:r w:rsidR="005423F6" w:rsidRPr="008A3226">
              <w:rPr>
                <w:rFonts w:ascii="Almarai" w:eastAsiaTheme="minorHAnsi" w:hAnsi="Almarai" w:cs="Almarai"/>
                <w:sz w:val="20"/>
                <w:szCs w:val="20"/>
                <w:lang w:eastAsia="en-US"/>
              </w:rPr>
              <w:t xml:space="preserve"> delivery note</w:t>
            </w:r>
          </w:p>
          <w:p w14:paraId="137C6C1A" w14:textId="577C594F" w:rsidR="00CA6A94" w:rsidRPr="008A3226" w:rsidRDefault="00CA6A94" w:rsidP="008A3226">
            <w:pPr>
              <w:pStyle w:val="Articletext"/>
              <w:numPr>
                <w:ilvl w:val="0"/>
                <w:numId w:val="59"/>
              </w:numPr>
              <w:tabs>
                <w:tab w:val="left" w:pos="270"/>
                <w:tab w:val="left" w:pos="512"/>
              </w:tabs>
              <w:spacing w:before="0"/>
              <w:jc w:val="both"/>
              <w:rPr>
                <w:rFonts w:ascii="Almarai" w:eastAsiaTheme="minorHAnsi" w:hAnsi="Almarai" w:cs="Almarai"/>
                <w:sz w:val="20"/>
              </w:rPr>
            </w:pPr>
            <w:r w:rsidRPr="008A3226">
              <w:rPr>
                <w:rFonts w:ascii="Almarai" w:eastAsiaTheme="minorHAnsi" w:hAnsi="Almarai" w:cs="Almarai"/>
                <w:sz w:val="20"/>
                <w:szCs w:val="20"/>
                <w:lang w:eastAsia="en-US"/>
              </w:rPr>
              <w:t>Commercial registration</w:t>
            </w:r>
          </w:p>
          <w:p w14:paraId="0BE0444E" w14:textId="0DF0AEB6" w:rsidR="00C76126" w:rsidRPr="008A3226" w:rsidRDefault="00C76126" w:rsidP="008A3226">
            <w:pPr>
              <w:pStyle w:val="Articletext"/>
              <w:numPr>
                <w:ilvl w:val="0"/>
                <w:numId w:val="59"/>
              </w:numPr>
              <w:tabs>
                <w:tab w:val="left" w:pos="270"/>
                <w:tab w:val="left" w:pos="512"/>
              </w:tabs>
              <w:spacing w:before="0"/>
              <w:jc w:val="both"/>
              <w:rPr>
                <w:rFonts w:ascii="Almarai" w:hAnsi="Almarai" w:cs="Almarai"/>
              </w:rPr>
            </w:pPr>
            <w:r w:rsidRPr="008A3226">
              <w:rPr>
                <w:rFonts w:ascii="Almarai" w:eastAsiaTheme="minorHAnsi" w:hAnsi="Almarai" w:cs="Almarai"/>
                <w:sz w:val="20"/>
                <w:szCs w:val="20"/>
                <w:lang w:eastAsia="en-US"/>
              </w:rPr>
              <w:t>Industrial</w:t>
            </w:r>
            <w:r w:rsidRPr="008A3226">
              <w:rPr>
                <w:rFonts w:ascii="Almarai" w:hAnsi="Almarai" w:cs="Almarai"/>
              </w:rPr>
              <w:t xml:space="preserve"> license</w:t>
            </w:r>
          </w:p>
          <w:p w14:paraId="25DD58BF" w14:textId="77777777" w:rsidR="007E0B63" w:rsidRPr="008A3226" w:rsidRDefault="007E0B63" w:rsidP="00127DDF">
            <w:pPr>
              <w:ind w:left="340"/>
              <w:jc w:val="both"/>
              <w:rPr>
                <w:rFonts w:ascii="Almarai" w:hAnsi="Almarai" w:cs="Almarai"/>
                <w:sz w:val="20"/>
              </w:rPr>
            </w:pPr>
          </w:p>
          <w:p w14:paraId="58CF3046" w14:textId="5717B4F1" w:rsidR="007E0B63" w:rsidRPr="008A3226" w:rsidRDefault="00382A92" w:rsidP="00127DDF">
            <w:pPr>
              <w:ind w:left="340"/>
              <w:jc w:val="both"/>
              <w:rPr>
                <w:rFonts w:ascii="Almarai" w:hAnsi="Almarai" w:cs="Almarai"/>
                <w:sz w:val="20"/>
              </w:rPr>
            </w:pPr>
            <w:r w:rsidRPr="008A3226">
              <w:rPr>
                <w:rFonts w:ascii="Almarai" w:hAnsi="Almarai" w:cs="Almarai"/>
                <w:sz w:val="20"/>
              </w:rPr>
              <w:lastRenderedPageBreak/>
              <w:t xml:space="preserve">If the documentation is unavailable, </w:t>
            </w:r>
            <w:r w:rsidR="007E0B63" w:rsidRPr="008A3226">
              <w:rPr>
                <w:rFonts w:ascii="Almarai" w:hAnsi="Almarai" w:cs="Almarai"/>
                <w:sz w:val="20"/>
              </w:rPr>
              <w:t xml:space="preserve">ensure that </w:t>
            </w:r>
            <w:r w:rsidRPr="008A3226">
              <w:rPr>
                <w:rFonts w:ascii="Almarai" w:hAnsi="Almarai" w:cs="Almarai"/>
                <w:sz w:val="20"/>
              </w:rPr>
              <w:t xml:space="preserve">the cost </w:t>
            </w:r>
            <w:r w:rsidR="007E0B63" w:rsidRPr="008A3226">
              <w:rPr>
                <w:rFonts w:ascii="Almarai" w:hAnsi="Almarai" w:cs="Almarai"/>
                <w:sz w:val="20"/>
              </w:rPr>
              <w:t>is</w:t>
            </w:r>
            <w:r w:rsidRPr="008A3226">
              <w:rPr>
                <w:rFonts w:ascii="Almarai" w:hAnsi="Almarai" w:cs="Almarai"/>
                <w:sz w:val="20"/>
              </w:rPr>
              <w:t xml:space="preserve"> classified as unallocated cost.</w:t>
            </w:r>
          </w:p>
          <w:p w14:paraId="5EA44AE5" w14:textId="77777777" w:rsidR="007E0B63" w:rsidRPr="008A3226" w:rsidRDefault="007E0B63" w:rsidP="00127DDF">
            <w:pPr>
              <w:ind w:left="340"/>
              <w:jc w:val="both"/>
              <w:rPr>
                <w:rFonts w:ascii="Almarai" w:hAnsi="Almarai" w:cs="Almarai"/>
                <w:sz w:val="20"/>
              </w:rPr>
            </w:pPr>
          </w:p>
          <w:p w14:paraId="4B6EF1DD" w14:textId="1DC935BB" w:rsidR="00382A92" w:rsidRPr="008A3226" w:rsidRDefault="00382A92" w:rsidP="00127DDF">
            <w:pPr>
              <w:ind w:left="340"/>
              <w:jc w:val="both"/>
              <w:rPr>
                <w:rFonts w:ascii="Almarai" w:hAnsi="Almarai" w:cs="Almarai"/>
                <w:sz w:val="20"/>
              </w:rPr>
            </w:pPr>
            <w:r w:rsidRPr="008A3226">
              <w:rPr>
                <w:rFonts w:ascii="Almarai" w:hAnsi="Almarai" w:cs="Almarai"/>
                <w:sz w:val="20"/>
              </w:rPr>
              <w:t>For out of KSA suppliers,</w:t>
            </w:r>
            <w:r w:rsidR="00F16E79" w:rsidRPr="00127DDF">
              <w:rPr>
                <w:rFonts w:ascii="Almarai" w:hAnsi="Almarai" w:cs="Almarai"/>
              </w:rPr>
              <w:t xml:space="preserve"> </w:t>
            </w:r>
            <w:proofErr w:type="gramStart"/>
            <w:r w:rsidR="00F16E79" w:rsidRPr="008A3226">
              <w:rPr>
                <w:rFonts w:ascii="Almarai" w:hAnsi="Almarai" w:cs="Almarai"/>
                <w:sz w:val="20"/>
              </w:rPr>
              <w:t>inquiry</w:t>
            </w:r>
            <w:proofErr w:type="gramEnd"/>
            <w:r w:rsidR="00F16E79" w:rsidRPr="008A3226">
              <w:rPr>
                <w:rFonts w:ascii="Almarai" w:hAnsi="Almarai" w:cs="Almarai"/>
                <w:sz w:val="20"/>
              </w:rPr>
              <w:t xml:space="preserve"> with </w:t>
            </w:r>
            <w:proofErr w:type="gramStart"/>
            <w:r w:rsidR="00F16E79" w:rsidRPr="008A3226">
              <w:rPr>
                <w:rFonts w:ascii="Almarai" w:hAnsi="Almarai" w:cs="Almarai"/>
                <w:sz w:val="20"/>
              </w:rPr>
              <w:t>appropriate</w:t>
            </w:r>
            <w:proofErr w:type="gramEnd"/>
            <w:r w:rsidR="00F16E79" w:rsidRPr="008A3226">
              <w:rPr>
                <w:rFonts w:ascii="Almarai" w:hAnsi="Almarai" w:cs="Almarai"/>
                <w:sz w:val="20"/>
              </w:rPr>
              <w:t xml:space="preserve"> person to confirm </w:t>
            </w:r>
            <w:proofErr w:type="gramStart"/>
            <w:r w:rsidRPr="008A3226">
              <w:rPr>
                <w:rFonts w:ascii="Almarai" w:hAnsi="Almarai" w:cs="Almarai"/>
                <w:sz w:val="20"/>
              </w:rPr>
              <w:t>supplier’s</w:t>
            </w:r>
            <w:proofErr w:type="gramEnd"/>
            <w:r w:rsidRPr="008A3226">
              <w:rPr>
                <w:rFonts w:ascii="Almarai" w:hAnsi="Almarai" w:cs="Almarai"/>
                <w:sz w:val="20"/>
              </w:rPr>
              <w:t xml:space="preserve"> name and the description of Goods and Services provided.</w:t>
            </w:r>
          </w:p>
        </w:tc>
        <w:tc>
          <w:tcPr>
            <w:tcW w:w="4678" w:type="dxa"/>
            <w:gridSpan w:val="2"/>
            <w:shd w:val="clear" w:color="auto" w:fill="FFFFFF" w:themeFill="background1"/>
          </w:tcPr>
          <w:p w14:paraId="7A418E0A" w14:textId="77777777" w:rsidR="00382A92" w:rsidRPr="008A3226" w:rsidRDefault="00382A92" w:rsidP="00127DDF">
            <w:pPr>
              <w:pStyle w:val="Articletext"/>
              <w:tabs>
                <w:tab w:val="left" w:pos="270"/>
                <w:tab w:val="left" w:pos="450"/>
              </w:tabs>
              <w:spacing w:before="0"/>
              <w:jc w:val="both"/>
              <w:rPr>
                <w:rFonts w:ascii="Almarai" w:hAnsi="Almarai" w:cs="Almarai"/>
                <w:sz w:val="20"/>
                <w:szCs w:val="20"/>
              </w:rPr>
            </w:pPr>
          </w:p>
        </w:tc>
      </w:tr>
      <w:tr w:rsidR="00382A92" w:rsidRPr="008A3226" w14:paraId="76149DDC" w14:textId="77777777" w:rsidTr="00113A2F">
        <w:trPr>
          <w:trHeight w:val="1182"/>
        </w:trPr>
        <w:tc>
          <w:tcPr>
            <w:tcW w:w="6516" w:type="dxa"/>
            <w:shd w:val="clear" w:color="auto" w:fill="FFFFFF" w:themeFill="background1"/>
          </w:tcPr>
          <w:p w14:paraId="02DF09B2" w14:textId="4627532B" w:rsidR="00C76126" w:rsidRPr="008A3226" w:rsidRDefault="00C76126" w:rsidP="008A3226">
            <w:pPr>
              <w:pStyle w:val="Articletext"/>
              <w:numPr>
                <w:ilvl w:val="0"/>
                <w:numId w:val="11"/>
              </w:numPr>
              <w:tabs>
                <w:tab w:val="left" w:pos="422"/>
              </w:tabs>
              <w:spacing w:before="0"/>
              <w:jc w:val="both"/>
              <w:rPr>
                <w:rFonts w:ascii="Almarai" w:hAnsi="Almarai" w:cs="Almarai"/>
                <w:sz w:val="20"/>
                <w:szCs w:val="20"/>
              </w:rPr>
            </w:pPr>
            <w:r w:rsidRPr="008A3226">
              <w:rPr>
                <w:rFonts w:ascii="Almarai" w:hAnsi="Almarai" w:cs="Almarai"/>
                <w:sz w:val="20"/>
                <w:szCs w:val="20"/>
              </w:rPr>
              <w:t xml:space="preserve">For each supplier listed in the </w:t>
            </w:r>
            <w:r w:rsidR="003D57A0" w:rsidRPr="008A3226">
              <w:rPr>
                <w:rFonts w:ascii="Almarai" w:hAnsi="Almarai" w:cs="Almarai"/>
                <w:sz w:val="20"/>
                <w:szCs w:val="20"/>
              </w:rPr>
              <w:t>T</w:t>
            </w:r>
            <w:r w:rsidRPr="008A3226">
              <w:rPr>
                <w:rFonts w:ascii="Almarai" w:hAnsi="Almarai" w:cs="Almarai"/>
                <w:sz w:val="20"/>
                <w:szCs w:val="20"/>
              </w:rPr>
              <w:t xml:space="preserve">emplate - if applicable, ensure that the goods are produced locally and that the services are provided by local entities by reviewing the supplier’s activity or supporting documents. </w:t>
            </w:r>
          </w:p>
          <w:p w14:paraId="5E13B670" w14:textId="77777777" w:rsidR="00C76126" w:rsidRPr="008A3226" w:rsidRDefault="00C76126" w:rsidP="008A3226">
            <w:pPr>
              <w:pStyle w:val="Articletext"/>
              <w:tabs>
                <w:tab w:val="left" w:pos="422"/>
              </w:tabs>
              <w:spacing w:before="0"/>
              <w:jc w:val="both"/>
              <w:rPr>
                <w:rFonts w:ascii="Almarai" w:hAnsi="Almarai" w:cs="Almarai"/>
                <w:sz w:val="20"/>
                <w:szCs w:val="20"/>
              </w:rPr>
            </w:pPr>
          </w:p>
          <w:p w14:paraId="705D1DB2" w14:textId="6502121C" w:rsidR="00382A92" w:rsidRPr="008A3226" w:rsidRDefault="00C76126" w:rsidP="008A3226">
            <w:pPr>
              <w:pStyle w:val="Articletext"/>
              <w:tabs>
                <w:tab w:val="left" w:pos="422"/>
              </w:tabs>
              <w:spacing w:before="0"/>
              <w:ind w:left="360"/>
              <w:jc w:val="both"/>
              <w:rPr>
                <w:rFonts w:ascii="Almarai" w:hAnsi="Almarai" w:cs="Almarai"/>
                <w:sz w:val="20"/>
                <w:szCs w:val="20"/>
              </w:rPr>
            </w:pPr>
            <w:r w:rsidRPr="008A3226">
              <w:rPr>
                <w:rFonts w:ascii="Almarai" w:hAnsi="Almarai" w:cs="Almarai"/>
                <w:sz w:val="20"/>
                <w:szCs w:val="20"/>
              </w:rPr>
              <w:t>If the supplier’s local content contributed amounts represent more than 1%   of the total relevant cost reported in section 2 of the Template</w:t>
            </w:r>
            <w:r w:rsidR="00F545CF" w:rsidRPr="008A3226">
              <w:rPr>
                <w:rFonts w:ascii="Almarai" w:hAnsi="Almarai" w:cs="Almarai"/>
                <w:sz w:val="20"/>
                <w:szCs w:val="20"/>
              </w:rPr>
              <w:t>, ensure</w:t>
            </w:r>
            <w:r w:rsidR="00382A92" w:rsidRPr="008A3226">
              <w:rPr>
                <w:rFonts w:ascii="Almarai" w:hAnsi="Almarai" w:cs="Almarai"/>
                <w:sz w:val="20"/>
                <w:szCs w:val="20"/>
              </w:rPr>
              <w:t xml:space="preserve"> that the Goods were produced locally and that the Services were provided by local parties. , inquire of the supplier (via email or any other written communication) to confirm that the Goods were produced locally and that the Services were provided by local parties.</w:t>
            </w:r>
          </w:p>
        </w:tc>
        <w:tc>
          <w:tcPr>
            <w:tcW w:w="4678" w:type="dxa"/>
            <w:gridSpan w:val="2"/>
            <w:shd w:val="clear" w:color="auto" w:fill="FFFFFF" w:themeFill="background1"/>
          </w:tcPr>
          <w:p w14:paraId="3F49321F" w14:textId="77777777" w:rsidR="00382A92" w:rsidRPr="008A3226" w:rsidRDefault="00382A92" w:rsidP="008A3226">
            <w:pPr>
              <w:pStyle w:val="BodyText"/>
              <w:tabs>
                <w:tab w:val="left" w:pos="270"/>
                <w:tab w:val="left" w:pos="450"/>
              </w:tabs>
              <w:spacing w:before="0" w:line="240" w:lineRule="auto"/>
              <w:ind w:left="1068" w:hanging="360"/>
              <w:rPr>
                <w:rFonts w:ascii="Almarai" w:eastAsiaTheme="majorEastAsia" w:hAnsi="Almarai" w:cs="Almarai"/>
                <w:iCs/>
                <w:spacing w:val="0"/>
                <w:sz w:val="20"/>
                <w:lang w:eastAsia="de-DE"/>
              </w:rPr>
            </w:pPr>
          </w:p>
        </w:tc>
      </w:tr>
      <w:tr w:rsidR="00C76126" w:rsidRPr="008A3226" w14:paraId="3B8CF58D" w14:textId="77777777" w:rsidTr="000234F6">
        <w:trPr>
          <w:trHeight w:val="717"/>
        </w:trPr>
        <w:tc>
          <w:tcPr>
            <w:tcW w:w="6516" w:type="dxa"/>
            <w:shd w:val="clear" w:color="auto" w:fill="FFFFFF" w:themeFill="background1"/>
          </w:tcPr>
          <w:p w14:paraId="44654C09" w14:textId="5071E215" w:rsidR="00F948FF" w:rsidRPr="008A3226" w:rsidRDefault="0085325D" w:rsidP="008A3226">
            <w:pPr>
              <w:pStyle w:val="Articletext"/>
              <w:numPr>
                <w:ilvl w:val="0"/>
                <w:numId w:val="11"/>
              </w:numPr>
              <w:tabs>
                <w:tab w:val="left" w:pos="422"/>
              </w:tabs>
              <w:spacing w:before="0"/>
              <w:jc w:val="both"/>
              <w:rPr>
                <w:rFonts w:ascii="Almarai" w:hAnsi="Almarai" w:cs="Almarai"/>
                <w:sz w:val="20"/>
                <w:szCs w:val="20"/>
              </w:rPr>
            </w:pPr>
            <w:r w:rsidRPr="008A3226">
              <w:rPr>
                <w:rFonts w:ascii="Almarai" w:hAnsi="Almarai" w:cs="Almarai"/>
                <w:sz w:val="20"/>
                <w:szCs w:val="20"/>
              </w:rPr>
              <w:t>Ensure that each sector of Goods and Services selected in the Template appropriately matches its respective description</w:t>
            </w:r>
            <w:r w:rsidR="00F545CF" w:rsidRPr="008A3226">
              <w:rPr>
                <w:rFonts w:ascii="Almarai" w:hAnsi="Almarai" w:cs="Almarai"/>
                <w:sz w:val="20"/>
                <w:szCs w:val="20"/>
              </w:rPr>
              <w:t>, and relevant sector.</w:t>
            </w:r>
          </w:p>
        </w:tc>
        <w:tc>
          <w:tcPr>
            <w:tcW w:w="4678" w:type="dxa"/>
            <w:gridSpan w:val="2"/>
            <w:shd w:val="clear" w:color="auto" w:fill="FFFFFF" w:themeFill="background1"/>
          </w:tcPr>
          <w:p w14:paraId="7D22CFDB" w14:textId="77777777" w:rsidR="00C76126" w:rsidRPr="008A3226" w:rsidRDefault="00C76126" w:rsidP="008A3226">
            <w:pPr>
              <w:pStyle w:val="BodyText"/>
              <w:tabs>
                <w:tab w:val="left" w:pos="270"/>
                <w:tab w:val="left" w:pos="450"/>
              </w:tabs>
              <w:spacing w:before="0" w:line="240" w:lineRule="auto"/>
              <w:ind w:left="1068" w:hanging="360"/>
              <w:rPr>
                <w:rFonts w:ascii="Almarai" w:eastAsiaTheme="majorEastAsia" w:hAnsi="Almarai" w:cs="Almarai"/>
                <w:iCs/>
                <w:spacing w:val="0"/>
                <w:sz w:val="20"/>
                <w:lang w:eastAsia="de-DE"/>
              </w:rPr>
            </w:pPr>
          </w:p>
        </w:tc>
      </w:tr>
      <w:tr w:rsidR="00382A92" w:rsidRPr="008A3226" w14:paraId="786C662E" w14:textId="77777777" w:rsidTr="00113A2F">
        <w:trPr>
          <w:trHeight w:val="1182"/>
        </w:trPr>
        <w:tc>
          <w:tcPr>
            <w:tcW w:w="6516" w:type="dxa"/>
            <w:shd w:val="clear" w:color="auto" w:fill="FFFFFF" w:themeFill="background1"/>
          </w:tcPr>
          <w:p w14:paraId="7267DAB1" w14:textId="61CC12AA" w:rsidR="00F948FF" w:rsidRPr="008A3226" w:rsidRDefault="00FA0B52" w:rsidP="008A3226">
            <w:pPr>
              <w:pStyle w:val="Articletext"/>
              <w:numPr>
                <w:ilvl w:val="0"/>
                <w:numId w:val="11"/>
              </w:numPr>
              <w:tabs>
                <w:tab w:val="left" w:pos="422"/>
              </w:tabs>
              <w:spacing w:before="0"/>
              <w:jc w:val="both"/>
              <w:rPr>
                <w:rFonts w:ascii="Almarai" w:hAnsi="Almarai" w:cs="Almarai"/>
                <w:sz w:val="20"/>
                <w:szCs w:val="20"/>
              </w:rPr>
            </w:pPr>
            <w:r w:rsidRPr="008A3226">
              <w:rPr>
                <w:rFonts w:ascii="Almarai" w:hAnsi="Almarai" w:cs="Almarai"/>
                <w:sz w:val="20"/>
                <w:szCs w:val="20"/>
              </w:rPr>
              <w:t>For the approved score, ensure that the approved score or sector score are selected according to the desire of the Entity, before sending the request to the Authority, it must be consistent with the goods and services provided for the contract. In cases where the local content score of agents and distributors is used in the Template ensure that the mechanism for using the score is consistent with the guidelines for measuring the local content score.</w:t>
            </w:r>
          </w:p>
        </w:tc>
        <w:tc>
          <w:tcPr>
            <w:tcW w:w="4678" w:type="dxa"/>
            <w:gridSpan w:val="2"/>
            <w:shd w:val="clear" w:color="auto" w:fill="FFFFFF" w:themeFill="background1"/>
          </w:tcPr>
          <w:p w14:paraId="153DA194" w14:textId="77777777" w:rsidR="00382A92" w:rsidRPr="008A3226" w:rsidRDefault="00382A92" w:rsidP="008A3226">
            <w:pPr>
              <w:pStyle w:val="BodyText"/>
              <w:tabs>
                <w:tab w:val="left" w:pos="270"/>
                <w:tab w:val="left" w:pos="450"/>
              </w:tabs>
              <w:spacing w:before="0" w:line="240" w:lineRule="auto"/>
              <w:ind w:left="1068" w:hanging="360"/>
              <w:rPr>
                <w:rFonts w:ascii="Almarai" w:eastAsiaTheme="majorEastAsia" w:hAnsi="Almarai" w:cs="Almarai"/>
                <w:iCs/>
                <w:spacing w:val="0"/>
                <w:sz w:val="20"/>
                <w:lang w:eastAsia="de-DE"/>
              </w:rPr>
            </w:pPr>
          </w:p>
        </w:tc>
      </w:tr>
    </w:tbl>
    <w:p w14:paraId="31E63375" w14:textId="77777777" w:rsidR="00274C48" w:rsidRPr="008A3226" w:rsidRDefault="00274C48" w:rsidP="00127DDF">
      <w:pPr>
        <w:jc w:val="both"/>
        <w:rPr>
          <w:rFonts w:ascii="Almarai" w:hAnsi="Almarai" w:cs="Almarai"/>
        </w:rPr>
      </w:pPr>
      <w:r w:rsidRPr="008A3226">
        <w:rPr>
          <w:rFonts w:ascii="Almarai" w:hAnsi="Almarai" w:cs="Almarai"/>
          <w:b/>
          <w:bCs/>
        </w:rPr>
        <w:br w:type="page"/>
      </w:r>
    </w:p>
    <w:tbl>
      <w:tblPr>
        <w:tblStyle w:val="TableGrid"/>
        <w:tblpPr w:leftFromText="141" w:rightFromText="141" w:vertAnchor="page" w:horzAnchor="margin" w:tblpXSpec="center" w:tblpY="1441"/>
        <w:tblW w:w="11194" w:type="dxa"/>
        <w:tblLayout w:type="fixed"/>
        <w:tblLook w:val="04A0" w:firstRow="1" w:lastRow="0" w:firstColumn="1" w:lastColumn="0" w:noHBand="0" w:noVBand="1"/>
      </w:tblPr>
      <w:tblGrid>
        <w:gridCol w:w="6516"/>
        <w:gridCol w:w="4678"/>
      </w:tblGrid>
      <w:tr w:rsidR="00717465" w:rsidRPr="008A3226" w14:paraId="253190DC" w14:textId="77777777" w:rsidTr="00113A2F">
        <w:trPr>
          <w:trHeight w:val="317"/>
        </w:trPr>
        <w:tc>
          <w:tcPr>
            <w:tcW w:w="11194" w:type="dxa"/>
            <w:gridSpan w:val="2"/>
            <w:shd w:val="clear" w:color="auto" w:fill="BFBFBF" w:themeFill="background1" w:themeFillShade="BF"/>
          </w:tcPr>
          <w:p w14:paraId="6750E36C" w14:textId="0BCE86C3" w:rsidR="00274C48" w:rsidRPr="008A3226" w:rsidRDefault="00274C48" w:rsidP="008A3226">
            <w:pPr>
              <w:pStyle w:val="Heading1"/>
              <w:tabs>
                <w:tab w:val="clear" w:pos="284"/>
                <w:tab w:val="left" w:pos="270"/>
                <w:tab w:val="left" w:pos="450"/>
              </w:tabs>
              <w:spacing w:before="0" w:after="0"/>
              <w:jc w:val="both"/>
              <w:rPr>
                <w:rFonts w:ascii="Almarai" w:hAnsi="Almarai" w:cs="Almarai"/>
                <w:sz w:val="28"/>
                <w:szCs w:val="28"/>
              </w:rPr>
            </w:pPr>
            <w:r w:rsidRPr="008A3226">
              <w:rPr>
                <w:rFonts w:ascii="Almarai" w:hAnsi="Almarai" w:cs="Almarai"/>
                <w:sz w:val="28"/>
                <w:szCs w:val="28"/>
              </w:rPr>
              <w:lastRenderedPageBreak/>
              <w:t xml:space="preserve">Procedures for Section </w:t>
            </w:r>
            <w:r w:rsidR="00243457" w:rsidRPr="008A3226">
              <w:rPr>
                <w:rFonts w:ascii="Almarai" w:hAnsi="Almarai" w:cs="Almarai"/>
                <w:sz w:val="28"/>
                <w:szCs w:val="28"/>
              </w:rPr>
              <w:t>5</w:t>
            </w:r>
            <w:r w:rsidRPr="008A3226">
              <w:rPr>
                <w:rFonts w:ascii="Almarai" w:hAnsi="Almarai" w:cs="Almarai"/>
                <w:sz w:val="28"/>
                <w:szCs w:val="28"/>
              </w:rPr>
              <w:t>: Capacity Building</w:t>
            </w:r>
            <w:bookmarkEnd w:id="6"/>
          </w:p>
        </w:tc>
      </w:tr>
      <w:tr w:rsidR="00717465" w:rsidRPr="008A3226" w14:paraId="0009CA4E" w14:textId="77777777" w:rsidTr="00875908">
        <w:trPr>
          <w:trHeight w:val="70"/>
        </w:trPr>
        <w:tc>
          <w:tcPr>
            <w:tcW w:w="11194" w:type="dxa"/>
            <w:gridSpan w:val="2"/>
            <w:shd w:val="clear" w:color="auto" w:fill="F2F2F2" w:themeFill="background1" w:themeFillShade="F2"/>
          </w:tcPr>
          <w:p w14:paraId="798F0D9A" w14:textId="3AF43744" w:rsidR="00274C48" w:rsidRPr="008A3226" w:rsidRDefault="00274C48" w:rsidP="008A3226">
            <w:pPr>
              <w:pStyle w:val="Heading2"/>
              <w:tabs>
                <w:tab w:val="left" w:pos="270"/>
                <w:tab w:val="left" w:pos="450"/>
              </w:tabs>
              <w:spacing w:before="0" w:after="0"/>
              <w:jc w:val="both"/>
              <w:rPr>
                <w:rFonts w:ascii="Almarai" w:hAnsi="Almarai" w:cs="Almarai"/>
                <w:sz w:val="20"/>
                <w:szCs w:val="20"/>
              </w:rPr>
            </w:pPr>
            <w:r w:rsidRPr="008A3226">
              <w:rPr>
                <w:rFonts w:ascii="Almarai" w:hAnsi="Almarai" w:cs="Almarai"/>
              </w:rPr>
              <w:t xml:space="preserve">Verify </w:t>
            </w:r>
            <w:r w:rsidR="005D5C5D" w:rsidRPr="008A3226">
              <w:rPr>
                <w:rFonts w:ascii="Almarai" w:hAnsi="Almarai" w:cs="Almarai"/>
              </w:rPr>
              <w:t>the expenses on the training of Saudis directly related to the Contract during the reporting period:</w:t>
            </w:r>
          </w:p>
        </w:tc>
      </w:tr>
      <w:tr w:rsidR="00243457" w:rsidRPr="008A3226" w14:paraId="4DE87D2F" w14:textId="77777777" w:rsidTr="00113A2F">
        <w:trPr>
          <w:trHeight w:val="70"/>
        </w:trPr>
        <w:tc>
          <w:tcPr>
            <w:tcW w:w="6516" w:type="dxa"/>
            <w:shd w:val="clear" w:color="auto" w:fill="FFFFFF" w:themeFill="background1"/>
          </w:tcPr>
          <w:p w14:paraId="12A2C178" w14:textId="45F90C96" w:rsidR="00243457" w:rsidRPr="008A3226" w:rsidRDefault="00243457" w:rsidP="008A3226">
            <w:pPr>
              <w:pStyle w:val="Articletext"/>
              <w:numPr>
                <w:ilvl w:val="0"/>
                <w:numId w:val="14"/>
              </w:numPr>
              <w:tabs>
                <w:tab w:val="left" w:pos="422"/>
              </w:tabs>
              <w:spacing w:before="0"/>
              <w:jc w:val="both"/>
              <w:rPr>
                <w:rFonts w:ascii="Almarai" w:hAnsi="Almarai" w:cs="Almarai"/>
                <w:sz w:val="20"/>
                <w:szCs w:val="20"/>
              </w:rPr>
            </w:pPr>
            <w:r w:rsidRPr="008A3226">
              <w:rPr>
                <w:rFonts w:ascii="Almarai" w:hAnsi="Almarai" w:cs="Almarai"/>
                <w:sz w:val="20"/>
                <w:szCs w:val="20"/>
              </w:rPr>
              <w:t xml:space="preserve">Obtain a breakdown of the expenses for the training of Saudis directly related to the Contract. Only training expenses fully dedicated to the Contract should be included. </w:t>
            </w:r>
          </w:p>
        </w:tc>
        <w:tc>
          <w:tcPr>
            <w:tcW w:w="4678" w:type="dxa"/>
            <w:shd w:val="clear" w:color="auto" w:fill="FFFFFF" w:themeFill="background1"/>
          </w:tcPr>
          <w:p w14:paraId="08E4D5BE" w14:textId="77777777" w:rsidR="00243457" w:rsidRPr="008A3226" w:rsidRDefault="00243457" w:rsidP="00127DDF">
            <w:pPr>
              <w:pStyle w:val="Articletext"/>
              <w:tabs>
                <w:tab w:val="left" w:pos="270"/>
                <w:tab w:val="left" w:pos="450"/>
              </w:tabs>
              <w:spacing w:before="0"/>
              <w:jc w:val="both"/>
              <w:rPr>
                <w:rFonts w:ascii="Almarai" w:hAnsi="Almarai" w:cs="Almarai"/>
                <w:sz w:val="20"/>
                <w:szCs w:val="20"/>
              </w:rPr>
            </w:pPr>
          </w:p>
        </w:tc>
      </w:tr>
      <w:tr w:rsidR="00717465" w:rsidRPr="008A3226" w14:paraId="6B0BC169" w14:textId="77777777" w:rsidTr="00113A2F">
        <w:trPr>
          <w:trHeight w:val="70"/>
        </w:trPr>
        <w:tc>
          <w:tcPr>
            <w:tcW w:w="6516" w:type="dxa"/>
            <w:shd w:val="clear" w:color="auto" w:fill="FFFFFF" w:themeFill="background1"/>
          </w:tcPr>
          <w:p w14:paraId="6B174D55" w14:textId="77777777" w:rsidR="00274C48" w:rsidRPr="008A3226" w:rsidRDefault="00274C48" w:rsidP="008A3226">
            <w:pPr>
              <w:pStyle w:val="Articletext"/>
              <w:numPr>
                <w:ilvl w:val="0"/>
                <w:numId w:val="14"/>
              </w:numPr>
              <w:tabs>
                <w:tab w:val="left" w:pos="422"/>
              </w:tabs>
              <w:spacing w:before="0"/>
              <w:jc w:val="both"/>
              <w:rPr>
                <w:rFonts w:ascii="Almarai" w:hAnsi="Almarai" w:cs="Almarai"/>
                <w:sz w:val="20"/>
                <w:szCs w:val="20"/>
              </w:rPr>
            </w:pPr>
            <w:r w:rsidRPr="008A3226">
              <w:rPr>
                <w:rFonts w:ascii="Almarai" w:hAnsi="Almarai" w:cs="Almarai"/>
                <w:sz w:val="20"/>
                <w:szCs w:val="20"/>
              </w:rPr>
              <w:t>Ensure that this breakdown includes expenses on training and development activities –</w:t>
            </w:r>
          </w:p>
          <w:p w14:paraId="77FE94A9" w14:textId="7860130F" w:rsidR="00274C48" w:rsidRPr="008A3226" w:rsidRDefault="005A4243" w:rsidP="008A3226">
            <w:pPr>
              <w:pStyle w:val="Articletext"/>
              <w:numPr>
                <w:ilvl w:val="0"/>
                <w:numId w:val="15"/>
              </w:numPr>
              <w:tabs>
                <w:tab w:val="clear" w:pos="1980"/>
                <w:tab w:val="left" w:pos="270"/>
                <w:tab w:val="left" w:pos="450"/>
              </w:tabs>
              <w:spacing w:before="0"/>
              <w:ind w:left="962" w:hanging="180"/>
              <w:jc w:val="both"/>
              <w:rPr>
                <w:rFonts w:ascii="Almarai" w:hAnsi="Almarai" w:cs="Almarai"/>
                <w:sz w:val="20"/>
                <w:szCs w:val="20"/>
              </w:rPr>
            </w:pPr>
            <w:r w:rsidRPr="008A3226">
              <w:rPr>
                <w:rFonts w:ascii="Almarai" w:hAnsi="Almarai" w:cs="Almarai"/>
                <w:sz w:val="20"/>
                <w:szCs w:val="20"/>
              </w:rPr>
              <w:t>B</w:t>
            </w:r>
            <w:r w:rsidR="00274C48" w:rsidRPr="008A3226">
              <w:rPr>
                <w:rFonts w:ascii="Almarai" w:hAnsi="Almarai" w:cs="Almarai"/>
                <w:sz w:val="20"/>
                <w:szCs w:val="20"/>
              </w:rPr>
              <w:t>enefitting Saudi</w:t>
            </w:r>
            <w:r w:rsidR="00D15F64" w:rsidRPr="008A3226">
              <w:rPr>
                <w:rFonts w:ascii="Almarai" w:hAnsi="Almarai" w:cs="Almarai"/>
                <w:sz w:val="20"/>
                <w:szCs w:val="20"/>
              </w:rPr>
              <w:t xml:space="preserve"> Nationals</w:t>
            </w:r>
            <w:r w:rsidR="00274C48" w:rsidRPr="008A3226">
              <w:rPr>
                <w:rFonts w:ascii="Almarai" w:hAnsi="Almarai" w:cs="Almarai"/>
                <w:sz w:val="20"/>
                <w:szCs w:val="20"/>
              </w:rPr>
              <w:t>.</w:t>
            </w:r>
          </w:p>
          <w:p w14:paraId="7C9A0F0D" w14:textId="4E914301" w:rsidR="00274C48" w:rsidRPr="008A3226" w:rsidRDefault="005A4243" w:rsidP="008A3226">
            <w:pPr>
              <w:pStyle w:val="Articletext"/>
              <w:numPr>
                <w:ilvl w:val="0"/>
                <w:numId w:val="15"/>
              </w:numPr>
              <w:tabs>
                <w:tab w:val="clear" w:pos="1980"/>
                <w:tab w:val="left" w:pos="270"/>
                <w:tab w:val="left" w:pos="450"/>
              </w:tabs>
              <w:spacing w:before="0"/>
              <w:ind w:left="962" w:hanging="180"/>
              <w:jc w:val="both"/>
              <w:rPr>
                <w:rFonts w:ascii="Almarai" w:hAnsi="Almarai" w:cs="Almarai"/>
                <w:sz w:val="20"/>
                <w:szCs w:val="20"/>
              </w:rPr>
            </w:pPr>
            <w:r w:rsidRPr="008A3226">
              <w:rPr>
                <w:rFonts w:ascii="Almarai" w:hAnsi="Almarai" w:cs="Almarai"/>
                <w:sz w:val="20"/>
                <w:szCs w:val="20"/>
              </w:rPr>
              <w:t>C</w:t>
            </w:r>
            <w:r w:rsidR="00274C48" w:rsidRPr="008A3226">
              <w:rPr>
                <w:rFonts w:ascii="Almarai" w:hAnsi="Almarai" w:cs="Almarai"/>
                <w:sz w:val="20"/>
                <w:szCs w:val="20"/>
              </w:rPr>
              <w:t>onducted both in-KSA and out-of-KSA.</w:t>
            </w:r>
          </w:p>
        </w:tc>
        <w:tc>
          <w:tcPr>
            <w:tcW w:w="4678" w:type="dxa"/>
            <w:shd w:val="clear" w:color="auto" w:fill="FFFFFF" w:themeFill="background1"/>
          </w:tcPr>
          <w:p w14:paraId="3D406913" w14:textId="77777777" w:rsidR="00274C48" w:rsidRPr="008A3226" w:rsidRDefault="00274C48" w:rsidP="00127DDF">
            <w:pPr>
              <w:pStyle w:val="Articletext"/>
              <w:tabs>
                <w:tab w:val="left" w:pos="270"/>
                <w:tab w:val="left" w:pos="450"/>
              </w:tabs>
              <w:spacing w:before="0"/>
              <w:jc w:val="both"/>
              <w:rPr>
                <w:rFonts w:ascii="Almarai" w:hAnsi="Almarai" w:cs="Almarai"/>
                <w:sz w:val="20"/>
                <w:szCs w:val="20"/>
              </w:rPr>
            </w:pPr>
          </w:p>
        </w:tc>
      </w:tr>
      <w:tr w:rsidR="00401D81" w:rsidRPr="008A3226" w14:paraId="10B985E4" w14:textId="77777777" w:rsidTr="00113A2F">
        <w:trPr>
          <w:trHeight w:val="70"/>
        </w:trPr>
        <w:tc>
          <w:tcPr>
            <w:tcW w:w="6516" w:type="dxa"/>
            <w:shd w:val="clear" w:color="auto" w:fill="FFFFFF" w:themeFill="background1"/>
          </w:tcPr>
          <w:p w14:paraId="3D07CC3C" w14:textId="7E64AB02" w:rsidR="00401D81" w:rsidRPr="008A3226" w:rsidRDefault="00401D81" w:rsidP="008A3226">
            <w:pPr>
              <w:pStyle w:val="Articletext"/>
              <w:numPr>
                <w:ilvl w:val="0"/>
                <w:numId w:val="14"/>
              </w:numPr>
              <w:tabs>
                <w:tab w:val="left" w:pos="422"/>
              </w:tabs>
              <w:spacing w:before="0"/>
              <w:jc w:val="both"/>
              <w:rPr>
                <w:rFonts w:ascii="Almarai" w:hAnsi="Almarai" w:cs="Almarai"/>
                <w:sz w:val="20"/>
                <w:szCs w:val="20"/>
              </w:rPr>
            </w:pPr>
            <w:r w:rsidRPr="008A3226">
              <w:rPr>
                <w:rFonts w:ascii="Almarai" w:hAnsi="Almarai" w:cs="Almarai"/>
                <w:sz w:val="20"/>
                <w:szCs w:val="20"/>
              </w:rPr>
              <w:t xml:space="preserve">Ensure that this breakdown includes only expenses that are 100 </w:t>
            </w:r>
            <w:r w:rsidR="002A7E48" w:rsidRPr="008A3226">
              <w:rPr>
                <w:rFonts w:ascii="Almarai" w:hAnsi="Almarai" w:cs="Almarai"/>
                <w:sz w:val="20"/>
                <w:szCs w:val="20"/>
              </w:rPr>
              <w:t>%</w:t>
            </w:r>
            <w:r w:rsidRPr="008A3226">
              <w:rPr>
                <w:rFonts w:ascii="Almarai" w:hAnsi="Almarai" w:cs="Almarai"/>
                <w:sz w:val="20"/>
                <w:szCs w:val="20"/>
              </w:rPr>
              <w:t xml:space="preserve"> attributable to the Contract (i.e., excluding shared or overhead costs) and that these allocations are supported by documentation.</w:t>
            </w:r>
          </w:p>
        </w:tc>
        <w:tc>
          <w:tcPr>
            <w:tcW w:w="4678" w:type="dxa"/>
            <w:shd w:val="clear" w:color="auto" w:fill="FFFFFF" w:themeFill="background1"/>
          </w:tcPr>
          <w:p w14:paraId="6F32F3A2" w14:textId="77777777" w:rsidR="00401D81" w:rsidRPr="008A3226" w:rsidRDefault="00401D81" w:rsidP="00127DDF">
            <w:pPr>
              <w:pStyle w:val="Articletext"/>
              <w:tabs>
                <w:tab w:val="left" w:pos="270"/>
                <w:tab w:val="left" w:pos="450"/>
              </w:tabs>
              <w:spacing w:before="0"/>
              <w:jc w:val="both"/>
              <w:rPr>
                <w:rFonts w:ascii="Almarai" w:hAnsi="Almarai" w:cs="Almarai"/>
                <w:sz w:val="20"/>
                <w:szCs w:val="20"/>
              </w:rPr>
            </w:pPr>
          </w:p>
        </w:tc>
      </w:tr>
      <w:tr w:rsidR="007D5F79" w:rsidRPr="008A3226" w14:paraId="63A03E62" w14:textId="77777777" w:rsidTr="00113A2F">
        <w:trPr>
          <w:trHeight w:val="70"/>
        </w:trPr>
        <w:tc>
          <w:tcPr>
            <w:tcW w:w="6516" w:type="dxa"/>
            <w:shd w:val="clear" w:color="auto" w:fill="FFFFFF" w:themeFill="background1"/>
          </w:tcPr>
          <w:p w14:paraId="3C0ECBC9" w14:textId="0A83513D" w:rsidR="007D5F79" w:rsidRPr="008A3226" w:rsidRDefault="001B27ED" w:rsidP="008A3226">
            <w:pPr>
              <w:pStyle w:val="Articletext"/>
              <w:numPr>
                <w:ilvl w:val="0"/>
                <w:numId w:val="14"/>
              </w:numPr>
              <w:tabs>
                <w:tab w:val="left" w:pos="422"/>
              </w:tabs>
              <w:spacing w:before="0"/>
              <w:jc w:val="both"/>
              <w:rPr>
                <w:rFonts w:ascii="Almarai" w:hAnsi="Almarai" w:cs="Almarai"/>
                <w:sz w:val="20"/>
                <w:szCs w:val="20"/>
              </w:rPr>
            </w:pPr>
            <w:r w:rsidRPr="008A3226">
              <w:rPr>
                <w:rFonts w:ascii="Almarai" w:hAnsi="Almarai" w:cs="Almarai"/>
                <w:sz w:val="20"/>
                <w:szCs w:val="20"/>
              </w:rPr>
              <w:t xml:space="preserve">Ensure that any expenses included in this section are not counted in other sections.  </w:t>
            </w:r>
          </w:p>
        </w:tc>
        <w:tc>
          <w:tcPr>
            <w:tcW w:w="4678" w:type="dxa"/>
            <w:shd w:val="clear" w:color="auto" w:fill="FFFFFF" w:themeFill="background1"/>
          </w:tcPr>
          <w:p w14:paraId="1EACBB75" w14:textId="77777777" w:rsidR="007D5F79" w:rsidRPr="008A3226" w:rsidRDefault="007D5F79" w:rsidP="00127DDF">
            <w:pPr>
              <w:pStyle w:val="Articletext"/>
              <w:tabs>
                <w:tab w:val="left" w:pos="270"/>
                <w:tab w:val="left" w:pos="450"/>
              </w:tabs>
              <w:spacing w:before="0"/>
              <w:jc w:val="both"/>
              <w:rPr>
                <w:rFonts w:ascii="Almarai" w:hAnsi="Almarai" w:cs="Almarai"/>
                <w:sz w:val="20"/>
                <w:szCs w:val="20"/>
              </w:rPr>
            </w:pPr>
          </w:p>
        </w:tc>
      </w:tr>
      <w:tr w:rsidR="00717465" w:rsidRPr="008A3226" w14:paraId="53609F8D" w14:textId="77777777" w:rsidTr="00113A2F">
        <w:trPr>
          <w:trHeight w:val="70"/>
        </w:trPr>
        <w:tc>
          <w:tcPr>
            <w:tcW w:w="6516" w:type="dxa"/>
            <w:shd w:val="clear" w:color="auto" w:fill="FFFFFF" w:themeFill="background1"/>
          </w:tcPr>
          <w:p w14:paraId="38522F01" w14:textId="0BF56274" w:rsidR="00274C48" w:rsidRPr="008A3226" w:rsidRDefault="00F92C10" w:rsidP="008A3226">
            <w:pPr>
              <w:pStyle w:val="Articletext"/>
              <w:numPr>
                <w:ilvl w:val="0"/>
                <w:numId w:val="14"/>
              </w:numPr>
              <w:tabs>
                <w:tab w:val="left" w:pos="422"/>
              </w:tabs>
              <w:spacing w:before="0"/>
              <w:jc w:val="both"/>
              <w:rPr>
                <w:rFonts w:ascii="Almarai" w:hAnsi="Almarai" w:cs="Almarai"/>
                <w:sz w:val="20"/>
                <w:szCs w:val="20"/>
              </w:rPr>
            </w:pPr>
            <w:r w:rsidRPr="008A3226">
              <w:rPr>
                <w:rFonts w:ascii="Almarai" w:hAnsi="Almarai" w:cs="Almarai"/>
                <w:sz w:val="20"/>
                <w:szCs w:val="20"/>
              </w:rPr>
              <w:t xml:space="preserve">Test the accuracy and validity of the amounts included in </w:t>
            </w:r>
            <w:r w:rsidR="00274C48" w:rsidRPr="008A3226">
              <w:rPr>
                <w:rFonts w:ascii="Almarai" w:hAnsi="Almarai" w:cs="Almarai"/>
                <w:sz w:val="20"/>
                <w:szCs w:val="20"/>
              </w:rPr>
              <w:t xml:space="preserve">this breakdown. </w:t>
            </w:r>
            <w:r w:rsidR="0085793B" w:rsidRPr="008A3226">
              <w:rPr>
                <w:rFonts w:ascii="Almarai" w:hAnsi="Almarai" w:cs="Almarai"/>
                <w:sz w:val="20"/>
                <w:szCs w:val="20"/>
              </w:rPr>
              <w:t xml:space="preserve">Further, if the entity has a workplace (in-house) </w:t>
            </w:r>
            <w:proofErr w:type="gramStart"/>
            <w:r w:rsidR="0085793B" w:rsidRPr="008A3226">
              <w:rPr>
                <w:rFonts w:ascii="Almarai" w:hAnsi="Almarai" w:cs="Almarai"/>
                <w:sz w:val="20"/>
                <w:szCs w:val="20"/>
              </w:rPr>
              <w:t>training</w:t>
            </w:r>
            <w:proofErr w:type="gramEnd"/>
            <w:r w:rsidR="0085793B" w:rsidRPr="008A3226">
              <w:rPr>
                <w:rFonts w:ascii="Almarai" w:hAnsi="Almarai" w:cs="Almarai"/>
                <w:sz w:val="20"/>
                <w:szCs w:val="20"/>
              </w:rPr>
              <w:t xml:space="preserve">, ensure that the training cost is calculated based on the actual </w:t>
            </w:r>
            <w:proofErr w:type="gramStart"/>
            <w:r w:rsidR="0085793B" w:rsidRPr="008A3226">
              <w:rPr>
                <w:rFonts w:ascii="Almarai" w:hAnsi="Almarai" w:cs="Almarai"/>
                <w:sz w:val="20"/>
                <w:szCs w:val="20"/>
              </w:rPr>
              <w:t>hours</w:t>
            </w:r>
            <w:proofErr w:type="gramEnd"/>
            <w:r w:rsidR="00DF7A6F" w:rsidRPr="008A3226">
              <w:rPr>
                <w:rFonts w:ascii="Almarai" w:hAnsi="Almarai" w:cs="Almarai"/>
                <w:sz w:val="20"/>
                <w:szCs w:val="20"/>
              </w:rPr>
              <w:t xml:space="preserve"> basis</w:t>
            </w:r>
            <w:r w:rsidR="0085793B" w:rsidRPr="008A3226">
              <w:rPr>
                <w:rFonts w:ascii="Almarai" w:hAnsi="Almarai" w:cs="Almarai"/>
                <w:sz w:val="20"/>
                <w:szCs w:val="20"/>
              </w:rPr>
              <w:t>.</w:t>
            </w:r>
          </w:p>
        </w:tc>
        <w:tc>
          <w:tcPr>
            <w:tcW w:w="4678" w:type="dxa"/>
            <w:shd w:val="clear" w:color="auto" w:fill="FFFFFF" w:themeFill="background1"/>
          </w:tcPr>
          <w:p w14:paraId="43E21586" w14:textId="77777777" w:rsidR="00274C48" w:rsidRPr="008A3226" w:rsidRDefault="00274C48" w:rsidP="00127DDF">
            <w:pPr>
              <w:pStyle w:val="Articletext"/>
              <w:tabs>
                <w:tab w:val="left" w:pos="270"/>
                <w:tab w:val="left" w:pos="450"/>
              </w:tabs>
              <w:spacing w:before="0"/>
              <w:jc w:val="both"/>
              <w:rPr>
                <w:rFonts w:ascii="Almarai" w:hAnsi="Almarai" w:cs="Almarai"/>
                <w:sz w:val="20"/>
                <w:szCs w:val="20"/>
              </w:rPr>
            </w:pPr>
          </w:p>
        </w:tc>
      </w:tr>
      <w:tr w:rsidR="00717465" w:rsidRPr="008A3226" w14:paraId="4D2B9F60" w14:textId="77777777" w:rsidTr="00113A2F">
        <w:trPr>
          <w:trHeight w:val="70"/>
        </w:trPr>
        <w:tc>
          <w:tcPr>
            <w:tcW w:w="6516" w:type="dxa"/>
            <w:shd w:val="clear" w:color="auto" w:fill="FFFFFF" w:themeFill="background1"/>
          </w:tcPr>
          <w:p w14:paraId="417C0665" w14:textId="0729EA86" w:rsidR="00274C48" w:rsidRPr="008A3226" w:rsidRDefault="00274C48" w:rsidP="008A3226">
            <w:pPr>
              <w:pStyle w:val="Articletext"/>
              <w:numPr>
                <w:ilvl w:val="0"/>
                <w:numId w:val="14"/>
              </w:numPr>
              <w:tabs>
                <w:tab w:val="left" w:pos="422"/>
              </w:tabs>
              <w:spacing w:before="0"/>
              <w:jc w:val="both"/>
              <w:rPr>
                <w:rFonts w:ascii="Almarai" w:hAnsi="Almarai" w:cs="Almarai"/>
                <w:sz w:val="20"/>
                <w:szCs w:val="20"/>
              </w:rPr>
            </w:pPr>
            <w:r w:rsidRPr="008A3226">
              <w:rPr>
                <w:rFonts w:ascii="Almarai" w:hAnsi="Almarai" w:cs="Almarai"/>
                <w:sz w:val="20"/>
                <w:szCs w:val="20"/>
              </w:rPr>
              <w:t xml:space="preserve">Test the breakdown, the </w:t>
            </w:r>
            <w:r w:rsidR="00236364" w:rsidRPr="008A3226">
              <w:rPr>
                <w:rFonts w:ascii="Almarai" w:hAnsi="Almarai" w:cs="Almarai"/>
                <w:sz w:val="20"/>
                <w:szCs w:val="20"/>
              </w:rPr>
              <w:t>relevance,</w:t>
            </w:r>
            <w:r w:rsidRPr="008A3226">
              <w:rPr>
                <w:rFonts w:ascii="Almarai" w:hAnsi="Almarai" w:cs="Almarai"/>
                <w:sz w:val="20"/>
                <w:szCs w:val="20"/>
              </w:rPr>
              <w:t xml:space="preserve"> and the specific application of the expenses by tracing a representative sample of transactions to underlying invoices and supporting documentation.  This sample should be</w:t>
            </w:r>
            <w:r w:rsidR="00B34B93" w:rsidRPr="008A3226">
              <w:rPr>
                <w:rFonts w:ascii="Almarai" w:hAnsi="Almarai" w:cs="Almarai"/>
                <w:sz w:val="20"/>
                <w:szCs w:val="20"/>
              </w:rPr>
              <w:t xml:space="preserve"> </w:t>
            </w:r>
            <w:r w:rsidR="00555E0F" w:rsidRPr="008A3226">
              <w:rPr>
                <w:rFonts w:ascii="Almarai" w:hAnsi="Almarai" w:cs="Almarai"/>
                <w:sz w:val="20"/>
                <w:szCs w:val="20"/>
              </w:rPr>
              <w:t>4</w:t>
            </w:r>
            <w:r w:rsidR="00B34B93" w:rsidRPr="008A3226">
              <w:rPr>
                <w:rFonts w:ascii="Almarai" w:hAnsi="Almarai" w:cs="Almarai"/>
                <w:sz w:val="20"/>
                <w:szCs w:val="20"/>
              </w:rPr>
              <w:t xml:space="preserve">0 samples or representing </w:t>
            </w:r>
            <w:r w:rsidR="00555E0F" w:rsidRPr="008A3226">
              <w:rPr>
                <w:rFonts w:ascii="Almarai" w:hAnsi="Almarai" w:cs="Almarai"/>
                <w:sz w:val="20"/>
                <w:szCs w:val="20"/>
              </w:rPr>
              <w:t>20</w:t>
            </w:r>
            <w:r w:rsidR="00B34B93" w:rsidRPr="008A3226">
              <w:rPr>
                <w:rFonts w:ascii="Almarai" w:hAnsi="Almarai" w:cs="Almarai"/>
                <w:sz w:val="20"/>
                <w:szCs w:val="20"/>
              </w:rPr>
              <w:t xml:space="preserve">% of the total </w:t>
            </w:r>
            <w:r w:rsidR="002E3C0D">
              <w:rPr>
                <w:rFonts w:ascii="Almarai" w:hAnsi="Almarai" w:cs="Almarai"/>
                <w:sz w:val="20"/>
                <w:szCs w:val="20"/>
              </w:rPr>
              <w:t xml:space="preserve">Saudis </w:t>
            </w:r>
            <w:r w:rsidR="001B27ED" w:rsidRPr="008A3226">
              <w:rPr>
                <w:rFonts w:ascii="Almarai" w:hAnsi="Almarai" w:cs="Almarai"/>
                <w:sz w:val="20"/>
                <w:szCs w:val="20"/>
              </w:rPr>
              <w:t xml:space="preserve">training </w:t>
            </w:r>
            <w:r w:rsidR="00B34B93" w:rsidRPr="008A3226">
              <w:rPr>
                <w:rFonts w:ascii="Almarai" w:hAnsi="Almarai" w:cs="Almarai"/>
                <w:sz w:val="20"/>
                <w:szCs w:val="20"/>
              </w:rPr>
              <w:t xml:space="preserve">costs, whichever is lower. </w:t>
            </w:r>
            <w:r w:rsidR="006A6A74" w:rsidRPr="008A3226">
              <w:rPr>
                <w:rFonts w:ascii="Almarai" w:hAnsi="Almarai" w:cs="Almarai"/>
                <w:sz w:val="20"/>
                <w:szCs w:val="20"/>
              </w:rPr>
              <w:t>Additionally, ensure</w:t>
            </w:r>
            <w:r w:rsidRPr="008A3226">
              <w:rPr>
                <w:rFonts w:ascii="Almarai" w:hAnsi="Almarai" w:cs="Almarai"/>
                <w:sz w:val="20"/>
                <w:szCs w:val="20"/>
              </w:rPr>
              <w:t xml:space="preserve"> to include all amounts </w:t>
            </w:r>
            <w:proofErr w:type="gramStart"/>
            <w:r w:rsidRPr="008A3226">
              <w:rPr>
                <w:rFonts w:ascii="Almarai" w:hAnsi="Almarai" w:cs="Almarai"/>
                <w:sz w:val="20"/>
                <w:szCs w:val="20"/>
              </w:rPr>
              <w:t>larger</w:t>
            </w:r>
            <w:proofErr w:type="gramEnd"/>
            <w:r w:rsidRPr="008A3226">
              <w:rPr>
                <w:rFonts w:ascii="Almarai" w:hAnsi="Almarai" w:cs="Almarai"/>
                <w:sz w:val="20"/>
                <w:szCs w:val="20"/>
              </w:rPr>
              <w:t xml:space="preserve"> than the materiality threshold as samples to be tested. Note the sample size and the coverage percentage of the samples relative to the population value, and provide justification if coverage is below five percent of the total population value.</w:t>
            </w:r>
          </w:p>
        </w:tc>
        <w:tc>
          <w:tcPr>
            <w:tcW w:w="4678" w:type="dxa"/>
            <w:shd w:val="clear" w:color="auto" w:fill="FFFFFF" w:themeFill="background1"/>
          </w:tcPr>
          <w:tbl>
            <w:tblPr>
              <w:tblStyle w:val="TableGrid"/>
              <w:tblpPr w:leftFromText="180" w:rightFromText="180" w:vertAnchor="page" w:horzAnchor="margin" w:tblpY="76"/>
              <w:tblOverlap w:val="never"/>
              <w:tblW w:w="3888" w:type="dxa"/>
              <w:tblLayout w:type="fixed"/>
              <w:tblLook w:val="04A0" w:firstRow="1" w:lastRow="0" w:firstColumn="1" w:lastColumn="0" w:noHBand="0" w:noVBand="1"/>
            </w:tblPr>
            <w:tblGrid>
              <w:gridCol w:w="2304"/>
              <w:gridCol w:w="1584"/>
            </w:tblGrid>
            <w:tr w:rsidR="00717465" w:rsidRPr="008A3226" w14:paraId="52592C44" w14:textId="77777777" w:rsidTr="00113A2F">
              <w:trPr>
                <w:trHeight w:val="309"/>
              </w:trPr>
              <w:tc>
                <w:tcPr>
                  <w:tcW w:w="2304" w:type="dxa"/>
                  <w:vAlign w:val="center"/>
                </w:tcPr>
                <w:p w14:paraId="4E0E2CDA" w14:textId="77777777" w:rsidR="00274C48" w:rsidRPr="008A3226" w:rsidRDefault="00274C48"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A. Sample size</w:t>
                  </w:r>
                </w:p>
              </w:tc>
              <w:tc>
                <w:tcPr>
                  <w:tcW w:w="1584" w:type="dxa"/>
                </w:tcPr>
                <w:p w14:paraId="10DB9112" w14:textId="77777777" w:rsidR="00274C48" w:rsidRPr="008A3226" w:rsidRDefault="00274C48" w:rsidP="008A3226">
                  <w:pPr>
                    <w:pStyle w:val="BodyText"/>
                    <w:tabs>
                      <w:tab w:val="left" w:pos="270"/>
                      <w:tab w:val="left" w:pos="450"/>
                    </w:tabs>
                    <w:spacing w:before="0" w:line="240" w:lineRule="auto"/>
                    <w:ind w:left="0"/>
                    <w:rPr>
                      <w:rFonts w:ascii="Almarai" w:hAnsi="Almarai" w:cs="Almarai"/>
                      <w:b/>
                      <w:sz w:val="20"/>
                    </w:rPr>
                  </w:pPr>
                </w:p>
              </w:tc>
            </w:tr>
            <w:tr w:rsidR="00717465" w:rsidRPr="008A3226" w14:paraId="3C874F03" w14:textId="77777777" w:rsidTr="00113A2F">
              <w:trPr>
                <w:trHeight w:val="309"/>
              </w:trPr>
              <w:tc>
                <w:tcPr>
                  <w:tcW w:w="2304" w:type="dxa"/>
                  <w:vAlign w:val="center"/>
                </w:tcPr>
                <w:p w14:paraId="4204068B" w14:textId="77777777" w:rsidR="00274C48" w:rsidRPr="008A3226" w:rsidRDefault="00274C48"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B. Sample value</w:t>
                  </w:r>
                </w:p>
              </w:tc>
              <w:tc>
                <w:tcPr>
                  <w:tcW w:w="1584" w:type="dxa"/>
                </w:tcPr>
                <w:p w14:paraId="2F7BD42B" w14:textId="77777777" w:rsidR="00274C48" w:rsidRPr="008A3226" w:rsidRDefault="00274C48" w:rsidP="008A3226">
                  <w:pPr>
                    <w:pStyle w:val="BodyText"/>
                    <w:tabs>
                      <w:tab w:val="left" w:pos="270"/>
                      <w:tab w:val="left" w:pos="450"/>
                    </w:tabs>
                    <w:spacing w:before="0" w:line="240" w:lineRule="auto"/>
                    <w:ind w:left="0"/>
                    <w:rPr>
                      <w:rFonts w:ascii="Almarai" w:hAnsi="Almarai" w:cs="Almarai"/>
                      <w:b/>
                      <w:sz w:val="20"/>
                    </w:rPr>
                  </w:pPr>
                </w:p>
              </w:tc>
            </w:tr>
            <w:tr w:rsidR="00717465" w:rsidRPr="008A3226" w14:paraId="2D5E17B1" w14:textId="77777777" w:rsidTr="00113A2F">
              <w:trPr>
                <w:trHeight w:val="292"/>
              </w:trPr>
              <w:tc>
                <w:tcPr>
                  <w:tcW w:w="2304" w:type="dxa"/>
                  <w:vAlign w:val="center"/>
                </w:tcPr>
                <w:p w14:paraId="2DEEF451" w14:textId="77777777" w:rsidR="00274C48" w:rsidRPr="008A3226" w:rsidRDefault="00274C48"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C. Total population value</w:t>
                  </w:r>
                </w:p>
              </w:tc>
              <w:tc>
                <w:tcPr>
                  <w:tcW w:w="1584" w:type="dxa"/>
                </w:tcPr>
                <w:p w14:paraId="431F932E" w14:textId="77777777" w:rsidR="00274C48" w:rsidRPr="008A3226" w:rsidRDefault="00274C48" w:rsidP="008A3226">
                  <w:pPr>
                    <w:pStyle w:val="BodyText"/>
                    <w:tabs>
                      <w:tab w:val="left" w:pos="270"/>
                      <w:tab w:val="left" w:pos="450"/>
                    </w:tabs>
                    <w:spacing w:before="0" w:line="240" w:lineRule="auto"/>
                    <w:ind w:left="0"/>
                    <w:rPr>
                      <w:rFonts w:ascii="Almarai" w:hAnsi="Almarai" w:cs="Almarai"/>
                      <w:b/>
                      <w:sz w:val="20"/>
                    </w:rPr>
                  </w:pPr>
                </w:p>
              </w:tc>
            </w:tr>
            <w:tr w:rsidR="00717465" w:rsidRPr="008A3226" w14:paraId="736B29D7" w14:textId="77777777" w:rsidTr="00113A2F">
              <w:trPr>
                <w:trHeight w:val="309"/>
              </w:trPr>
              <w:tc>
                <w:tcPr>
                  <w:tcW w:w="2304" w:type="dxa"/>
                  <w:vAlign w:val="center"/>
                </w:tcPr>
                <w:p w14:paraId="0DBF9BD3" w14:textId="77777777" w:rsidR="00274C48" w:rsidRPr="008A3226" w:rsidRDefault="00274C48"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 xml:space="preserve">D. Coverage (B/C) </w:t>
                  </w:r>
                </w:p>
              </w:tc>
              <w:tc>
                <w:tcPr>
                  <w:tcW w:w="1584" w:type="dxa"/>
                </w:tcPr>
                <w:p w14:paraId="0AC99BD0" w14:textId="77777777" w:rsidR="00274C48" w:rsidRPr="008A3226" w:rsidRDefault="00274C48" w:rsidP="008A3226">
                  <w:pPr>
                    <w:pStyle w:val="BodyText"/>
                    <w:tabs>
                      <w:tab w:val="left" w:pos="270"/>
                      <w:tab w:val="left" w:pos="450"/>
                    </w:tabs>
                    <w:spacing w:before="0" w:line="240" w:lineRule="auto"/>
                    <w:ind w:left="0"/>
                    <w:rPr>
                      <w:rFonts w:ascii="Almarai" w:hAnsi="Almarai" w:cs="Almarai"/>
                      <w:b/>
                      <w:sz w:val="20"/>
                    </w:rPr>
                  </w:pPr>
                </w:p>
              </w:tc>
            </w:tr>
          </w:tbl>
          <w:p w14:paraId="71310E8B" w14:textId="77777777" w:rsidR="00274C48" w:rsidRPr="008A3226" w:rsidRDefault="00274C48" w:rsidP="00127DDF">
            <w:pPr>
              <w:pStyle w:val="Articletext"/>
              <w:tabs>
                <w:tab w:val="left" w:pos="270"/>
                <w:tab w:val="left" w:pos="450"/>
              </w:tabs>
              <w:spacing w:before="0"/>
              <w:ind w:left="1068"/>
              <w:jc w:val="both"/>
              <w:rPr>
                <w:rFonts w:ascii="Almarai" w:hAnsi="Almarai" w:cs="Almarai"/>
                <w:sz w:val="20"/>
                <w:szCs w:val="20"/>
              </w:rPr>
            </w:pPr>
          </w:p>
          <w:p w14:paraId="0207EB01" w14:textId="77777777" w:rsidR="00274C48" w:rsidRPr="008A3226" w:rsidRDefault="00274C48" w:rsidP="00127DDF">
            <w:pPr>
              <w:pStyle w:val="Articletext"/>
              <w:tabs>
                <w:tab w:val="left" w:pos="270"/>
                <w:tab w:val="left" w:pos="450"/>
              </w:tabs>
              <w:spacing w:before="0"/>
              <w:ind w:left="1068"/>
              <w:jc w:val="both"/>
              <w:rPr>
                <w:rFonts w:ascii="Almarai" w:hAnsi="Almarai" w:cs="Almarai"/>
                <w:sz w:val="20"/>
                <w:szCs w:val="20"/>
              </w:rPr>
            </w:pPr>
          </w:p>
          <w:p w14:paraId="04CF2643" w14:textId="77777777" w:rsidR="00274C48" w:rsidRPr="008A3226" w:rsidRDefault="00274C48" w:rsidP="00127DDF">
            <w:pPr>
              <w:pStyle w:val="Articletext"/>
              <w:tabs>
                <w:tab w:val="left" w:pos="270"/>
                <w:tab w:val="left" w:pos="450"/>
              </w:tabs>
              <w:spacing w:before="0"/>
              <w:ind w:left="1068"/>
              <w:jc w:val="both"/>
              <w:rPr>
                <w:rFonts w:ascii="Almarai" w:hAnsi="Almarai" w:cs="Almarai"/>
                <w:sz w:val="20"/>
                <w:szCs w:val="20"/>
              </w:rPr>
            </w:pPr>
          </w:p>
          <w:p w14:paraId="19FB81DB" w14:textId="77777777" w:rsidR="00274C48" w:rsidRPr="008A3226" w:rsidRDefault="00274C48" w:rsidP="00127DDF">
            <w:pPr>
              <w:pStyle w:val="Articletext"/>
              <w:tabs>
                <w:tab w:val="left" w:pos="270"/>
                <w:tab w:val="left" w:pos="450"/>
              </w:tabs>
              <w:spacing w:before="0"/>
              <w:ind w:left="1068"/>
              <w:jc w:val="both"/>
              <w:rPr>
                <w:rFonts w:ascii="Almarai" w:hAnsi="Almarai" w:cs="Almarai"/>
                <w:sz w:val="20"/>
                <w:szCs w:val="20"/>
              </w:rPr>
            </w:pPr>
          </w:p>
          <w:p w14:paraId="60B16ACA" w14:textId="77777777" w:rsidR="00274C48" w:rsidRPr="008A3226" w:rsidRDefault="00274C48" w:rsidP="00127DDF">
            <w:pPr>
              <w:pStyle w:val="Articletext"/>
              <w:tabs>
                <w:tab w:val="left" w:pos="270"/>
                <w:tab w:val="left" w:pos="450"/>
              </w:tabs>
              <w:spacing w:before="0"/>
              <w:ind w:left="1068"/>
              <w:jc w:val="both"/>
              <w:rPr>
                <w:rFonts w:ascii="Almarai" w:hAnsi="Almarai" w:cs="Almarai"/>
                <w:sz w:val="20"/>
                <w:szCs w:val="20"/>
              </w:rPr>
            </w:pPr>
          </w:p>
          <w:p w14:paraId="115AB9D7" w14:textId="77777777" w:rsidR="00274C48" w:rsidRPr="008A3226" w:rsidRDefault="00274C48" w:rsidP="00127DDF">
            <w:pPr>
              <w:pStyle w:val="Articletext"/>
              <w:tabs>
                <w:tab w:val="left" w:pos="270"/>
                <w:tab w:val="left" w:pos="450"/>
              </w:tabs>
              <w:spacing w:before="0"/>
              <w:ind w:left="1068"/>
              <w:jc w:val="both"/>
              <w:rPr>
                <w:rFonts w:ascii="Almarai" w:hAnsi="Almarai" w:cs="Almarai"/>
                <w:sz w:val="20"/>
                <w:szCs w:val="20"/>
              </w:rPr>
            </w:pPr>
          </w:p>
          <w:p w14:paraId="60981EDB" w14:textId="77777777" w:rsidR="00274C48" w:rsidRPr="008A3226" w:rsidRDefault="00274C48" w:rsidP="00127DDF">
            <w:pPr>
              <w:pStyle w:val="Articletext"/>
              <w:tabs>
                <w:tab w:val="left" w:pos="270"/>
                <w:tab w:val="left" w:pos="450"/>
              </w:tabs>
              <w:spacing w:before="0"/>
              <w:jc w:val="both"/>
              <w:rPr>
                <w:rFonts w:ascii="Almarai" w:hAnsi="Almarai" w:cs="Almarai"/>
                <w:sz w:val="20"/>
                <w:szCs w:val="20"/>
              </w:rPr>
            </w:pPr>
          </w:p>
          <w:p w14:paraId="46E4A8C6" w14:textId="77777777" w:rsidR="00274C48" w:rsidRPr="008A3226" w:rsidRDefault="00274C48" w:rsidP="00127DDF">
            <w:pPr>
              <w:pStyle w:val="Articletext"/>
              <w:tabs>
                <w:tab w:val="left" w:pos="270"/>
                <w:tab w:val="left" w:pos="450"/>
              </w:tabs>
              <w:spacing w:before="0"/>
              <w:ind w:left="1068"/>
              <w:jc w:val="both"/>
              <w:rPr>
                <w:rFonts w:ascii="Almarai" w:hAnsi="Almarai" w:cs="Almarai"/>
                <w:sz w:val="20"/>
                <w:szCs w:val="20"/>
              </w:rPr>
            </w:pPr>
          </w:p>
        </w:tc>
      </w:tr>
      <w:tr w:rsidR="00472776" w:rsidRPr="008A3226" w14:paraId="1AC179F1" w14:textId="77777777" w:rsidTr="00113A2F">
        <w:trPr>
          <w:trHeight w:val="70"/>
        </w:trPr>
        <w:tc>
          <w:tcPr>
            <w:tcW w:w="6516" w:type="dxa"/>
            <w:shd w:val="clear" w:color="auto" w:fill="FFFFFF" w:themeFill="background1"/>
          </w:tcPr>
          <w:p w14:paraId="13C676E9" w14:textId="7A76E81E" w:rsidR="00472776" w:rsidRPr="008A3226" w:rsidRDefault="00472776" w:rsidP="008A3226">
            <w:pPr>
              <w:pStyle w:val="Articletext"/>
              <w:numPr>
                <w:ilvl w:val="0"/>
                <w:numId w:val="14"/>
              </w:numPr>
              <w:tabs>
                <w:tab w:val="left" w:pos="422"/>
              </w:tabs>
              <w:spacing w:before="0"/>
              <w:jc w:val="both"/>
              <w:rPr>
                <w:rFonts w:ascii="Almarai" w:hAnsi="Almarai" w:cs="Almarai"/>
                <w:sz w:val="20"/>
                <w:szCs w:val="20"/>
              </w:rPr>
            </w:pPr>
            <w:r w:rsidRPr="008A3226">
              <w:rPr>
                <w:rFonts w:ascii="Almarai" w:hAnsi="Almarai" w:cs="Almarai"/>
                <w:sz w:val="20"/>
                <w:szCs w:val="20"/>
              </w:rPr>
              <w:t>Agree these training samples to their supporting documents, where applicable, for each of the samples, obtain the following supporting documents:</w:t>
            </w:r>
          </w:p>
          <w:p w14:paraId="3FCC8A35" w14:textId="77777777" w:rsidR="00472776" w:rsidRPr="008A3226" w:rsidRDefault="00472776" w:rsidP="008A3226">
            <w:pPr>
              <w:pStyle w:val="Articletext"/>
              <w:numPr>
                <w:ilvl w:val="0"/>
                <w:numId w:val="60"/>
              </w:numPr>
              <w:tabs>
                <w:tab w:val="left" w:pos="270"/>
                <w:tab w:val="left" w:pos="512"/>
              </w:tabs>
              <w:spacing w:before="0"/>
              <w:jc w:val="both"/>
              <w:rPr>
                <w:rFonts w:ascii="Almarai" w:hAnsi="Almarai" w:cs="Almarai"/>
                <w:sz w:val="20"/>
                <w:szCs w:val="20"/>
              </w:rPr>
            </w:pPr>
            <w:r w:rsidRPr="008A3226">
              <w:rPr>
                <w:rFonts w:ascii="Almarai" w:eastAsiaTheme="minorHAnsi" w:hAnsi="Almarai" w:cs="Almarai"/>
                <w:sz w:val="20"/>
                <w:szCs w:val="20"/>
                <w:lang w:eastAsia="en-US"/>
              </w:rPr>
              <w:t>Purchase</w:t>
            </w:r>
            <w:r w:rsidRPr="008A3226">
              <w:rPr>
                <w:rFonts w:ascii="Almarai" w:hAnsi="Almarai" w:cs="Almarai"/>
                <w:sz w:val="20"/>
                <w:szCs w:val="20"/>
              </w:rPr>
              <w:t xml:space="preserve"> orders,</w:t>
            </w:r>
          </w:p>
          <w:p w14:paraId="24DEEA9F" w14:textId="77777777" w:rsidR="00472776" w:rsidRPr="008A3226" w:rsidRDefault="00472776" w:rsidP="008A3226">
            <w:pPr>
              <w:pStyle w:val="Articletext"/>
              <w:numPr>
                <w:ilvl w:val="0"/>
                <w:numId w:val="60"/>
              </w:numPr>
              <w:tabs>
                <w:tab w:val="left" w:pos="270"/>
                <w:tab w:val="left" w:pos="512"/>
              </w:tabs>
              <w:spacing w:before="0"/>
              <w:jc w:val="both"/>
              <w:rPr>
                <w:rFonts w:ascii="Almarai" w:eastAsiaTheme="minorHAnsi" w:hAnsi="Almarai" w:cs="Almarai"/>
                <w:sz w:val="20"/>
                <w:szCs w:val="20"/>
                <w:lang w:eastAsia="en-US"/>
              </w:rPr>
            </w:pPr>
            <w:r w:rsidRPr="008A3226">
              <w:rPr>
                <w:rFonts w:ascii="Almarai" w:eastAsiaTheme="minorHAnsi" w:hAnsi="Almarai" w:cs="Almarai"/>
                <w:sz w:val="20"/>
                <w:szCs w:val="20"/>
                <w:lang w:eastAsia="en-US"/>
              </w:rPr>
              <w:t>Contracts,</w:t>
            </w:r>
          </w:p>
          <w:p w14:paraId="16DBA7A9" w14:textId="77777777" w:rsidR="00472776" w:rsidRPr="008A3226" w:rsidRDefault="00472776" w:rsidP="008A3226">
            <w:pPr>
              <w:pStyle w:val="Articletext"/>
              <w:numPr>
                <w:ilvl w:val="0"/>
                <w:numId w:val="60"/>
              </w:numPr>
              <w:tabs>
                <w:tab w:val="left" w:pos="270"/>
                <w:tab w:val="left" w:pos="512"/>
              </w:tabs>
              <w:spacing w:before="0"/>
              <w:jc w:val="both"/>
              <w:rPr>
                <w:rFonts w:ascii="Almarai" w:eastAsiaTheme="minorHAnsi" w:hAnsi="Almarai" w:cs="Almarai"/>
                <w:sz w:val="20"/>
                <w:szCs w:val="20"/>
                <w:lang w:eastAsia="en-US"/>
              </w:rPr>
            </w:pPr>
            <w:r w:rsidRPr="008A3226">
              <w:rPr>
                <w:rFonts w:ascii="Almarai" w:eastAsiaTheme="minorHAnsi" w:hAnsi="Almarai" w:cs="Almarai"/>
                <w:sz w:val="20"/>
                <w:szCs w:val="20"/>
                <w:lang w:eastAsia="en-US"/>
              </w:rPr>
              <w:t>Supplier invoices,</w:t>
            </w:r>
          </w:p>
          <w:p w14:paraId="03BBC654" w14:textId="56FAE295" w:rsidR="00472776" w:rsidRPr="008A3226" w:rsidRDefault="00472776" w:rsidP="008A3226">
            <w:pPr>
              <w:pStyle w:val="Articletext"/>
              <w:numPr>
                <w:ilvl w:val="0"/>
                <w:numId w:val="60"/>
              </w:numPr>
              <w:tabs>
                <w:tab w:val="left" w:pos="270"/>
                <w:tab w:val="left" w:pos="512"/>
              </w:tabs>
              <w:spacing w:before="0"/>
              <w:jc w:val="both"/>
              <w:rPr>
                <w:rFonts w:ascii="Almarai" w:eastAsiaTheme="minorHAnsi" w:hAnsi="Almarai" w:cs="Almarai"/>
                <w:sz w:val="20"/>
                <w:szCs w:val="20"/>
                <w:lang w:eastAsia="en-US"/>
              </w:rPr>
            </w:pPr>
            <w:r w:rsidRPr="008A3226">
              <w:rPr>
                <w:rFonts w:ascii="Almarai" w:eastAsiaTheme="minorHAnsi" w:hAnsi="Almarai" w:cs="Almarai"/>
                <w:sz w:val="20"/>
                <w:szCs w:val="20"/>
                <w:lang w:eastAsia="en-US"/>
              </w:rPr>
              <w:t>Attendance records, and</w:t>
            </w:r>
          </w:p>
          <w:p w14:paraId="3088F62D" w14:textId="55B44660" w:rsidR="00472776" w:rsidRPr="008A3226" w:rsidRDefault="00472776" w:rsidP="008A3226">
            <w:pPr>
              <w:pStyle w:val="Articletext"/>
              <w:numPr>
                <w:ilvl w:val="0"/>
                <w:numId w:val="60"/>
              </w:numPr>
              <w:tabs>
                <w:tab w:val="left" w:pos="270"/>
                <w:tab w:val="left" w:pos="512"/>
              </w:tabs>
              <w:spacing w:before="0"/>
              <w:jc w:val="both"/>
              <w:rPr>
                <w:rFonts w:ascii="Almarai" w:hAnsi="Almarai" w:cs="Almarai"/>
                <w:sz w:val="20"/>
                <w:szCs w:val="20"/>
              </w:rPr>
            </w:pPr>
            <w:r w:rsidRPr="008A3226">
              <w:rPr>
                <w:rFonts w:ascii="Almarai" w:eastAsiaTheme="minorHAnsi" w:hAnsi="Almarai" w:cs="Almarai"/>
                <w:sz w:val="20"/>
                <w:szCs w:val="20"/>
                <w:lang w:eastAsia="en-US"/>
              </w:rPr>
              <w:t>Defined</w:t>
            </w:r>
            <w:r w:rsidRPr="008A3226">
              <w:rPr>
                <w:rFonts w:ascii="Almarai" w:hAnsi="Almarai" w:cs="Almarai"/>
                <w:sz w:val="20"/>
                <w:szCs w:val="20"/>
              </w:rPr>
              <w:t xml:space="preserve"> hourly rates for cost (for internal presenters).</w:t>
            </w:r>
          </w:p>
        </w:tc>
        <w:tc>
          <w:tcPr>
            <w:tcW w:w="4678" w:type="dxa"/>
            <w:shd w:val="clear" w:color="auto" w:fill="FFFFFF" w:themeFill="background1"/>
          </w:tcPr>
          <w:p w14:paraId="1158E7CE" w14:textId="77777777" w:rsidR="00472776" w:rsidRPr="008A3226" w:rsidRDefault="00472776" w:rsidP="00127DDF">
            <w:pPr>
              <w:pStyle w:val="Articletext"/>
              <w:tabs>
                <w:tab w:val="left" w:pos="270"/>
                <w:tab w:val="left" w:pos="450"/>
              </w:tabs>
              <w:spacing w:before="0"/>
              <w:jc w:val="both"/>
              <w:rPr>
                <w:rFonts w:ascii="Almarai" w:hAnsi="Almarai" w:cs="Almarai"/>
                <w:sz w:val="20"/>
                <w:szCs w:val="20"/>
              </w:rPr>
            </w:pPr>
          </w:p>
        </w:tc>
      </w:tr>
      <w:tr w:rsidR="00401D81" w:rsidRPr="008A3226" w14:paraId="1F6BFB4C" w14:textId="77777777" w:rsidTr="00113A2F">
        <w:trPr>
          <w:trHeight w:val="70"/>
        </w:trPr>
        <w:tc>
          <w:tcPr>
            <w:tcW w:w="6516" w:type="dxa"/>
            <w:shd w:val="clear" w:color="auto" w:fill="FFFFFF" w:themeFill="background1"/>
          </w:tcPr>
          <w:p w14:paraId="75BEA833" w14:textId="74551659" w:rsidR="00401D81" w:rsidRPr="008A3226" w:rsidRDefault="00605F54" w:rsidP="008A3226">
            <w:pPr>
              <w:pStyle w:val="Articletext"/>
              <w:numPr>
                <w:ilvl w:val="0"/>
                <w:numId w:val="14"/>
              </w:numPr>
              <w:tabs>
                <w:tab w:val="left" w:pos="422"/>
              </w:tabs>
              <w:spacing w:before="0"/>
              <w:jc w:val="both"/>
              <w:rPr>
                <w:rFonts w:ascii="Almarai" w:hAnsi="Almarai" w:cs="Almarai"/>
                <w:sz w:val="20"/>
                <w:szCs w:val="20"/>
              </w:rPr>
            </w:pPr>
            <w:r w:rsidRPr="008A3226">
              <w:rPr>
                <w:rFonts w:ascii="Almarai" w:hAnsi="Almarai" w:cs="Almarai"/>
                <w:sz w:val="20"/>
                <w:szCs w:val="20"/>
              </w:rPr>
              <w:t>Obtain s</w:t>
            </w:r>
            <w:r w:rsidR="00401D81" w:rsidRPr="008A3226">
              <w:rPr>
                <w:rFonts w:ascii="Almarai" w:hAnsi="Almarai" w:cs="Almarai"/>
                <w:sz w:val="20"/>
                <w:szCs w:val="20"/>
              </w:rPr>
              <w:t>upporting documents (e.g. invoices or training hours) must be approved by a third party (e.g. technical consultants appointed by the project owner – or confirmation by the project owner).</w:t>
            </w:r>
          </w:p>
          <w:p w14:paraId="130E2E56" w14:textId="77777777" w:rsidR="00401D81" w:rsidRPr="008A3226" w:rsidRDefault="00401D81" w:rsidP="008A3226">
            <w:pPr>
              <w:pStyle w:val="Articletext"/>
              <w:tabs>
                <w:tab w:val="left" w:pos="422"/>
              </w:tabs>
              <w:spacing w:before="0"/>
              <w:ind w:left="360"/>
              <w:jc w:val="both"/>
              <w:rPr>
                <w:rFonts w:ascii="Almarai" w:hAnsi="Almarai" w:cs="Almarai"/>
                <w:sz w:val="16"/>
                <w:szCs w:val="16"/>
              </w:rPr>
            </w:pPr>
          </w:p>
          <w:p w14:paraId="76B46C66" w14:textId="61E4AF17" w:rsidR="00401D81" w:rsidRPr="008A3226" w:rsidRDefault="00401D81" w:rsidP="008A3226">
            <w:pPr>
              <w:pStyle w:val="Articletext"/>
              <w:tabs>
                <w:tab w:val="left" w:pos="422"/>
              </w:tabs>
              <w:spacing w:before="0"/>
              <w:ind w:left="360"/>
              <w:jc w:val="both"/>
              <w:rPr>
                <w:rFonts w:ascii="Almarai" w:hAnsi="Almarai" w:cs="Almarai"/>
                <w:sz w:val="20"/>
                <w:szCs w:val="20"/>
              </w:rPr>
            </w:pPr>
            <w:r w:rsidRPr="008A3226">
              <w:rPr>
                <w:rFonts w:ascii="Almarai" w:hAnsi="Almarai" w:cs="Almarai"/>
                <w:sz w:val="20"/>
                <w:szCs w:val="20"/>
              </w:rPr>
              <w:t xml:space="preserve">In </w:t>
            </w:r>
            <w:proofErr w:type="gramStart"/>
            <w:r w:rsidRPr="008A3226">
              <w:rPr>
                <w:rFonts w:ascii="Almarai" w:hAnsi="Almarai" w:cs="Almarai"/>
                <w:sz w:val="20"/>
                <w:szCs w:val="20"/>
              </w:rPr>
              <w:t>case,</w:t>
            </w:r>
            <w:proofErr w:type="gramEnd"/>
            <w:r w:rsidRPr="008A3226">
              <w:rPr>
                <w:rFonts w:ascii="Almarai" w:hAnsi="Almarai" w:cs="Almarai"/>
                <w:sz w:val="20"/>
                <w:szCs w:val="20"/>
              </w:rPr>
              <w:t xml:space="preserve"> the confirmation from the third party is not available, alternative procedures must be taken to prove that the costs </w:t>
            </w:r>
            <w:proofErr w:type="gramStart"/>
            <w:r w:rsidRPr="008A3226">
              <w:rPr>
                <w:rFonts w:ascii="Almarai" w:hAnsi="Almarai" w:cs="Almarai"/>
                <w:sz w:val="20"/>
                <w:szCs w:val="20"/>
              </w:rPr>
              <w:t>related</w:t>
            </w:r>
            <w:proofErr w:type="gramEnd"/>
            <w:r w:rsidRPr="008A3226">
              <w:rPr>
                <w:rFonts w:ascii="Almarai" w:hAnsi="Almarai" w:cs="Almarai"/>
                <w:sz w:val="20"/>
                <w:szCs w:val="20"/>
              </w:rPr>
              <w:t xml:space="preserve"> to the contract, and the Authority’s approval must be obtained for these alternative procedures and state the date of approval.</w:t>
            </w:r>
          </w:p>
        </w:tc>
        <w:tc>
          <w:tcPr>
            <w:tcW w:w="4678" w:type="dxa"/>
            <w:shd w:val="clear" w:color="auto" w:fill="FFFFFF" w:themeFill="background1"/>
          </w:tcPr>
          <w:p w14:paraId="02AF7018" w14:textId="77777777" w:rsidR="00401D81" w:rsidRPr="008A3226" w:rsidRDefault="00401D81" w:rsidP="00127DDF">
            <w:pPr>
              <w:pStyle w:val="Articletext"/>
              <w:tabs>
                <w:tab w:val="left" w:pos="270"/>
                <w:tab w:val="left" w:pos="450"/>
              </w:tabs>
              <w:spacing w:before="0"/>
              <w:jc w:val="both"/>
              <w:rPr>
                <w:rFonts w:ascii="Almarai" w:hAnsi="Almarai" w:cs="Almarai"/>
                <w:sz w:val="20"/>
                <w:szCs w:val="20"/>
              </w:rPr>
            </w:pPr>
          </w:p>
        </w:tc>
      </w:tr>
      <w:tr w:rsidR="00717465" w:rsidRPr="008A3226" w14:paraId="7B358818" w14:textId="77777777" w:rsidTr="00113A2F">
        <w:trPr>
          <w:trHeight w:val="70"/>
        </w:trPr>
        <w:tc>
          <w:tcPr>
            <w:tcW w:w="6516" w:type="dxa"/>
            <w:shd w:val="clear" w:color="auto" w:fill="FFFFFF" w:themeFill="background1"/>
          </w:tcPr>
          <w:p w14:paraId="1D8E11D9" w14:textId="77777777" w:rsidR="00274C48" w:rsidRPr="008A3226" w:rsidRDefault="00274C48" w:rsidP="008A3226">
            <w:pPr>
              <w:pStyle w:val="Articletext"/>
              <w:numPr>
                <w:ilvl w:val="0"/>
                <w:numId w:val="14"/>
              </w:numPr>
              <w:tabs>
                <w:tab w:val="left" w:pos="422"/>
              </w:tabs>
              <w:spacing w:before="0"/>
              <w:jc w:val="both"/>
              <w:rPr>
                <w:rFonts w:ascii="Almarai" w:eastAsiaTheme="minorHAnsi" w:hAnsi="Almarai" w:cs="Almarai"/>
                <w:sz w:val="20"/>
                <w:szCs w:val="20"/>
                <w:lang w:eastAsia="en-US"/>
              </w:rPr>
            </w:pPr>
            <w:r w:rsidRPr="008A3226">
              <w:rPr>
                <w:rFonts w:ascii="Almarai" w:hAnsi="Almarai" w:cs="Almarai"/>
                <w:sz w:val="20"/>
                <w:szCs w:val="20"/>
              </w:rPr>
              <w:t xml:space="preserve">Agree this breakdown </w:t>
            </w:r>
            <w:proofErr w:type="gramStart"/>
            <w:r w:rsidRPr="008A3226">
              <w:rPr>
                <w:rFonts w:ascii="Almarai" w:hAnsi="Almarai" w:cs="Almarai"/>
                <w:sz w:val="20"/>
                <w:szCs w:val="20"/>
              </w:rPr>
              <w:t>to</w:t>
            </w:r>
            <w:proofErr w:type="gramEnd"/>
            <w:r w:rsidRPr="008A3226">
              <w:rPr>
                <w:rFonts w:ascii="Almarai" w:hAnsi="Almarai" w:cs="Almarai"/>
                <w:sz w:val="20"/>
                <w:szCs w:val="20"/>
              </w:rPr>
              <w:t xml:space="preserve"> relevant figures in the Template.</w:t>
            </w:r>
            <w:r w:rsidRPr="008A3226">
              <w:rPr>
                <w:rFonts w:ascii="Almarai" w:eastAsiaTheme="minorHAnsi" w:hAnsi="Almarai" w:cs="Almarai"/>
                <w:sz w:val="20"/>
                <w:szCs w:val="20"/>
                <w:lang w:eastAsia="en-US"/>
              </w:rPr>
              <w:t xml:space="preserve"> </w:t>
            </w:r>
            <w:r w:rsidRPr="008A3226">
              <w:rPr>
                <w:rFonts w:ascii="Almarai" w:hAnsi="Almarai" w:cs="Almarai"/>
                <w:sz w:val="20"/>
                <w:szCs w:val="20"/>
              </w:rPr>
              <w:t>Note any discrepancies.</w:t>
            </w:r>
          </w:p>
        </w:tc>
        <w:tc>
          <w:tcPr>
            <w:tcW w:w="4678" w:type="dxa"/>
            <w:shd w:val="clear" w:color="auto" w:fill="FFFFFF" w:themeFill="background1"/>
          </w:tcPr>
          <w:p w14:paraId="6E4F81DA" w14:textId="77777777" w:rsidR="00274C48" w:rsidRPr="008A3226" w:rsidRDefault="00274C48" w:rsidP="00127DDF">
            <w:pPr>
              <w:pStyle w:val="Articletext"/>
              <w:tabs>
                <w:tab w:val="left" w:pos="270"/>
                <w:tab w:val="left" w:pos="450"/>
              </w:tabs>
              <w:spacing w:before="0"/>
              <w:jc w:val="both"/>
              <w:rPr>
                <w:rFonts w:ascii="Almarai" w:hAnsi="Almarai" w:cs="Almarai"/>
                <w:sz w:val="20"/>
                <w:szCs w:val="20"/>
              </w:rPr>
            </w:pPr>
          </w:p>
        </w:tc>
      </w:tr>
      <w:tr w:rsidR="00717465" w:rsidRPr="008A3226" w14:paraId="21932B58" w14:textId="77777777" w:rsidTr="00067B4F">
        <w:trPr>
          <w:trHeight w:val="70"/>
        </w:trPr>
        <w:tc>
          <w:tcPr>
            <w:tcW w:w="11194" w:type="dxa"/>
            <w:gridSpan w:val="2"/>
            <w:shd w:val="clear" w:color="auto" w:fill="F2F2F2" w:themeFill="background1" w:themeFillShade="F2"/>
          </w:tcPr>
          <w:p w14:paraId="4FB30351" w14:textId="184805A8" w:rsidR="00274C48" w:rsidRPr="008A3226" w:rsidRDefault="00274C48" w:rsidP="008A3226">
            <w:pPr>
              <w:pStyle w:val="Heading2"/>
              <w:tabs>
                <w:tab w:val="left" w:pos="270"/>
                <w:tab w:val="left" w:pos="450"/>
              </w:tabs>
              <w:spacing w:before="0" w:after="0"/>
              <w:jc w:val="both"/>
              <w:rPr>
                <w:rFonts w:ascii="Almarai" w:hAnsi="Almarai" w:cs="Almarai"/>
              </w:rPr>
            </w:pPr>
            <w:r w:rsidRPr="008A3226">
              <w:rPr>
                <w:rFonts w:ascii="Almarai" w:hAnsi="Almarai" w:cs="Almarai"/>
              </w:rPr>
              <w:t>Verify</w:t>
            </w:r>
            <w:r w:rsidR="006F1243" w:rsidRPr="00127DDF">
              <w:rPr>
                <w:rFonts w:ascii="Almarai" w:hAnsi="Almarai" w:cs="Almarai"/>
              </w:rPr>
              <w:t xml:space="preserve"> </w:t>
            </w:r>
            <w:r w:rsidR="006F1243" w:rsidRPr="008A3226">
              <w:rPr>
                <w:rFonts w:ascii="Almarai" w:hAnsi="Almarai" w:cs="Almarai"/>
              </w:rPr>
              <w:t>the expenses on the development of in-KSA Suppliers directly related to the Contract during the reporting period</w:t>
            </w:r>
            <w:r w:rsidRPr="008A3226">
              <w:rPr>
                <w:rFonts w:ascii="Almarai" w:hAnsi="Almarai" w:cs="Almarai"/>
              </w:rPr>
              <w:t>:</w:t>
            </w:r>
          </w:p>
        </w:tc>
      </w:tr>
      <w:tr w:rsidR="00401D81" w:rsidRPr="008A3226" w14:paraId="41BE3F61" w14:textId="77777777" w:rsidTr="00113A2F">
        <w:trPr>
          <w:trHeight w:val="70"/>
        </w:trPr>
        <w:tc>
          <w:tcPr>
            <w:tcW w:w="6516" w:type="dxa"/>
            <w:shd w:val="clear" w:color="auto" w:fill="FFFFFF" w:themeFill="background1"/>
          </w:tcPr>
          <w:p w14:paraId="25F29E8B" w14:textId="7A69A94B" w:rsidR="00401D81" w:rsidRPr="008A3226" w:rsidRDefault="00401D81" w:rsidP="008A3226">
            <w:pPr>
              <w:pStyle w:val="Articletext"/>
              <w:numPr>
                <w:ilvl w:val="0"/>
                <w:numId w:val="16"/>
              </w:numPr>
              <w:tabs>
                <w:tab w:val="left" w:pos="422"/>
              </w:tabs>
              <w:spacing w:before="0"/>
              <w:jc w:val="both"/>
              <w:rPr>
                <w:rFonts w:ascii="Almarai" w:eastAsia="Times New Roman" w:hAnsi="Almarai" w:cs="Almarai"/>
                <w:sz w:val="20"/>
                <w:szCs w:val="20"/>
              </w:rPr>
            </w:pPr>
            <w:r w:rsidRPr="008A3226">
              <w:rPr>
                <w:rFonts w:ascii="Almarai" w:eastAsia="Times New Roman" w:hAnsi="Almarai" w:cs="Almarai"/>
                <w:sz w:val="20"/>
                <w:szCs w:val="20"/>
              </w:rPr>
              <w:t xml:space="preserve">Obtain a breakdown of the </w:t>
            </w:r>
            <w:r w:rsidRPr="008A3226">
              <w:rPr>
                <w:rFonts w:ascii="Almarai" w:hAnsi="Almarai" w:cs="Almarai"/>
                <w:sz w:val="20"/>
                <w:szCs w:val="20"/>
              </w:rPr>
              <w:t xml:space="preserve">expenses for the development of in- KSA suppliers directly related to the contract. Only Supplier development expenses fully dedicated to the Contract should be included. </w:t>
            </w:r>
          </w:p>
        </w:tc>
        <w:tc>
          <w:tcPr>
            <w:tcW w:w="4678" w:type="dxa"/>
            <w:shd w:val="clear" w:color="auto" w:fill="FFFFFF" w:themeFill="background1"/>
          </w:tcPr>
          <w:p w14:paraId="67B91096" w14:textId="77777777" w:rsidR="00401D81" w:rsidRPr="008A3226" w:rsidRDefault="00401D81" w:rsidP="00127DDF">
            <w:pPr>
              <w:pStyle w:val="Articletext"/>
              <w:tabs>
                <w:tab w:val="left" w:pos="270"/>
                <w:tab w:val="left" w:pos="450"/>
              </w:tabs>
              <w:spacing w:before="0"/>
              <w:jc w:val="both"/>
              <w:rPr>
                <w:rFonts w:ascii="Almarai" w:hAnsi="Almarai" w:cs="Almarai"/>
                <w:sz w:val="20"/>
                <w:szCs w:val="20"/>
              </w:rPr>
            </w:pPr>
          </w:p>
        </w:tc>
      </w:tr>
      <w:tr w:rsidR="00401D81" w:rsidRPr="008A3226" w14:paraId="5DCA29A4" w14:textId="77777777" w:rsidTr="00113A2F">
        <w:trPr>
          <w:trHeight w:val="70"/>
        </w:trPr>
        <w:tc>
          <w:tcPr>
            <w:tcW w:w="6516" w:type="dxa"/>
            <w:shd w:val="clear" w:color="auto" w:fill="FFFFFF" w:themeFill="background1"/>
          </w:tcPr>
          <w:p w14:paraId="179F9DC9" w14:textId="2D92A4D4" w:rsidR="00401D81" w:rsidRPr="008A3226" w:rsidRDefault="00401D81" w:rsidP="008A3226">
            <w:pPr>
              <w:pStyle w:val="Articletext"/>
              <w:numPr>
                <w:ilvl w:val="0"/>
                <w:numId w:val="16"/>
              </w:numPr>
              <w:tabs>
                <w:tab w:val="left" w:pos="422"/>
              </w:tabs>
              <w:spacing w:before="0"/>
              <w:jc w:val="both"/>
              <w:rPr>
                <w:rFonts w:ascii="Almarai" w:hAnsi="Almarai" w:cs="Almarai"/>
                <w:sz w:val="20"/>
                <w:szCs w:val="20"/>
              </w:rPr>
            </w:pPr>
            <w:r w:rsidRPr="008A3226">
              <w:rPr>
                <w:rFonts w:ascii="Almarai" w:hAnsi="Almarai" w:cs="Almarai"/>
                <w:sz w:val="20"/>
                <w:szCs w:val="20"/>
              </w:rPr>
              <w:t xml:space="preserve">Ensure that this breakdown includes only expenses that are 100 </w:t>
            </w:r>
            <w:r w:rsidR="002A7E48" w:rsidRPr="008A3226">
              <w:rPr>
                <w:rFonts w:ascii="Almarai" w:hAnsi="Almarai" w:cs="Almarai"/>
                <w:sz w:val="20"/>
                <w:szCs w:val="20"/>
              </w:rPr>
              <w:t>%</w:t>
            </w:r>
            <w:r w:rsidRPr="008A3226">
              <w:rPr>
                <w:rFonts w:ascii="Almarai" w:hAnsi="Almarai" w:cs="Almarai"/>
                <w:sz w:val="20"/>
                <w:szCs w:val="20"/>
              </w:rPr>
              <w:t xml:space="preserve"> attributable to the Contract (i.e., excluding shared or overhead costs) and that these allocations are supported by documentation.</w:t>
            </w:r>
          </w:p>
        </w:tc>
        <w:tc>
          <w:tcPr>
            <w:tcW w:w="4678" w:type="dxa"/>
            <w:shd w:val="clear" w:color="auto" w:fill="FFFFFF" w:themeFill="background1"/>
          </w:tcPr>
          <w:p w14:paraId="6174ED8D" w14:textId="77777777" w:rsidR="00401D81" w:rsidRPr="008A3226" w:rsidRDefault="00401D81" w:rsidP="00127DDF">
            <w:pPr>
              <w:pStyle w:val="Articletext"/>
              <w:tabs>
                <w:tab w:val="left" w:pos="270"/>
                <w:tab w:val="left" w:pos="450"/>
              </w:tabs>
              <w:spacing w:before="0"/>
              <w:jc w:val="both"/>
              <w:rPr>
                <w:rFonts w:ascii="Almarai" w:hAnsi="Almarai" w:cs="Almarai"/>
                <w:sz w:val="20"/>
                <w:szCs w:val="20"/>
              </w:rPr>
            </w:pPr>
          </w:p>
        </w:tc>
      </w:tr>
      <w:tr w:rsidR="00401D81" w:rsidRPr="008A3226" w14:paraId="3FF27276" w14:textId="77777777" w:rsidTr="00113A2F">
        <w:trPr>
          <w:trHeight w:val="70"/>
        </w:trPr>
        <w:tc>
          <w:tcPr>
            <w:tcW w:w="6516" w:type="dxa"/>
            <w:shd w:val="clear" w:color="auto" w:fill="FFFFFF" w:themeFill="background1"/>
          </w:tcPr>
          <w:p w14:paraId="3A9253DD" w14:textId="483C4314" w:rsidR="00401D81" w:rsidRPr="008A3226" w:rsidRDefault="00401D81" w:rsidP="008A3226">
            <w:pPr>
              <w:pStyle w:val="Articletext"/>
              <w:numPr>
                <w:ilvl w:val="0"/>
                <w:numId w:val="16"/>
              </w:numPr>
              <w:tabs>
                <w:tab w:val="left" w:pos="422"/>
              </w:tabs>
              <w:spacing w:before="0"/>
              <w:jc w:val="both"/>
              <w:rPr>
                <w:rFonts w:ascii="Almarai" w:hAnsi="Almarai" w:cs="Almarai"/>
                <w:sz w:val="20"/>
                <w:szCs w:val="20"/>
              </w:rPr>
            </w:pPr>
            <w:r w:rsidRPr="008A3226">
              <w:rPr>
                <w:rFonts w:ascii="Almarai" w:hAnsi="Almarai" w:cs="Almarai"/>
                <w:sz w:val="20"/>
                <w:szCs w:val="20"/>
              </w:rPr>
              <w:t xml:space="preserve">Ensure that any expenses included in this section are not counted in other sections.  </w:t>
            </w:r>
          </w:p>
        </w:tc>
        <w:tc>
          <w:tcPr>
            <w:tcW w:w="4678" w:type="dxa"/>
            <w:shd w:val="clear" w:color="auto" w:fill="FFFFFF" w:themeFill="background1"/>
          </w:tcPr>
          <w:p w14:paraId="1AA82725" w14:textId="77777777" w:rsidR="00401D81" w:rsidRPr="008A3226" w:rsidRDefault="00401D81" w:rsidP="00127DDF">
            <w:pPr>
              <w:pStyle w:val="Articletext"/>
              <w:tabs>
                <w:tab w:val="left" w:pos="270"/>
                <w:tab w:val="left" w:pos="450"/>
              </w:tabs>
              <w:spacing w:before="0"/>
              <w:jc w:val="both"/>
              <w:rPr>
                <w:rFonts w:ascii="Almarai" w:hAnsi="Almarai" w:cs="Almarai"/>
                <w:sz w:val="20"/>
                <w:szCs w:val="20"/>
              </w:rPr>
            </w:pPr>
          </w:p>
        </w:tc>
      </w:tr>
      <w:tr w:rsidR="00401D81" w:rsidRPr="008A3226" w14:paraId="41559C4E" w14:textId="77777777" w:rsidTr="00113A2F">
        <w:trPr>
          <w:trHeight w:val="70"/>
        </w:trPr>
        <w:tc>
          <w:tcPr>
            <w:tcW w:w="6516" w:type="dxa"/>
            <w:shd w:val="clear" w:color="auto" w:fill="FFFFFF" w:themeFill="background1"/>
          </w:tcPr>
          <w:p w14:paraId="531DDF4D" w14:textId="42909D81" w:rsidR="00401D81" w:rsidRPr="008A3226" w:rsidRDefault="00401D81" w:rsidP="008A3226">
            <w:pPr>
              <w:pStyle w:val="Articletext"/>
              <w:numPr>
                <w:ilvl w:val="0"/>
                <w:numId w:val="16"/>
              </w:numPr>
              <w:tabs>
                <w:tab w:val="left" w:pos="422"/>
              </w:tabs>
              <w:spacing w:before="0"/>
              <w:jc w:val="both"/>
              <w:rPr>
                <w:rFonts w:ascii="Almarai" w:hAnsi="Almarai" w:cs="Almarai"/>
                <w:sz w:val="20"/>
                <w:szCs w:val="20"/>
              </w:rPr>
            </w:pPr>
            <w:r w:rsidRPr="008A3226">
              <w:rPr>
                <w:rFonts w:ascii="Almarai" w:eastAsia="Times New Roman" w:hAnsi="Almarai" w:cs="Almarai"/>
                <w:sz w:val="20"/>
                <w:szCs w:val="20"/>
              </w:rPr>
              <w:t xml:space="preserve">Ensure that </w:t>
            </w:r>
            <w:r w:rsidRPr="008A3226">
              <w:rPr>
                <w:rFonts w:ascii="Almarai" w:hAnsi="Almarai" w:cs="Almarai"/>
                <w:sz w:val="20"/>
                <w:szCs w:val="20"/>
              </w:rPr>
              <w:t>expenses</w:t>
            </w:r>
            <w:r w:rsidRPr="008A3226">
              <w:rPr>
                <w:rFonts w:ascii="Almarai" w:eastAsia="Times New Roman" w:hAnsi="Almarai" w:cs="Almarai"/>
                <w:sz w:val="20"/>
                <w:szCs w:val="20"/>
              </w:rPr>
              <w:t xml:space="preserve"> do not include costs for installation, commissions, or other types of support activities that are contractually required. </w:t>
            </w:r>
          </w:p>
        </w:tc>
        <w:tc>
          <w:tcPr>
            <w:tcW w:w="4678" w:type="dxa"/>
            <w:shd w:val="clear" w:color="auto" w:fill="FFFFFF" w:themeFill="background1"/>
          </w:tcPr>
          <w:p w14:paraId="3C0C5CEC" w14:textId="77777777" w:rsidR="00401D81" w:rsidRPr="008A3226" w:rsidRDefault="00401D81" w:rsidP="00127DDF">
            <w:pPr>
              <w:pStyle w:val="Articletext"/>
              <w:tabs>
                <w:tab w:val="left" w:pos="270"/>
                <w:tab w:val="left" w:pos="450"/>
              </w:tabs>
              <w:spacing w:before="0"/>
              <w:jc w:val="both"/>
              <w:rPr>
                <w:rFonts w:ascii="Almarai" w:hAnsi="Almarai" w:cs="Almarai"/>
                <w:sz w:val="20"/>
                <w:szCs w:val="20"/>
              </w:rPr>
            </w:pPr>
          </w:p>
        </w:tc>
      </w:tr>
      <w:tr w:rsidR="00401D81" w:rsidRPr="008A3226" w14:paraId="7AE2E1CD" w14:textId="77777777" w:rsidTr="00113A2F">
        <w:trPr>
          <w:trHeight w:val="70"/>
        </w:trPr>
        <w:tc>
          <w:tcPr>
            <w:tcW w:w="6516" w:type="dxa"/>
            <w:shd w:val="clear" w:color="auto" w:fill="FFFFFF" w:themeFill="background1"/>
          </w:tcPr>
          <w:p w14:paraId="0C5A3C9F" w14:textId="2DFC652A" w:rsidR="00401D81" w:rsidRPr="008A3226" w:rsidRDefault="00401D81" w:rsidP="008A3226">
            <w:pPr>
              <w:pStyle w:val="Articletext"/>
              <w:numPr>
                <w:ilvl w:val="0"/>
                <w:numId w:val="16"/>
              </w:numPr>
              <w:tabs>
                <w:tab w:val="left" w:pos="422"/>
              </w:tabs>
              <w:spacing w:before="0"/>
              <w:jc w:val="both"/>
              <w:rPr>
                <w:rFonts w:ascii="Almarai" w:eastAsia="Times New Roman" w:hAnsi="Almarai" w:cs="Almarai"/>
                <w:sz w:val="20"/>
                <w:szCs w:val="20"/>
              </w:rPr>
            </w:pPr>
            <w:r w:rsidRPr="008A3226">
              <w:rPr>
                <w:rFonts w:ascii="Almarai" w:eastAsia="Times New Roman" w:hAnsi="Almarai" w:cs="Almarai"/>
                <w:sz w:val="20"/>
                <w:szCs w:val="20"/>
              </w:rPr>
              <w:t xml:space="preserve">Record the type and nature of expenses incurred on </w:t>
            </w:r>
            <w:r w:rsidRPr="008A3226">
              <w:rPr>
                <w:rFonts w:ascii="Almarai" w:hAnsi="Almarai" w:cs="Almarai"/>
                <w:sz w:val="20"/>
                <w:szCs w:val="20"/>
              </w:rPr>
              <w:t>development of in-KSA suppliers</w:t>
            </w:r>
            <w:r w:rsidR="00A72CCF" w:rsidRPr="008A3226">
              <w:rPr>
                <w:rFonts w:ascii="Almarai" w:hAnsi="Almarai" w:cs="Almarai"/>
                <w:sz w:val="20"/>
                <w:szCs w:val="20"/>
              </w:rPr>
              <w:t xml:space="preserve"> on contract level</w:t>
            </w:r>
            <w:r w:rsidRPr="008A3226">
              <w:rPr>
                <w:rFonts w:ascii="Almarai" w:hAnsi="Almarai" w:cs="Almarai"/>
                <w:sz w:val="20"/>
                <w:szCs w:val="20"/>
              </w:rPr>
              <w:t>.</w:t>
            </w:r>
          </w:p>
        </w:tc>
        <w:tc>
          <w:tcPr>
            <w:tcW w:w="4678" w:type="dxa"/>
            <w:shd w:val="clear" w:color="auto" w:fill="FFFFFF" w:themeFill="background1"/>
          </w:tcPr>
          <w:p w14:paraId="7CD462E5" w14:textId="77777777" w:rsidR="00401D81" w:rsidRPr="008A3226" w:rsidRDefault="00401D81" w:rsidP="00127DDF">
            <w:pPr>
              <w:pStyle w:val="Articletext"/>
              <w:tabs>
                <w:tab w:val="left" w:pos="270"/>
                <w:tab w:val="left" w:pos="450"/>
              </w:tabs>
              <w:spacing w:before="0"/>
              <w:jc w:val="both"/>
              <w:rPr>
                <w:rFonts w:ascii="Almarai" w:hAnsi="Almarai" w:cs="Almarai"/>
                <w:sz w:val="20"/>
                <w:szCs w:val="20"/>
              </w:rPr>
            </w:pPr>
          </w:p>
        </w:tc>
      </w:tr>
      <w:tr w:rsidR="00401D81" w:rsidRPr="008A3226" w14:paraId="0CE2EC75" w14:textId="77777777" w:rsidTr="00113A2F">
        <w:trPr>
          <w:trHeight w:val="70"/>
        </w:trPr>
        <w:tc>
          <w:tcPr>
            <w:tcW w:w="6516" w:type="dxa"/>
            <w:shd w:val="clear" w:color="auto" w:fill="FFFFFF" w:themeFill="background1"/>
          </w:tcPr>
          <w:p w14:paraId="6CFD63FD" w14:textId="1405FCDA" w:rsidR="00401D81" w:rsidRPr="008A3226" w:rsidRDefault="00401D81" w:rsidP="008A3226">
            <w:pPr>
              <w:pStyle w:val="Articletext"/>
              <w:numPr>
                <w:ilvl w:val="0"/>
                <w:numId w:val="16"/>
              </w:numPr>
              <w:tabs>
                <w:tab w:val="left" w:pos="422"/>
              </w:tabs>
              <w:spacing w:before="0"/>
              <w:jc w:val="both"/>
              <w:rPr>
                <w:rFonts w:ascii="Almarai" w:eastAsiaTheme="minorHAnsi" w:hAnsi="Almarai" w:cs="Almarai"/>
                <w:sz w:val="20"/>
                <w:szCs w:val="20"/>
                <w:lang w:eastAsia="en-US"/>
              </w:rPr>
            </w:pPr>
            <w:r w:rsidRPr="008A3226">
              <w:rPr>
                <w:rFonts w:ascii="Almarai" w:hAnsi="Almarai" w:cs="Almarai"/>
                <w:sz w:val="20"/>
                <w:szCs w:val="20"/>
              </w:rPr>
              <w:t xml:space="preserve">Test the accuracy and validity of the amounts included in this breakdown. Further, if the entity has a workplace (in-house) </w:t>
            </w:r>
            <w:proofErr w:type="gramStart"/>
            <w:r w:rsidRPr="008A3226">
              <w:rPr>
                <w:rFonts w:ascii="Almarai" w:hAnsi="Almarai" w:cs="Almarai"/>
                <w:sz w:val="20"/>
                <w:szCs w:val="20"/>
              </w:rPr>
              <w:t>training</w:t>
            </w:r>
            <w:proofErr w:type="gramEnd"/>
            <w:r w:rsidRPr="008A3226">
              <w:rPr>
                <w:rFonts w:ascii="Almarai" w:hAnsi="Almarai" w:cs="Almarai"/>
                <w:sz w:val="20"/>
                <w:szCs w:val="20"/>
              </w:rPr>
              <w:t xml:space="preserve">, </w:t>
            </w:r>
            <w:r w:rsidRPr="008A3226">
              <w:rPr>
                <w:rFonts w:ascii="Almarai" w:hAnsi="Almarai" w:cs="Almarai"/>
                <w:sz w:val="20"/>
                <w:szCs w:val="20"/>
              </w:rPr>
              <w:lastRenderedPageBreak/>
              <w:t xml:space="preserve">ensure that the training cost is calculated based on the actual </w:t>
            </w:r>
            <w:proofErr w:type="gramStart"/>
            <w:r w:rsidRPr="008A3226">
              <w:rPr>
                <w:rFonts w:ascii="Almarai" w:hAnsi="Almarai" w:cs="Almarai"/>
                <w:sz w:val="20"/>
                <w:szCs w:val="20"/>
              </w:rPr>
              <w:t>hours</w:t>
            </w:r>
            <w:proofErr w:type="gramEnd"/>
            <w:r w:rsidRPr="008A3226">
              <w:rPr>
                <w:rFonts w:ascii="Almarai" w:hAnsi="Almarai" w:cs="Almarai"/>
                <w:sz w:val="20"/>
                <w:szCs w:val="20"/>
              </w:rPr>
              <w:t xml:space="preserve"> basis.</w:t>
            </w:r>
          </w:p>
        </w:tc>
        <w:tc>
          <w:tcPr>
            <w:tcW w:w="4678" w:type="dxa"/>
            <w:shd w:val="clear" w:color="auto" w:fill="FFFFFF" w:themeFill="background1"/>
          </w:tcPr>
          <w:p w14:paraId="4FF1DE1D" w14:textId="58466480" w:rsidR="00401D81" w:rsidRPr="008A3226" w:rsidRDefault="00401D81" w:rsidP="00127DDF">
            <w:pPr>
              <w:pStyle w:val="Articletext"/>
              <w:tabs>
                <w:tab w:val="left" w:pos="270"/>
                <w:tab w:val="left" w:pos="450"/>
              </w:tabs>
              <w:spacing w:before="0"/>
              <w:jc w:val="both"/>
              <w:rPr>
                <w:rFonts w:ascii="Almarai" w:hAnsi="Almarai" w:cs="Almarai"/>
                <w:sz w:val="20"/>
                <w:szCs w:val="20"/>
              </w:rPr>
            </w:pPr>
          </w:p>
        </w:tc>
      </w:tr>
      <w:tr w:rsidR="00401D81" w:rsidRPr="008A3226" w14:paraId="1AAA6BE5" w14:textId="77777777" w:rsidTr="00113A2F">
        <w:trPr>
          <w:trHeight w:val="70"/>
        </w:trPr>
        <w:tc>
          <w:tcPr>
            <w:tcW w:w="6516" w:type="dxa"/>
            <w:shd w:val="clear" w:color="auto" w:fill="FFFFFF" w:themeFill="background1"/>
          </w:tcPr>
          <w:p w14:paraId="789609E2" w14:textId="004E527C" w:rsidR="00401D81" w:rsidRPr="008A3226" w:rsidRDefault="00401D81" w:rsidP="008A3226">
            <w:pPr>
              <w:pStyle w:val="Articletext"/>
              <w:numPr>
                <w:ilvl w:val="0"/>
                <w:numId w:val="16"/>
              </w:numPr>
              <w:tabs>
                <w:tab w:val="left" w:pos="422"/>
              </w:tabs>
              <w:spacing w:before="0"/>
              <w:jc w:val="both"/>
              <w:rPr>
                <w:rFonts w:ascii="Almarai" w:hAnsi="Almarai" w:cs="Almarai"/>
                <w:sz w:val="20"/>
                <w:szCs w:val="20"/>
              </w:rPr>
            </w:pPr>
            <w:r w:rsidRPr="008A3226">
              <w:rPr>
                <w:rFonts w:ascii="Almarai" w:hAnsi="Almarai" w:cs="Almarai"/>
                <w:sz w:val="20"/>
                <w:szCs w:val="20"/>
              </w:rPr>
              <w:t xml:space="preserve">Test the breakdown, the relevance, and the specific application of the expenses by tracing a representative sample of transactions to underlying invoices and supporting documentation.  This sample should be 40 samples or representing 20% of the total supplier development costs, whichever is lower. Additionally, ensure to include all amounts </w:t>
            </w:r>
            <w:proofErr w:type="gramStart"/>
            <w:r w:rsidRPr="008A3226">
              <w:rPr>
                <w:rFonts w:ascii="Almarai" w:hAnsi="Almarai" w:cs="Almarai"/>
                <w:sz w:val="20"/>
                <w:szCs w:val="20"/>
              </w:rPr>
              <w:t>larger</w:t>
            </w:r>
            <w:proofErr w:type="gramEnd"/>
            <w:r w:rsidRPr="008A3226">
              <w:rPr>
                <w:rFonts w:ascii="Almarai" w:hAnsi="Almarai" w:cs="Almarai"/>
                <w:sz w:val="20"/>
                <w:szCs w:val="20"/>
              </w:rPr>
              <w:t xml:space="preserve"> than the materiality threshold as samples to be tested. Note the sample size and the coverage percentage of the samples relative to the population value, and provide justification if coverage is below five percent of the total population value.</w:t>
            </w:r>
          </w:p>
        </w:tc>
        <w:tc>
          <w:tcPr>
            <w:tcW w:w="4678" w:type="dxa"/>
            <w:shd w:val="clear" w:color="auto" w:fill="FFFFFF" w:themeFill="background1"/>
          </w:tcPr>
          <w:tbl>
            <w:tblPr>
              <w:tblStyle w:val="TableGrid"/>
              <w:tblpPr w:leftFromText="180" w:rightFromText="180" w:vertAnchor="page" w:horzAnchor="margin" w:tblpY="76"/>
              <w:tblOverlap w:val="never"/>
              <w:tblW w:w="3888" w:type="dxa"/>
              <w:tblLayout w:type="fixed"/>
              <w:tblLook w:val="04A0" w:firstRow="1" w:lastRow="0" w:firstColumn="1" w:lastColumn="0" w:noHBand="0" w:noVBand="1"/>
            </w:tblPr>
            <w:tblGrid>
              <w:gridCol w:w="2304"/>
              <w:gridCol w:w="1584"/>
            </w:tblGrid>
            <w:tr w:rsidR="00401D81" w:rsidRPr="008A3226" w14:paraId="718FD677" w14:textId="77777777" w:rsidTr="00952598">
              <w:trPr>
                <w:trHeight w:val="309"/>
              </w:trPr>
              <w:tc>
                <w:tcPr>
                  <w:tcW w:w="2304" w:type="dxa"/>
                  <w:vAlign w:val="center"/>
                </w:tcPr>
                <w:p w14:paraId="21B17D26" w14:textId="77777777" w:rsidR="00401D81" w:rsidRPr="008A3226" w:rsidRDefault="00401D81"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A. Sample size</w:t>
                  </w:r>
                </w:p>
              </w:tc>
              <w:tc>
                <w:tcPr>
                  <w:tcW w:w="1584" w:type="dxa"/>
                </w:tcPr>
                <w:p w14:paraId="311AF0AC" w14:textId="77777777" w:rsidR="00401D81" w:rsidRPr="008A3226" w:rsidRDefault="00401D81" w:rsidP="008A3226">
                  <w:pPr>
                    <w:pStyle w:val="BodyText"/>
                    <w:tabs>
                      <w:tab w:val="left" w:pos="270"/>
                      <w:tab w:val="left" w:pos="450"/>
                    </w:tabs>
                    <w:spacing w:before="0" w:line="240" w:lineRule="auto"/>
                    <w:ind w:left="0"/>
                    <w:rPr>
                      <w:rFonts w:ascii="Almarai" w:hAnsi="Almarai" w:cs="Almarai"/>
                      <w:b/>
                      <w:sz w:val="20"/>
                    </w:rPr>
                  </w:pPr>
                </w:p>
              </w:tc>
            </w:tr>
            <w:tr w:rsidR="00401D81" w:rsidRPr="008A3226" w14:paraId="0F97D5DA" w14:textId="77777777" w:rsidTr="00952598">
              <w:trPr>
                <w:trHeight w:val="309"/>
              </w:trPr>
              <w:tc>
                <w:tcPr>
                  <w:tcW w:w="2304" w:type="dxa"/>
                  <w:vAlign w:val="center"/>
                </w:tcPr>
                <w:p w14:paraId="36238738" w14:textId="77777777" w:rsidR="00401D81" w:rsidRPr="008A3226" w:rsidRDefault="00401D81"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B. Sample value</w:t>
                  </w:r>
                </w:p>
              </w:tc>
              <w:tc>
                <w:tcPr>
                  <w:tcW w:w="1584" w:type="dxa"/>
                </w:tcPr>
                <w:p w14:paraId="0C075014" w14:textId="77777777" w:rsidR="00401D81" w:rsidRPr="008A3226" w:rsidRDefault="00401D81" w:rsidP="008A3226">
                  <w:pPr>
                    <w:pStyle w:val="BodyText"/>
                    <w:tabs>
                      <w:tab w:val="left" w:pos="270"/>
                      <w:tab w:val="left" w:pos="450"/>
                    </w:tabs>
                    <w:spacing w:before="0" w:line="240" w:lineRule="auto"/>
                    <w:ind w:left="0"/>
                    <w:rPr>
                      <w:rFonts w:ascii="Almarai" w:hAnsi="Almarai" w:cs="Almarai"/>
                      <w:b/>
                      <w:sz w:val="20"/>
                    </w:rPr>
                  </w:pPr>
                </w:p>
              </w:tc>
            </w:tr>
            <w:tr w:rsidR="00401D81" w:rsidRPr="008A3226" w14:paraId="67E65D04" w14:textId="77777777" w:rsidTr="00952598">
              <w:trPr>
                <w:trHeight w:val="292"/>
              </w:trPr>
              <w:tc>
                <w:tcPr>
                  <w:tcW w:w="2304" w:type="dxa"/>
                  <w:vAlign w:val="center"/>
                </w:tcPr>
                <w:p w14:paraId="4EF3C3B7" w14:textId="77777777" w:rsidR="00401D81" w:rsidRPr="008A3226" w:rsidRDefault="00401D81"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C. Total population value</w:t>
                  </w:r>
                </w:p>
              </w:tc>
              <w:tc>
                <w:tcPr>
                  <w:tcW w:w="1584" w:type="dxa"/>
                </w:tcPr>
                <w:p w14:paraId="78A8342B" w14:textId="77777777" w:rsidR="00401D81" w:rsidRPr="008A3226" w:rsidRDefault="00401D81" w:rsidP="008A3226">
                  <w:pPr>
                    <w:pStyle w:val="BodyText"/>
                    <w:tabs>
                      <w:tab w:val="left" w:pos="270"/>
                      <w:tab w:val="left" w:pos="450"/>
                    </w:tabs>
                    <w:spacing w:before="0" w:line="240" w:lineRule="auto"/>
                    <w:ind w:left="0"/>
                    <w:rPr>
                      <w:rFonts w:ascii="Almarai" w:hAnsi="Almarai" w:cs="Almarai"/>
                      <w:b/>
                      <w:sz w:val="20"/>
                    </w:rPr>
                  </w:pPr>
                </w:p>
              </w:tc>
            </w:tr>
            <w:tr w:rsidR="00401D81" w:rsidRPr="008A3226" w14:paraId="1C873E14" w14:textId="77777777" w:rsidTr="00952598">
              <w:trPr>
                <w:trHeight w:val="309"/>
              </w:trPr>
              <w:tc>
                <w:tcPr>
                  <w:tcW w:w="2304" w:type="dxa"/>
                  <w:vAlign w:val="center"/>
                </w:tcPr>
                <w:p w14:paraId="0B8B44FD" w14:textId="77777777" w:rsidR="00401D81" w:rsidRPr="008A3226" w:rsidRDefault="00401D81"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 xml:space="preserve">D. Coverage (B/C) </w:t>
                  </w:r>
                </w:p>
              </w:tc>
              <w:tc>
                <w:tcPr>
                  <w:tcW w:w="1584" w:type="dxa"/>
                </w:tcPr>
                <w:p w14:paraId="78E24BEA" w14:textId="77777777" w:rsidR="00401D81" w:rsidRPr="008A3226" w:rsidRDefault="00401D81" w:rsidP="008A3226">
                  <w:pPr>
                    <w:pStyle w:val="BodyText"/>
                    <w:tabs>
                      <w:tab w:val="left" w:pos="270"/>
                      <w:tab w:val="left" w:pos="450"/>
                    </w:tabs>
                    <w:spacing w:before="0" w:line="240" w:lineRule="auto"/>
                    <w:ind w:left="0"/>
                    <w:rPr>
                      <w:rFonts w:ascii="Almarai" w:hAnsi="Almarai" w:cs="Almarai"/>
                      <w:b/>
                      <w:sz w:val="20"/>
                    </w:rPr>
                  </w:pPr>
                </w:p>
              </w:tc>
            </w:tr>
          </w:tbl>
          <w:p w14:paraId="2F062AF3" w14:textId="77777777" w:rsidR="00401D81" w:rsidRPr="008A3226" w:rsidRDefault="00401D81" w:rsidP="00127DDF">
            <w:pPr>
              <w:pStyle w:val="Articletext"/>
              <w:tabs>
                <w:tab w:val="left" w:pos="270"/>
                <w:tab w:val="left" w:pos="450"/>
              </w:tabs>
              <w:autoSpaceDE w:val="0"/>
              <w:autoSpaceDN w:val="0"/>
              <w:adjustRightInd w:val="0"/>
              <w:spacing w:before="0"/>
              <w:jc w:val="both"/>
              <w:rPr>
                <w:rFonts w:ascii="Almarai" w:hAnsi="Almarai" w:cs="Almarai"/>
                <w:sz w:val="20"/>
                <w:szCs w:val="20"/>
              </w:rPr>
            </w:pPr>
          </w:p>
        </w:tc>
      </w:tr>
      <w:tr w:rsidR="00401D81" w:rsidRPr="008A3226" w14:paraId="42F8E3A9" w14:textId="77777777" w:rsidTr="00113A2F">
        <w:trPr>
          <w:trHeight w:val="70"/>
        </w:trPr>
        <w:tc>
          <w:tcPr>
            <w:tcW w:w="6516" w:type="dxa"/>
            <w:shd w:val="clear" w:color="auto" w:fill="FFFFFF" w:themeFill="background1"/>
          </w:tcPr>
          <w:p w14:paraId="3B5EDAFC" w14:textId="7144CA7F" w:rsidR="00401D81" w:rsidRPr="008A3226" w:rsidRDefault="00401D81" w:rsidP="008A3226">
            <w:pPr>
              <w:pStyle w:val="Articletext"/>
              <w:numPr>
                <w:ilvl w:val="0"/>
                <w:numId w:val="16"/>
              </w:numPr>
              <w:tabs>
                <w:tab w:val="left" w:pos="422"/>
              </w:tabs>
              <w:spacing w:before="0"/>
              <w:jc w:val="both"/>
              <w:rPr>
                <w:rFonts w:ascii="Almarai" w:hAnsi="Almarai" w:cs="Almarai"/>
                <w:sz w:val="20"/>
                <w:szCs w:val="20"/>
              </w:rPr>
            </w:pPr>
            <w:proofErr w:type="gramStart"/>
            <w:r w:rsidRPr="008A3226">
              <w:rPr>
                <w:rFonts w:ascii="Almarai" w:hAnsi="Almarai" w:cs="Almarai"/>
                <w:sz w:val="20"/>
                <w:szCs w:val="20"/>
              </w:rPr>
              <w:t>Agree</w:t>
            </w:r>
            <w:proofErr w:type="gramEnd"/>
            <w:r w:rsidRPr="008A3226">
              <w:rPr>
                <w:rFonts w:ascii="Almarai" w:hAnsi="Almarai" w:cs="Almarai"/>
                <w:sz w:val="20"/>
                <w:szCs w:val="20"/>
              </w:rPr>
              <w:t xml:space="preserve"> these samples to their supporting documents, where applicable, for each of the samples, obtain the following supporting documents:</w:t>
            </w:r>
          </w:p>
          <w:p w14:paraId="6CD5D813" w14:textId="7DBFD6EB" w:rsidR="00401D81" w:rsidRPr="008A3226" w:rsidRDefault="00401D81" w:rsidP="008A3226">
            <w:pPr>
              <w:pStyle w:val="Articletext"/>
              <w:numPr>
                <w:ilvl w:val="0"/>
                <w:numId w:val="61"/>
              </w:numPr>
              <w:tabs>
                <w:tab w:val="left" w:pos="270"/>
                <w:tab w:val="left" w:pos="512"/>
              </w:tabs>
              <w:spacing w:before="0"/>
              <w:jc w:val="both"/>
              <w:rPr>
                <w:rFonts w:ascii="Almarai" w:hAnsi="Almarai" w:cs="Almarai"/>
                <w:sz w:val="20"/>
                <w:szCs w:val="20"/>
              </w:rPr>
            </w:pPr>
            <w:r w:rsidRPr="008A3226">
              <w:rPr>
                <w:rFonts w:ascii="Almarai" w:eastAsiaTheme="minorHAnsi" w:hAnsi="Almarai" w:cs="Almarai"/>
                <w:sz w:val="20"/>
                <w:szCs w:val="20"/>
                <w:lang w:eastAsia="en-US"/>
              </w:rPr>
              <w:t>Purchase</w:t>
            </w:r>
            <w:r w:rsidRPr="008A3226">
              <w:rPr>
                <w:rFonts w:ascii="Almarai" w:hAnsi="Almarai" w:cs="Almarai"/>
                <w:sz w:val="20"/>
                <w:szCs w:val="20"/>
              </w:rPr>
              <w:t xml:space="preserve"> orders,</w:t>
            </w:r>
          </w:p>
          <w:p w14:paraId="0096D07F" w14:textId="77777777" w:rsidR="00401D81" w:rsidRPr="008A3226" w:rsidRDefault="00401D81" w:rsidP="008A3226">
            <w:pPr>
              <w:pStyle w:val="Articletext"/>
              <w:numPr>
                <w:ilvl w:val="0"/>
                <w:numId w:val="61"/>
              </w:numPr>
              <w:tabs>
                <w:tab w:val="left" w:pos="270"/>
                <w:tab w:val="left" w:pos="512"/>
              </w:tabs>
              <w:spacing w:before="0"/>
              <w:jc w:val="both"/>
              <w:rPr>
                <w:rFonts w:ascii="Almarai" w:eastAsiaTheme="minorHAnsi" w:hAnsi="Almarai" w:cs="Almarai"/>
                <w:sz w:val="20"/>
                <w:szCs w:val="20"/>
                <w:lang w:eastAsia="en-US"/>
              </w:rPr>
            </w:pPr>
            <w:r w:rsidRPr="008A3226">
              <w:rPr>
                <w:rFonts w:ascii="Almarai" w:hAnsi="Almarai" w:cs="Almarai"/>
                <w:sz w:val="20"/>
                <w:szCs w:val="20"/>
              </w:rPr>
              <w:t xml:space="preserve">Supplier </w:t>
            </w:r>
            <w:r w:rsidRPr="008A3226">
              <w:rPr>
                <w:rFonts w:ascii="Almarai" w:eastAsiaTheme="minorHAnsi" w:hAnsi="Almarai" w:cs="Almarai"/>
                <w:sz w:val="20"/>
                <w:szCs w:val="20"/>
                <w:lang w:eastAsia="en-US"/>
              </w:rPr>
              <w:t>invoices,</w:t>
            </w:r>
          </w:p>
          <w:p w14:paraId="0BC85253" w14:textId="44C2056C" w:rsidR="00401D81" w:rsidRPr="008A3226" w:rsidRDefault="00401D81" w:rsidP="008A3226">
            <w:pPr>
              <w:pStyle w:val="Articletext"/>
              <w:numPr>
                <w:ilvl w:val="0"/>
                <w:numId w:val="61"/>
              </w:numPr>
              <w:tabs>
                <w:tab w:val="left" w:pos="270"/>
                <w:tab w:val="left" w:pos="512"/>
              </w:tabs>
              <w:spacing w:before="0"/>
              <w:jc w:val="both"/>
              <w:rPr>
                <w:rFonts w:ascii="Almarai" w:eastAsiaTheme="minorHAnsi" w:hAnsi="Almarai" w:cs="Almarai"/>
                <w:sz w:val="20"/>
                <w:szCs w:val="20"/>
                <w:lang w:eastAsia="en-US"/>
              </w:rPr>
            </w:pPr>
            <w:r w:rsidRPr="008A3226">
              <w:rPr>
                <w:rFonts w:ascii="Almarai" w:eastAsiaTheme="minorHAnsi" w:hAnsi="Almarai" w:cs="Almarai"/>
                <w:sz w:val="20"/>
                <w:szCs w:val="20"/>
                <w:lang w:eastAsia="en-US"/>
              </w:rPr>
              <w:t>Attendance records or time sheets, and</w:t>
            </w:r>
          </w:p>
          <w:p w14:paraId="6F42C97C" w14:textId="6E16BF97" w:rsidR="00401D81" w:rsidRPr="008A3226" w:rsidRDefault="00401D81" w:rsidP="008A3226">
            <w:pPr>
              <w:pStyle w:val="Articletext"/>
              <w:numPr>
                <w:ilvl w:val="0"/>
                <w:numId w:val="61"/>
              </w:numPr>
              <w:tabs>
                <w:tab w:val="left" w:pos="270"/>
                <w:tab w:val="left" w:pos="512"/>
              </w:tabs>
              <w:spacing w:before="0"/>
              <w:jc w:val="both"/>
              <w:rPr>
                <w:rFonts w:ascii="Almarai" w:hAnsi="Almarai" w:cs="Almarai"/>
                <w:sz w:val="20"/>
                <w:szCs w:val="20"/>
              </w:rPr>
            </w:pPr>
            <w:r w:rsidRPr="008A3226">
              <w:rPr>
                <w:rFonts w:ascii="Almarai" w:eastAsiaTheme="minorHAnsi" w:hAnsi="Almarai" w:cs="Almarai"/>
                <w:sz w:val="20"/>
                <w:szCs w:val="20"/>
                <w:lang w:eastAsia="en-US"/>
              </w:rPr>
              <w:t>Defined hourly rates for</w:t>
            </w:r>
            <w:r w:rsidRPr="008A3226">
              <w:rPr>
                <w:rFonts w:ascii="Almarai" w:hAnsi="Almarai" w:cs="Almarai"/>
                <w:sz w:val="20"/>
                <w:szCs w:val="20"/>
              </w:rPr>
              <w:t xml:space="preserve"> cost (for internal </w:t>
            </w:r>
            <w:r w:rsidR="00A861BB">
              <w:rPr>
                <w:rFonts w:ascii="Almarai" w:hAnsi="Almarai" w:cs="Almarai"/>
                <w:sz w:val="20"/>
                <w:szCs w:val="20"/>
              </w:rPr>
              <w:t>trainers</w:t>
            </w:r>
            <w:r w:rsidRPr="008A3226">
              <w:rPr>
                <w:rFonts w:ascii="Almarai" w:hAnsi="Almarai" w:cs="Almarai"/>
                <w:sz w:val="20"/>
                <w:szCs w:val="20"/>
              </w:rPr>
              <w:t>).</w:t>
            </w:r>
          </w:p>
        </w:tc>
        <w:tc>
          <w:tcPr>
            <w:tcW w:w="4678" w:type="dxa"/>
            <w:shd w:val="clear" w:color="auto" w:fill="FFFFFF" w:themeFill="background1"/>
          </w:tcPr>
          <w:p w14:paraId="703882A5" w14:textId="77777777" w:rsidR="00401D81" w:rsidRPr="008A3226" w:rsidRDefault="00401D81" w:rsidP="00127DDF">
            <w:pPr>
              <w:pStyle w:val="Articletext"/>
              <w:tabs>
                <w:tab w:val="left" w:pos="270"/>
                <w:tab w:val="left" w:pos="450"/>
              </w:tabs>
              <w:autoSpaceDE w:val="0"/>
              <w:autoSpaceDN w:val="0"/>
              <w:adjustRightInd w:val="0"/>
              <w:spacing w:before="0"/>
              <w:ind w:left="1080" w:hanging="360"/>
              <w:jc w:val="both"/>
              <w:rPr>
                <w:rFonts w:ascii="Almarai" w:hAnsi="Almarai" w:cs="Almarai"/>
                <w:sz w:val="20"/>
                <w:szCs w:val="20"/>
              </w:rPr>
            </w:pPr>
          </w:p>
        </w:tc>
      </w:tr>
      <w:tr w:rsidR="00401D81" w:rsidRPr="008A3226" w14:paraId="76950948" w14:textId="77777777" w:rsidTr="00113A2F">
        <w:trPr>
          <w:trHeight w:val="70"/>
        </w:trPr>
        <w:tc>
          <w:tcPr>
            <w:tcW w:w="6516" w:type="dxa"/>
            <w:shd w:val="clear" w:color="auto" w:fill="FFFFFF" w:themeFill="background1"/>
          </w:tcPr>
          <w:p w14:paraId="72B70295" w14:textId="5DF08B57" w:rsidR="00401D81" w:rsidRPr="008A3226" w:rsidRDefault="00605F54" w:rsidP="008A3226">
            <w:pPr>
              <w:pStyle w:val="Articletext"/>
              <w:numPr>
                <w:ilvl w:val="0"/>
                <w:numId w:val="14"/>
              </w:numPr>
              <w:tabs>
                <w:tab w:val="left" w:pos="422"/>
              </w:tabs>
              <w:spacing w:before="0"/>
              <w:jc w:val="both"/>
              <w:rPr>
                <w:rFonts w:ascii="Almarai" w:hAnsi="Almarai" w:cs="Almarai"/>
                <w:sz w:val="20"/>
                <w:szCs w:val="20"/>
              </w:rPr>
            </w:pPr>
            <w:r w:rsidRPr="008A3226">
              <w:rPr>
                <w:rFonts w:ascii="Almarai" w:hAnsi="Almarai" w:cs="Almarai"/>
                <w:sz w:val="20"/>
                <w:szCs w:val="20"/>
              </w:rPr>
              <w:t>Obtain s</w:t>
            </w:r>
            <w:r w:rsidR="00401D81" w:rsidRPr="008A3226">
              <w:rPr>
                <w:rFonts w:ascii="Almarai" w:hAnsi="Almarai" w:cs="Almarai"/>
                <w:sz w:val="20"/>
                <w:szCs w:val="20"/>
              </w:rPr>
              <w:t>upporting documents (e.g. invoices or training hours) must be approved by a third party (e.g. technical consultants appointed by the project owner – or confirmation by the project owner).</w:t>
            </w:r>
          </w:p>
          <w:p w14:paraId="71EB0BEE" w14:textId="77777777" w:rsidR="00401D81" w:rsidRPr="008A3226" w:rsidRDefault="00401D81" w:rsidP="008A3226">
            <w:pPr>
              <w:pStyle w:val="Articletext"/>
              <w:tabs>
                <w:tab w:val="left" w:pos="422"/>
              </w:tabs>
              <w:spacing w:before="0"/>
              <w:ind w:left="360"/>
              <w:jc w:val="both"/>
              <w:rPr>
                <w:rFonts w:ascii="Almarai" w:hAnsi="Almarai" w:cs="Almarai"/>
                <w:sz w:val="20"/>
                <w:szCs w:val="20"/>
              </w:rPr>
            </w:pPr>
          </w:p>
          <w:p w14:paraId="662AF13E" w14:textId="6135A8C3" w:rsidR="00401D81" w:rsidRPr="008A3226" w:rsidRDefault="00401D81" w:rsidP="008A3226">
            <w:pPr>
              <w:pStyle w:val="Articletext"/>
              <w:tabs>
                <w:tab w:val="left" w:pos="422"/>
              </w:tabs>
              <w:spacing w:before="0"/>
              <w:ind w:left="360"/>
              <w:jc w:val="both"/>
              <w:rPr>
                <w:rFonts w:ascii="Almarai" w:hAnsi="Almarai" w:cs="Almarai"/>
                <w:sz w:val="20"/>
                <w:szCs w:val="20"/>
              </w:rPr>
            </w:pPr>
            <w:r w:rsidRPr="008A3226">
              <w:rPr>
                <w:rFonts w:ascii="Almarai" w:hAnsi="Almarai" w:cs="Almarai"/>
                <w:sz w:val="20"/>
                <w:szCs w:val="20"/>
              </w:rPr>
              <w:t xml:space="preserve">In </w:t>
            </w:r>
            <w:proofErr w:type="gramStart"/>
            <w:r w:rsidRPr="008A3226">
              <w:rPr>
                <w:rFonts w:ascii="Almarai" w:hAnsi="Almarai" w:cs="Almarai"/>
                <w:sz w:val="20"/>
                <w:szCs w:val="20"/>
              </w:rPr>
              <w:t>case,</w:t>
            </w:r>
            <w:proofErr w:type="gramEnd"/>
            <w:r w:rsidRPr="008A3226">
              <w:rPr>
                <w:rFonts w:ascii="Almarai" w:hAnsi="Almarai" w:cs="Almarai"/>
                <w:sz w:val="20"/>
                <w:szCs w:val="20"/>
              </w:rPr>
              <w:t xml:space="preserve"> the confirmation from the third party is not available, alternative procedures must be taken to prove that the costs </w:t>
            </w:r>
            <w:proofErr w:type="gramStart"/>
            <w:r w:rsidRPr="008A3226">
              <w:rPr>
                <w:rFonts w:ascii="Almarai" w:hAnsi="Almarai" w:cs="Almarai"/>
                <w:sz w:val="20"/>
                <w:szCs w:val="20"/>
              </w:rPr>
              <w:t>related</w:t>
            </w:r>
            <w:proofErr w:type="gramEnd"/>
            <w:r w:rsidRPr="008A3226">
              <w:rPr>
                <w:rFonts w:ascii="Almarai" w:hAnsi="Almarai" w:cs="Almarai"/>
                <w:sz w:val="20"/>
                <w:szCs w:val="20"/>
              </w:rPr>
              <w:t xml:space="preserve"> to the contract, and the Authority’s approval must be obtained for these alternative procedures and state the date of approval.</w:t>
            </w:r>
          </w:p>
        </w:tc>
        <w:tc>
          <w:tcPr>
            <w:tcW w:w="4678" w:type="dxa"/>
            <w:shd w:val="clear" w:color="auto" w:fill="FFFFFF" w:themeFill="background1"/>
          </w:tcPr>
          <w:p w14:paraId="1875B45D" w14:textId="77777777" w:rsidR="00401D81" w:rsidRPr="008A3226" w:rsidRDefault="00401D81" w:rsidP="00127DDF">
            <w:pPr>
              <w:pStyle w:val="Articletext"/>
              <w:tabs>
                <w:tab w:val="left" w:pos="270"/>
                <w:tab w:val="left" w:pos="450"/>
              </w:tabs>
              <w:spacing w:before="0"/>
              <w:jc w:val="both"/>
              <w:rPr>
                <w:rFonts w:ascii="Almarai" w:hAnsi="Almarai" w:cs="Almarai"/>
                <w:sz w:val="20"/>
                <w:szCs w:val="20"/>
              </w:rPr>
            </w:pPr>
          </w:p>
        </w:tc>
      </w:tr>
      <w:tr w:rsidR="00401D81" w:rsidRPr="008A3226" w14:paraId="04ADA339" w14:textId="77777777" w:rsidTr="00113A2F">
        <w:trPr>
          <w:trHeight w:val="70"/>
        </w:trPr>
        <w:tc>
          <w:tcPr>
            <w:tcW w:w="6516" w:type="dxa"/>
            <w:shd w:val="clear" w:color="auto" w:fill="FFFFFF" w:themeFill="background1"/>
          </w:tcPr>
          <w:p w14:paraId="16F9EBD6" w14:textId="77777777" w:rsidR="00401D81" w:rsidRPr="008A3226" w:rsidRDefault="00401D81" w:rsidP="008A3226">
            <w:pPr>
              <w:pStyle w:val="Articletext"/>
              <w:numPr>
                <w:ilvl w:val="0"/>
                <w:numId w:val="14"/>
              </w:numPr>
              <w:tabs>
                <w:tab w:val="left" w:pos="422"/>
              </w:tabs>
              <w:spacing w:before="0"/>
              <w:jc w:val="both"/>
              <w:rPr>
                <w:rFonts w:ascii="Almarai" w:eastAsiaTheme="minorHAnsi" w:hAnsi="Almarai" w:cs="Almarai"/>
                <w:sz w:val="20"/>
                <w:szCs w:val="20"/>
                <w:lang w:eastAsia="en-US"/>
              </w:rPr>
            </w:pPr>
            <w:r w:rsidRPr="008A3226">
              <w:rPr>
                <w:rFonts w:ascii="Almarai" w:hAnsi="Almarai" w:cs="Almarai"/>
                <w:sz w:val="20"/>
                <w:szCs w:val="20"/>
              </w:rPr>
              <w:t xml:space="preserve">Agree this breakdown </w:t>
            </w:r>
            <w:proofErr w:type="gramStart"/>
            <w:r w:rsidRPr="008A3226">
              <w:rPr>
                <w:rFonts w:ascii="Almarai" w:hAnsi="Almarai" w:cs="Almarai"/>
                <w:sz w:val="20"/>
                <w:szCs w:val="20"/>
              </w:rPr>
              <w:t>to</w:t>
            </w:r>
            <w:proofErr w:type="gramEnd"/>
            <w:r w:rsidRPr="008A3226">
              <w:rPr>
                <w:rFonts w:ascii="Almarai" w:hAnsi="Almarai" w:cs="Almarai"/>
                <w:sz w:val="20"/>
                <w:szCs w:val="20"/>
              </w:rPr>
              <w:t xml:space="preserve"> relevant figures in the Template.</w:t>
            </w:r>
            <w:r w:rsidRPr="008A3226">
              <w:rPr>
                <w:rFonts w:ascii="Almarai" w:eastAsiaTheme="minorHAnsi" w:hAnsi="Almarai" w:cs="Almarai"/>
                <w:sz w:val="20"/>
                <w:szCs w:val="20"/>
                <w:lang w:eastAsia="en-US"/>
              </w:rPr>
              <w:t xml:space="preserve"> </w:t>
            </w:r>
            <w:r w:rsidRPr="008A3226">
              <w:rPr>
                <w:rFonts w:ascii="Almarai" w:hAnsi="Almarai" w:cs="Almarai"/>
                <w:sz w:val="20"/>
                <w:szCs w:val="20"/>
              </w:rPr>
              <w:t>Note any discrepancies.</w:t>
            </w:r>
          </w:p>
        </w:tc>
        <w:tc>
          <w:tcPr>
            <w:tcW w:w="4678" w:type="dxa"/>
            <w:shd w:val="clear" w:color="auto" w:fill="FFFFFF" w:themeFill="background1"/>
          </w:tcPr>
          <w:p w14:paraId="0CD93AB3" w14:textId="77777777" w:rsidR="00401D81" w:rsidRPr="008A3226" w:rsidRDefault="00401D81" w:rsidP="00127DDF">
            <w:pPr>
              <w:pStyle w:val="Articletext"/>
              <w:tabs>
                <w:tab w:val="left" w:pos="270"/>
                <w:tab w:val="left" w:pos="450"/>
              </w:tabs>
              <w:spacing w:before="0"/>
              <w:jc w:val="both"/>
              <w:rPr>
                <w:rFonts w:ascii="Almarai" w:hAnsi="Almarai" w:cs="Almarai"/>
                <w:sz w:val="20"/>
                <w:szCs w:val="20"/>
              </w:rPr>
            </w:pPr>
          </w:p>
        </w:tc>
      </w:tr>
      <w:tr w:rsidR="00401D81" w:rsidRPr="008A3226" w14:paraId="124CAD87" w14:textId="77777777" w:rsidTr="00067B4F">
        <w:trPr>
          <w:trHeight w:val="70"/>
        </w:trPr>
        <w:tc>
          <w:tcPr>
            <w:tcW w:w="11194" w:type="dxa"/>
            <w:gridSpan w:val="2"/>
            <w:shd w:val="clear" w:color="auto" w:fill="F2F2F2" w:themeFill="background1" w:themeFillShade="F2"/>
          </w:tcPr>
          <w:p w14:paraId="145B6C0B" w14:textId="51DC6FDA" w:rsidR="00401D81" w:rsidRPr="008A3226" w:rsidRDefault="00401D81" w:rsidP="008A3226">
            <w:pPr>
              <w:pStyle w:val="Heading2"/>
              <w:tabs>
                <w:tab w:val="left" w:pos="270"/>
                <w:tab w:val="left" w:pos="450"/>
              </w:tabs>
              <w:spacing w:before="0" w:after="0"/>
              <w:jc w:val="both"/>
              <w:rPr>
                <w:rFonts w:ascii="Almarai" w:hAnsi="Almarai" w:cs="Almarai"/>
                <w:sz w:val="20"/>
                <w:szCs w:val="20"/>
              </w:rPr>
            </w:pPr>
            <w:r w:rsidRPr="008A3226">
              <w:rPr>
                <w:rFonts w:ascii="Almarai" w:hAnsi="Almarai" w:cs="Almarai"/>
              </w:rPr>
              <w:t>Verify</w:t>
            </w:r>
            <w:r w:rsidR="009B752F" w:rsidRPr="00127DDF">
              <w:rPr>
                <w:rFonts w:ascii="Almarai" w:hAnsi="Almarai" w:cs="Almarai"/>
              </w:rPr>
              <w:t xml:space="preserve"> </w:t>
            </w:r>
            <w:r w:rsidR="009B752F" w:rsidRPr="008A3226">
              <w:rPr>
                <w:rFonts w:ascii="Almarai" w:hAnsi="Almarai" w:cs="Almarai"/>
              </w:rPr>
              <w:t>the expenses on research and development directly related to the contract during the reporting period</w:t>
            </w:r>
            <w:r w:rsidRPr="008A3226">
              <w:rPr>
                <w:rFonts w:ascii="Almarai" w:hAnsi="Almarai" w:cs="Almarai"/>
              </w:rPr>
              <w:t>:</w:t>
            </w:r>
          </w:p>
        </w:tc>
      </w:tr>
      <w:tr w:rsidR="00401D81" w:rsidRPr="008A3226" w14:paraId="07DE400E" w14:textId="77777777" w:rsidTr="00113A2F">
        <w:trPr>
          <w:trHeight w:val="70"/>
        </w:trPr>
        <w:tc>
          <w:tcPr>
            <w:tcW w:w="6516" w:type="dxa"/>
            <w:shd w:val="clear" w:color="auto" w:fill="FFFFFF" w:themeFill="background1"/>
          </w:tcPr>
          <w:p w14:paraId="22A9CB1E" w14:textId="10BAAA30" w:rsidR="00401D81" w:rsidRPr="008A3226" w:rsidRDefault="00401D81" w:rsidP="008A3226">
            <w:pPr>
              <w:pStyle w:val="Articletext"/>
              <w:numPr>
                <w:ilvl w:val="0"/>
                <w:numId w:val="18"/>
              </w:numPr>
              <w:tabs>
                <w:tab w:val="left" w:pos="422"/>
              </w:tabs>
              <w:spacing w:before="0"/>
              <w:jc w:val="both"/>
              <w:rPr>
                <w:rFonts w:ascii="Almarai" w:hAnsi="Almarai" w:cs="Almarai"/>
                <w:sz w:val="20"/>
                <w:szCs w:val="20"/>
              </w:rPr>
            </w:pPr>
            <w:r w:rsidRPr="008A3226">
              <w:rPr>
                <w:rFonts w:ascii="Almarai" w:hAnsi="Almarai" w:cs="Almarai"/>
                <w:sz w:val="20"/>
                <w:szCs w:val="20"/>
              </w:rPr>
              <w:t xml:space="preserve">Obtain a breakdown of the expenses for research and development (“R&amp;D”) directly related to the Contract. Only research and development expenses fully dedicated to the Contract should be included. </w:t>
            </w:r>
          </w:p>
        </w:tc>
        <w:tc>
          <w:tcPr>
            <w:tcW w:w="4678" w:type="dxa"/>
            <w:shd w:val="clear" w:color="auto" w:fill="FFFFFF" w:themeFill="background1"/>
          </w:tcPr>
          <w:p w14:paraId="66E204C7" w14:textId="2022E19F" w:rsidR="00401D81" w:rsidRPr="008A3226" w:rsidRDefault="00401D81" w:rsidP="00127DDF">
            <w:pPr>
              <w:pStyle w:val="Articletext"/>
              <w:tabs>
                <w:tab w:val="left" w:pos="270"/>
                <w:tab w:val="left" w:pos="450"/>
              </w:tabs>
              <w:spacing w:before="0"/>
              <w:jc w:val="both"/>
              <w:rPr>
                <w:rFonts w:ascii="Almarai" w:hAnsi="Almarai" w:cs="Almarai"/>
                <w:sz w:val="20"/>
                <w:szCs w:val="20"/>
              </w:rPr>
            </w:pPr>
            <w:r w:rsidRPr="008A3226">
              <w:rPr>
                <w:rFonts w:ascii="Almarai" w:hAnsi="Almarai" w:cs="Almarai"/>
                <w:sz w:val="20"/>
                <w:szCs w:val="20"/>
              </w:rPr>
              <w:t xml:space="preserve"> </w:t>
            </w:r>
          </w:p>
        </w:tc>
      </w:tr>
      <w:tr w:rsidR="00401D81" w:rsidRPr="008A3226" w14:paraId="6911469C" w14:textId="77777777" w:rsidTr="00113A2F">
        <w:trPr>
          <w:trHeight w:val="70"/>
        </w:trPr>
        <w:tc>
          <w:tcPr>
            <w:tcW w:w="6516" w:type="dxa"/>
            <w:shd w:val="clear" w:color="auto" w:fill="FFFFFF" w:themeFill="background1"/>
          </w:tcPr>
          <w:p w14:paraId="34A0BF1A" w14:textId="7EC472B8" w:rsidR="00401D81" w:rsidRPr="008A3226" w:rsidRDefault="00401D81" w:rsidP="008A3226">
            <w:pPr>
              <w:pStyle w:val="Articletext"/>
              <w:numPr>
                <w:ilvl w:val="0"/>
                <w:numId w:val="18"/>
              </w:numPr>
              <w:tabs>
                <w:tab w:val="left" w:pos="422"/>
              </w:tabs>
              <w:spacing w:before="0"/>
              <w:jc w:val="both"/>
              <w:rPr>
                <w:rFonts w:ascii="Almarai" w:hAnsi="Almarai" w:cs="Almarai"/>
                <w:sz w:val="20"/>
                <w:szCs w:val="20"/>
              </w:rPr>
            </w:pPr>
            <w:r w:rsidRPr="008A3226">
              <w:rPr>
                <w:rFonts w:ascii="Almarai" w:hAnsi="Almarai" w:cs="Almarai"/>
                <w:sz w:val="20"/>
                <w:szCs w:val="20"/>
              </w:rPr>
              <w:t xml:space="preserve">Ensure that this breakdown includes only expenses that are 100 </w:t>
            </w:r>
            <w:r w:rsidR="002A7E48" w:rsidRPr="008A3226">
              <w:rPr>
                <w:rFonts w:ascii="Almarai" w:hAnsi="Almarai" w:cs="Almarai"/>
                <w:sz w:val="20"/>
                <w:szCs w:val="20"/>
              </w:rPr>
              <w:t>%</w:t>
            </w:r>
            <w:r w:rsidRPr="008A3226">
              <w:rPr>
                <w:rFonts w:ascii="Almarai" w:hAnsi="Almarai" w:cs="Almarai"/>
                <w:sz w:val="20"/>
                <w:szCs w:val="20"/>
              </w:rPr>
              <w:t xml:space="preserve"> attributable to the Contract (i.e., excluding shared or overhead expenditure) and that these allocations are supported by documentation.</w:t>
            </w:r>
          </w:p>
        </w:tc>
        <w:tc>
          <w:tcPr>
            <w:tcW w:w="4678" w:type="dxa"/>
            <w:shd w:val="clear" w:color="auto" w:fill="FFFFFF" w:themeFill="background1"/>
          </w:tcPr>
          <w:p w14:paraId="15D009B6" w14:textId="77777777" w:rsidR="00401D81" w:rsidRPr="008A3226" w:rsidRDefault="00401D81" w:rsidP="00127DDF">
            <w:pPr>
              <w:pStyle w:val="Articletext"/>
              <w:tabs>
                <w:tab w:val="left" w:pos="270"/>
                <w:tab w:val="left" w:pos="450"/>
              </w:tabs>
              <w:spacing w:before="0"/>
              <w:jc w:val="both"/>
              <w:rPr>
                <w:rFonts w:ascii="Almarai" w:hAnsi="Almarai" w:cs="Almarai"/>
                <w:sz w:val="20"/>
                <w:szCs w:val="20"/>
              </w:rPr>
            </w:pPr>
          </w:p>
        </w:tc>
      </w:tr>
      <w:tr w:rsidR="00401D81" w:rsidRPr="008A3226" w14:paraId="17A1E2B8" w14:textId="77777777" w:rsidTr="00113A2F">
        <w:trPr>
          <w:trHeight w:val="70"/>
        </w:trPr>
        <w:tc>
          <w:tcPr>
            <w:tcW w:w="6516" w:type="dxa"/>
            <w:shd w:val="clear" w:color="auto" w:fill="FFFFFF" w:themeFill="background1"/>
          </w:tcPr>
          <w:p w14:paraId="744C12ED" w14:textId="77777777" w:rsidR="00401D81" w:rsidRPr="008A3226" w:rsidRDefault="00401D81" w:rsidP="008A3226">
            <w:pPr>
              <w:pStyle w:val="Articletext"/>
              <w:numPr>
                <w:ilvl w:val="0"/>
                <w:numId w:val="18"/>
              </w:numPr>
              <w:tabs>
                <w:tab w:val="left" w:pos="422"/>
              </w:tabs>
              <w:spacing w:before="0"/>
              <w:jc w:val="both"/>
              <w:rPr>
                <w:rFonts w:ascii="Almarai" w:hAnsi="Almarai" w:cs="Almarai"/>
                <w:sz w:val="20"/>
                <w:szCs w:val="20"/>
              </w:rPr>
            </w:pPr>
            <w:r w:rsidRPr="008A3226">
              <w:rPr>
                <w:rFonts w:ascii="Almarai" w:hAnsi="Almarai" w:cs="Almarai"/>
                <w:sz w:val="20"/>
                <w:szCs w:val="20"/>
              </w:rPr>
              <w:t xml:space="preserve">Ensure that any expenses included in this section are not counted in other sections.  </w:t>
            </w:r>
          </w:p>
        </w:tc>
        <w:tc>
          <w:tcPr>
            <w:tcW w:w="4678" w:type="dxa"/>
            <w:shd w:val="clear" w:color="auto" w:fill="FFFFFF" w:themeFill="background1"/>
          </w:tcPr>
          <w:p w14:paraId="257F16FE" w14:textId="77777777" w:rsidR="00401D81" w:rsidRPr="008A3226" w:rsidRDefault="00401D81" w:rsidP="00127DDF">
            <w:pPr>
              <w:pStyle w:val="Articletext"/>
              <w:tabs>
                <w:tab w:val="left" w:pos="270"/>
                <w:tab w:val="left" w:pos="450"/>
              </w:tabs>
              <w:spacing w:before="0"/>
              <w:jc w:val="both"/>
              <w:rPr>
                <w:rFonts w:ascii="Almarai" w:hAnsi="Almarai" w:cs="Almarai"/>
                <w:sz w:val="20"/>
                <w:szCs w:val="20"/>
              </w:rPr>
            </w:pPr>
          </w:p>
        </w:tc>
      </w:tr>
      <w:tr w:rsidR="00A72CCF" w:rsidRPr="008A3226" w14:paraId="2B87B94D" w14:textId="77777777" w:rsidTr="00113A2F">
        <w:trPr>
          <w:trHeight w:val="70"/>
        </w:trPr>
        <w:tc>
          <w:tcPr>
            <w:tcW w:w="6516" w:type="dxa"/>
            <w:shd w:val="clear" w:color="auto" w:fill="FFFFFF" w:themeFill="background1"/>
          </w:tcPr>
          <w:p w14:paraId="02F02DE6" w14:textId="3CBF7FDD" w:rsidR="00A72CCF" w:rsidRPr="008A3226" w:rsidRDefault="00A72CCF" w:rsidP="008A3226">
            <w:pPr>
              <w:pStyle w:val="Articletext"/>
              <w:numPr>
                <w:ilvl w:val="0"/>
                <w:numId w:val="18"/>
              </w:numPr>
              <w:tabs>
                <w:tab w:val="left" w:pos="422"/>
              </w:tabs>
              <w:spacing w:before="0"/>
              <w:jc w:val="both"/>
              <w:rPr>
                <w:rFonts w:ascii="Almarai" w:eastAsia="Times New Roman" w:hAnsi="Almarai" w:cs="Almarai"/>
                <w:sz w:val="20"/>
                <w:szCs w:val="20"/>
              </w:rPr>
            </w:pPr>
            <w:r w:rsidRPr="008A3226">
              <w:rPr>
                <w:rFonts w:ascii="Almarai" w:eastAsia="Times New Roman" w:hAnsi="Almarai" w:cs="Almarai"/>
                <w:sz w:val="20"/>
                <w:szCs w:val="20"/>
              </w:rPr>
              <w:t xml:space="preserve">Record the type and nature of expenses incurred on </w:t>
            </w:r>
            <w:r w:rsidRPr="008A3226">
              <w:rPr>
                <w:rFonts w:ascii="Almarai" w:hAnsi="Almarai" w:cs="Almarai"/>
                <w:sz w:val="20"/>
                <w:szCs w:val="20"/>
              </w:rPr>
              <w:t>research and development in-KSA related to contract.</w:t>
            </w:r>
          </w:p>
        </w:tc>
        <w:tc>
          <w:tcPr>
            <w:tcW w:w="4678" w:type="dxa"/>
            <w:shd w:val="clear" w:color="auto" w:fill="FFFFFF" w:themeFill="background1"/>
          </w:tcPr>
          <w:p w14:paraId="531D7113" w14:textId="77777777" w:rsidR="00A72CCF" w:rsidRPr="008A3226" w:rsidRDefault="00A72CCF" w:rsidP="00127DDF">
            <w:pPr>
              <w:pStyle w:val="Articletext"/>
              <w:tabs>
                <w:tab w:val="left" w:pos="270"/>
                <w:tab w:val="left" w:pos="450"/>
              </w:tabs>
              <w:spacing w:before="0"/>
              <w:jc w:val="both"/>
              <w:rPr>
                <w:rFonts w:ascii="Almarai" w:hAnsi="Almarai" w:cs="Almarai"/>
                <w:sz w:val="20"/>
                <w:szCs w:val="20"/>
              </w:rPr>
            </w:pPr>
          </w:p>
        </w:tc>
      </w:tr>
      <w:tr w:rsidR="00A72CCF" w:rsidRPr="008A3226" w14:paraId="53F33BBC" w14:textId="77777777" w:rsidTr="00113A2F">
        <w:trPr>
          <w:trHeight w:val="70"/>
        </w:trPr>
        <w:tc>
          <w:tcPr>
            <w:tcW w:w="6516" w:type="dxa"/>
            <w:shd w:val="clear" w:color="auto" w:fill="FFFFFF" w:themeFill="background1"/>
          </w:tcPr>
          <w:p w14:paraId="594364B4" w14:textId="55AFB617" w:rsidR="00A72CCF" w:rsidRPr="008A3226" w:rsidRDefault="00DE2E0F" w:rsidP="00127DDF">
            <w:pPr>
              <w:pStyle w:val="ListParagraph"/>
              <w:numPr>
                <w:ilvl w:val="0"/>
                <w:numId w:val="18"/>
              </w:numPr>
              <w:jc w:val="both"/>
              <w:rPr>
                <w:rFonts w:ascii="Almarai" w:hAnsi="Almarai" w:cs="Almarai"/>
                <w:sz w:val="20"/>
              </w:rPr>
            </w:pPr>
            <w:r w:rsidRPr="008A3226">
              <w:rPr>
                <w:rFonts w:ascii="Almarai" w:eastAsiaTheme="majorEastAsia" w:hAnsi="Almarai" w:cs="Almarai"/>
                <w:iCs/>
                <w:spacing w:val="0"/>
                <w:sz w:val="20"/>
                <w:lang w:eastAsia="de-DE"/>
              </w:rPr>
              <w:t xml:space="preserve">Ensure that the R&amp;D expenses included in the Template are recognized and disclosed in management account (cost center) as an expense per relevant International Financial Reporting Standard (“IFRS”) in the Financial Statements. If the R&amp;D expense included in this section is not disclosed in the Financial Statements and it is lower than 0.5% </w:t>
            </w:r>
            <w:proofErr w:type="gramStart"/>
            <w:r w:rsidRPr="008A3226">
              <w:rPr>
                <w:rFonts w:ascii="Almarai" w:eastAsiaTheme="majorEastAsia" w:hAnsi="Almarai" w:cs="Almarai"/>
                <w:iCs/>
                <w:spacing w:val="0"/>
                <w:sz w:val="20"/>
                <w:lang w:eastAsia="de-DE"/>
              </w:rPr>
              <w:t>from</w:t>
            </w:r>
            <w:proofErr w:type="gramEnd"/>
            <w:r w:rsidRPr="008A3226">
              <w:rPr>
                <w:rFonts w:ascii="Almarai" w:eastAsiaTheme="majorEastAsia" w:hAnsi="Almarai" w:cs="Almarai"/>
                <w:iCs/>
                <w:spacing w:val="0"/>
                <w:sz w:val="20"/>
                <w:lang w:eastAsia="de-DE"/>
              </w:rPr>
              <w:t xml:space="preserve"> the entity’s total revenue, confirm that the entity has obtained </w:t>
            </w:r>
            <w:proofErr w:type="gramStart"/>
            <w:r w:rsidRPr="008A3226">
              <w:rPr>
                <w:rFonts w:ascii="Almarai" w:eastAsiaTheme="majorEastAsia" w:hAnsi="Almarai" w:cs="Almarai"/>
                <w:iCs/>
                <w:spacing w:val="0"/>
                <w:sz w:val="20"/>
                <w:lang w:eastAsia="de-DE"/>
              </w:rPr>
              <w:t>an approval</w:t>
            </w:r>
            <w:proofErr w:type="gramEnd"/>
            <w:r w:rsidRPr="008A3226">
              <w:rPr>
                <w:rFonts w:ascii="Almarai" w:eastAsiaTheme="majorEastAsia" w:hAnsi="Almarai" w:cs="Almarai"/>
                <w:iCs/>
                <w:spacing w:val="0"/>
                <w:sz w:val="20"/>
                <w:lang w:eastAsia="de-DE"/>
              </w:rPr>
              <w:t xml:space="preserve"> from the Authority and note the approval date.</w:t>
            </w:r>
          </w:p>
        </w:tc>
        <w:tc>
          <w:tcPr>
            <w:tcW w:w="4678" w:type="dxa"/>
            <w:shd w:val="clear" w:color="auto" w:fill="FFFFFF" w:themeFill="background1"/>
          </w:tcPr>
          <w:p w14:paraId="097B22D0" w14:textId="77777777" w:rsidR="00A72CCF" w:rsidRPr="008A3226" w:rsidRDefault="00A72CCF" w:rsidP="00127DDF">
            <w:pPr>
              <w:pStyle w:val="Articletext"/>
              <w:tabs>
                <w:tab w:val="left" w:pos="270"/>
                <w:tab w:val="left" w:pos="450"/>
              </w:tabs>
              <w:spacing w:before="0"/>
              <w:jc w:val="both"/>
              <w:rPr>
                <w:rFonts w:ascii="Almarai" w:hAnsi="Almarai" w:cs="Almarai"/>
                <w:sz w:val="20"/>
                <w:szCs w:val="20"/>
              </w:rPr>
            </w:pPr>
          </w:p>
        </w:tc>
      </w:tr>
      <w:tr w:rsidR="00401D81" w:rsidRPr="008A3226" w14:paraId="081DDD92" w14:textId="77777777" w:rsidTr="00113A2F">
        <w:trPr>
          <w:trHeight w:val="70"/>
        </w:trPr>
        <w:tc>
          <w:tcPr>
            <w:tcW w:w="6516" w:type="dxa"/>
            <w:shd w:val="clear" w:color="auto" w:fill="FFFFFF" w:themeFill="background1"/>
          </w:tcPr>
          <w:p w14:paraId="38837B85" w14:textId="641FA710" w:rsidR="00401D81" w:rsidRPr="008A3226" w:rsidRDefault="00401D81" w:rsidP="008A3226">
            <w:pPr>
              <w:pStyle w:val="Articletext"/>
              <w:numPr>
                <w:ilvl w:val="0"/>
                <w:numId w:val="18"/>
              </w:numPr>
              <w:tabs>
                <w:tab w:val="left" w:pos="422"/>
              </w:tabs>
              <w:spacing w:before="0"/>
              <w:jc w:val="both"/>
              <w:rPr>
                <w:rFonts w:ascii="Almarai" w:hAnsi="Almarai" w:cs="Almarai"/>
                <w:sz w:val="20"/>
                <w:szCs w:val="20"/>
              </w:rPr>
            </w:pPr>
            <w:r w:rsidRPr="008A3226">
              <w:rPr>
                <w:rFonts w:ascii="Almarai" w:hAnsi="Almarai" w:cs="Almarai"/>
                <w:sz w:val="20"/>
                <w:szCs w:val="20"/>
              </w:rPr>
              <w:t xml:space="preserve">Test the accuracy and validity of the amounts included in this breakdown. Note any material estimates or assumptions. </w:t>
            </w:r>
          </w:p>
        </w:tc>
        <w:tc>
          <w:tcPr>
            <w:tcW w:w="4678" w:type="dxa"/>
            <w:shd w:val="clear" w:color="auto" w:fill="FFFFFF" w:themeFill="background1"/>
          </w:tcPr>
          <w:p w14:paraId="27266C84" w14:textId="77777777" w:rsidR="00401D81" w:rsidRPr="008A3226" w:rsidRDefault="00401D81" w:rsidP="00127DDF">
            <w:pPr>
              <w:pStyle w:val="Articletext"/>
              <w:tabs>
                <w:tab w:val="left" w:pos="270"/>
                <w:tab w:val="left" w:pos="450"/>
              </w:tabs>
              <w:spacing w:before="0"/>
              <w:jc w:val="both"/>
              <w:rPr>
                <w:rFonts w:ascii="Almarai" w:hAnsi="Almarai" w:cs="Almarai"/>
                <w:sz w:val="20"/>
                <w:szCs w:val="20"/>
              </w:rPr>
            </w:pPr>
          </w:p>
        </w:tc>
      </w:tr>
      <w:tr w:rsidR="00401D81" w:rsidRPr="008A3226" w14:paraId="0EC34962" w14:textId="77777777" w:rsidTr="00113A2F">
        <w:trPr>
          <w:trHeight w:val="70"/>
        </w:trPr>
        <w:tc>
          <w:tcPr>
            <w:tcW w:w="6516" w:type="dxa"/>
            <w:shd w:val="clear" w:color="auto" w:fill="FFFFFF" w:themeFill="background1"/>
          </w:tcPr>
          <w:p w14:paraId="569700B6" w14:textId="77777777" w:rsidR="00401D81" w:rsidRPr="008A3226" w:rsidRDefault="00401D81" w:rsidP="008A3226">
            <w:pPr>
              <w:pStyle w:val="Articletext"/>
              <w:numPr>
                <w:ilvl w:val="0"/>
                <w:numId w:val="18"/>
              </w:numPr>
              <w:tabs>
                <w:tab w:val="left" w:pos="422"/>
              </w:tabs>
              <w:spacing w:before="0"/>
              <w:jc w:val="both"/>
              <w:rPr>
                <w:rFonts w:ascii="Almarai" w:hAnsi="Almarai" w:cs="Almarai"/>
                <w:sz w:val="20"/>
                <w:szCs w:val="20"/>
              </w:rPr>
            </w:pPr>
            <w:r w:rsidRPr="008A3226">
              <w:rPr>
                <w:rFonts w:ascii="Almarai" w:hAnsi="Almarai" w:cs="Almarai"/>
                <w:sz w:val="20"/>
                <w:szCs w:val="20"/>
              </w:rPr>
              <w:t xml:space="preserve">Test the breakdown, the relevance, and the specific application of the expenses by tracing a representative sample of transactions to underlying invoices and supporting documentation.  This sample should be 40 samples or representing 20% of the total research and development costs, whichever is lower.  Additionally, ensure to include all amounts </w:t>
            </w:r>
            <w:proofErr w:type="gramStart"/>
            <w:r w:rsidRPr="008A3226">
              <w:rPr>
                <w:rFonts w:ascii="Almarai" w:hAnsi="Almarai" w:cs="Almarai"/>
                <w:sz w:val="20"/>
                <w:szCs w:val="20"/>
              </w:rPr>
              <w:t>larger</w:t>
            </w:r>
            <w:proofErr w:type="gramEnd"/>
            <w:r w:rsidRPr="008A3226">
              <w:rPr>
                <w:rFonts w:ascii="Almarai" w:hAnsi="Almarai" w:cs="Almarai"/>
                <w:sz w:val="20"/>
                <w:szCs w:val="20"/>
              </w:rPr>
              <w:t xml:space="preserve"> than the materiality threshold as samples to be tested. Note the sample size and the coverage percentage of the samples relative to the population value, and provide justification if coverage is below five percent of the total population value.</w:t>
            </w:r>
          </w:p>
          <w:p w14:paraId="57F64810" w14:textId="147CB38E" w:rsidR="003756A5" w:rsidRPr="008A3226" w:rsidRDefault="003756A5" w:rsidP="008A3226">
            <w:pPr>
              <w:pStyle w:val="Articletext"/>
              <w:tabs>
                <w:tab w:val="left" w:pos="422"/>
              </w:tabs>
              <w:spacing w:before="0"/>
              <w:ind w:left="360"/>
              <w:jc w:val="both"/>
              <w:rPr>
                <w:rFonts w:ascii="Almarai" w:hAnsi="Almarai" w:cs="Almarai"/>
                <w:sz w:val="20"/>
                <w:szCs w:val="20"/>
              </w:rPr>
            </w:pPr>
          </w:p>
        </w:tc>
        <w:tc>
          <w:tcPr>
            <w:tcW w:w="4678" w:type="dxa"/>
            <w:shd w:val="clear" w:color="auto" w:fill="FFFFFF" w:themeFill="background1"/>
          </w:tcPr>
          <w:tbl>
            <w:tblPr>
              <w:tblStyle w:val="TableGrid"/>
              <w:tblpPr w:leftFromText="180" w:rightFromText="180" w:vertAnchor="page" w:horzAnchor="margin" w:tblpY="76"/>
              <w:tblOverlap w:val="never"/>
              <w:tblW w:w="3888" w:type="dxa"/>
              <w:tblLayout w:type="fixed"/>
              <w:tblLook w:val="04A0" w:firstRow="1" w:lastRow="0" w:firstColumn="1" w:lastColumn="0" w:noHBand="0" w:noVBand="1"/>
            </w:tblPr>
            <w:tblGrid>
              <w:gridCol w:w="2304"/>
              <w:gridCol w:w="1584"/>
            </w:tblGrid>
            <w:tr w:rsidR="00401D81" w:rsidRPr="008A3226" w14:paraId="5067AC07" w14:textId="77777777" w:rsidTr="00113A2F">
              <w:trPr>
                <w:trHeight w:val="309"/>
              </w:trPr>
              <w:tc>
                <w:tcPr>
                  <w:tcW w:w="2304" w:type="dxa"/>
                  <w:vAlign w:val="center"/>
                </w:tcPr>
                <w:p w14:paraId="1E376901" w14:textId="77777777" w:rsidR="00401D81" w:rsidRPr="008A3226" w:rsidRDefault="00401D81"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A. Sample size</w:t>
                  </w:r>
                </w:p>
              </w:tc>
              <w:tc>
                <w:tcPr>
                  <w:tcW w:w="1584" w:type="dxa"/>
                </w:tcPr>
                <w:p w14:paraId="4EC40103" w14:textId="77777777" w:rsidR="00401D81" w:rsidRPr="008A3226" w:rsidRDefault="00401D81" w:rsidP="008A3226">
                  <w:pPr>
                    <w:pStyle w:val="BodyText"/>
                    <w:tabs>
                      <w:tab w:val="left" w:pos="270"/>
                      <w:tab w:val="left" w:pos="450"/>
                    </w:tabs>
                    <w:spacing w:before="0" w:line="240" w:lineRule="auto"/>
                    <w:ind w:left="0"/>
                    <w:rPr>
                      <w:rFonts w:ascii="Almarai" w:hAnsi="Almarai" w:cs="Almarai"/>
                      <w:b/>
                      <w:sz w:val="20"/>
                    </w:rPr>
                  </w:pPr>
                </w:p>
              </w:tc>
            </w:tr>
            <w:tr w:rsidR="00401D81" w:rsidRPr="008A3226" w14:paraId="787842EC" w14:textId="77777777" w:rsidTr="00113A2F">
              <w:trPr>
                <w:trHeight w:val="309"/>
              </w:trPr>
              <w:tc>
                <w:tcPr>
                  <w:tcW w:w="2304" w:type="dxa"/>
                  <w:vAlign w:val="center"/>
                </w:tcPr>
                <w:p w14:paraId="343F5D83" w14:textId="77777777" w:rsidR="00401D81" w:rsidRPr="008A3226" w:rsidRDefault="00401D81"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B. Sample value</w:t>
                  </w:r>
                </w:p>
              </w:tc>
              <w:tc>
                <w:tcPr>
                  <w:tcW w:w="1584" w:type="dxa"/>
                </w:tcPr>
                <w:p w14:paraId="7DF343AD" w14:textId="77777777" w:rsidR="00401D81" w:rsidRPr="008A3226" w:rsidRDefault="00401D81" w:rsidP="008A3226">
                  <w:pPr>
                    <w:pStyle w:val="BodyText"/>
                    <w:tabs>
                      <w:tab w:val="left" w:pos="270"/>
                      <w:tab w:val="left" w:pos="450"/>
                    </w:tabs>
                    <w:spacing w:before="0" w:line="240" w:lineRule="auto"/>
                    <w:ind w:left="0"/>
                    <w:rPr>
                      <w:rFonts w:ascii="Almarai" w:hAnsi="Almarai" w:cs="Almarai"/>
                      <w:b/>
                      <w:sz w:val="20"/>
                    </w:rPr>
                  </w:pPr>
                </w:p>
              </w:tc>
            </w:tr>
            <w:tr w:rsidR="00401D81" w:rsidRPr="008A3226" w14:paraId="26F1E4AF" w14:textId="77777777" w:rsidTr="00113A2F">
              <w:trPr>
                <w:trHeight w:val="292"/>
              </w:trPr>
              <w:tc>
                <w:tcPr>
                  <w:tcW w:w="2304" w:type="dxa"/>
                  <w:vAlign w:val="center"/>
                </w:tcPr>
                <w:p w14:paraId="38AC5A56" w14:textId="77777777" w:rsidR="00401D81" w:rsidRPr="008A3226" w:rsidRDefault="00401D81"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C. Total population value</w:t>
                  </w:r>
                </w:p>
              </w:tc>
              <w:tc>
                <w:tcPr>
                  <w:tcW w:w="1584" w:type="dxa"/>
                </w:tcPr>
                <w:p w14:paraId="47125FCC" w14:textId="77777777" w:rsidR="00401D81" w:rsidRPr="008A3226" w:rsidRDefault="00401D81" w:rsidP="008A3226">
                  <w:pPr>
                    <w:pStyle w:val="BodyText"/>
                    <w:tabs>
                      <w:tab w:val="left" w:pos="270"/>
                      <w:tab w:val="left" w:pos="450"/>
                    </w:tabs>
                    <w:spacing w:before="0" w:line="240" w:lineRule="auto"/>
                    <w:ind w:left="0"/>
                    <w:rPr>
                      <w:rFonts w:ascii="Almarai" w:hAnsi="Almarai" w:cs="Almarai"/>
                      <w:b/>
                      <w:sz w:val="20"/>
                    </w:rPr>
                  </w:pPr>
                </w:p>
              </w:tc>
            </w:tr>
            <w:tr w:rsidR="00401D81" w:rsidRPr="008A3226" w14:paraId="2E06D292" w14:textId="77777777" w:rsidTr="00113A2F">
              <w:trPr>
                <w:trHeight w:val="309"/>
              </w:trPr>
              <w:tc>
                <w:tcPr>
                  <w:tcW w:w="2304" w:type="dxa"/>
                  <w:vAlign w:val="center"/>
                </w:tcPr>
                <w:p w14:paraId="28DEE3AB" w14:textId="77777777" w:rsidR="00401D81" w:rsidRPr="008A3226" w:rsidRDefault="00401D81"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 xml:space="preserve">D. Coverage (B/C) </w:t>
                  </w:r>
                </w:p>
              </w:tc>
              <w:tc>
                <w:tcPr>
                  <w:tcW w:w="1584" w:type="dxa"/>
                </w:tcPr>
                <w:p w14:paraId="09D0E5A6" w14:textId="77777777" w:rsidR="00401D81" w:rsidRPr="008A3226" w:rsidRDefault="00401D81" w:rsidP="008A3226">
                  <w:pPr>
                    <w:pStyle w:val="BodyText"/>
                    <w:tabs>
                      <w:tab w:val="left" w:pos="270"/>
                      <w:tab w:val="left" w:pos="450"/>
                    </w:tabs>
                    <w:spacing w:before="0" w:line="240" w:lineRule="auto"/>
                    <w:ind w:left="0"/>
                    <w:rPr>
                      <w:rFonts w:ascii="Almarai" w:hAnsi="Almarai" w:cs="Almarai"/>
                      <w:b/>
                      <w:sz w:val="20"/>
                    </w:rPr>
                  </w:pPr>
                </w:p>
              </w:tc>
            </w:tr>
          </w:tbl>
          <w:p w14:paraId="56C8E688" w14:textId="77777777" w:rsidR="00401D81" w:rsidRPr="008A3226" w:rsidRDefault="00401D81" w:rsidP="00127DDF">
            <w:pPr>
              <w:pStyle w:val="Articletext"/>
              <w:tabs>
                <w:tab w:val="left" w:pos="270"/>
                <w:tab w:val="left" w:pos="450"/>
              </w:tabs>
              <w:spacing w:before="0"/>
              <w:ind w:left="1068"/>
              <w:jc w:val="both"/>
              <w:rPr>
                <w:rFonts w:ascii="Almarai" w:hAnsi="Almarai" w:cs="Almarai"/>
                <w:sz w:val="20"/>
                <w:szCs w:val="20"/>
              </w:rPr>
            </w:pPr>
          </w:p>
          <w:p w14:paraId="7440D1C9" w14:textId="77777777" w:rsidR="00401D81" w:rsidRPr="008A3226" w:rsidRDefault="00401D81" w:rsidP="00127DDF">
            <w:pPr>
              <w:pStyle w:val="Articletext"/>
              <w:tabs>
                <w:tab w:val="left" w:pos="270"/>
                <w:tab w:val="left" w:pos="450"/>
              </w:tabs>
              <w:spacing w:before="0"/>
              <w:ind w:left="1068"/>
              <w:jc w:val="both"/>
              <w:rPr>
                <w:rFonts w:ascii="Almarai" w:hAnsi="Almarai" w:cs="Almarai"/>
                <w:sz w:val="20"/>
                <w:szCs w:val="20"/>
              </w:rPr>
            </w:pPr>
          </w:p>
          <w:p w14:paraId="75BCF8D0" w14:textId="77777777" w:rsidR="00401D81" w:rsidRPr="008A3226" w:rsidRDefault="00401D81" w:rsidP="00127DDF">
            <w:pPr>
              <w:pStyle w:val="Articletext"/>
              <w:tabs>
                <w:tab w:val="left" w:pos="270"/>
                <w:tab w:val="left" w:pos="450"/>
              </w:tabs>
              <w:spacing w:before="0"/>
              <w:ind w:left="1068"/>
              <w:jc w:val="both"/>
              <w:rPr>
                <w:rFonts w:ascii="Almarai" w:hAnsi="Almarai" w:cs="Almarai"/>
                <w:sz w:val="20"/>
                <w:szCs w:val="20"/>
              </w:rPr>
            </w:pPr>
          </w:p>
          <w:p w14:paraId="6DA239DF" w14:textId="77777777" w:rsidR="00401D81" w:rsidRPr="008A3226" w:rsidRDefault="00401D81" w:rsidP="00127DDF">
            <w:pPr>
              <w:pStyle w:val="Articletext"/>
              <w:tabs>
                <w:tab w:val="left" w:pos="270"/>
                <w:tab w:val="left" w:pos="450"/>
              </w:tabs>
              <w:spacing w:before="0"/>
              <w:ind w:left="1068"/>
              <w:jc w:val="both"/>
              <w:rPr>
                <w:rFonts w:ascii="Almarai" w:hAnsi="Almarai" w:cs="Almarai"/>
                <w:sz w:val="20"/>
                <w:szCs w:val="20"/>
              </w:rPr>
            </w:pPr>
          </w:p>
          <w:p w14:paraId="03931906" w14:textId="77777777" w:rsidR="00401D81" w:rsidRPr="008A3226" w:rsidRDefault="00401D81" w:rsidP="00127DDF">
            <w:pPr>
              <w:pStyle w:val="Articletext"/>
              <w:tabs>
                <w:tab w:val="left" w:pos="270"/>
                <w:tab w:val="left" w:pos="450"/>
              </w:tabs>
              <w:spacing w:before="0"/>
              <w:ind w:left="1068"/>
              <w:jc w:val="both"/>
              <w:rPr>
                <w:rFonts w:ascii="Almarai" w:hAnsi="Almarai" w:cs="Almarai"/>
                <w:sz w:val="20"/>
                <w:szCs w:val="20"/>
              </w:rPr>
            </w:pPr>
          </w:p>
          <w:p w14:paraId="3D33BC25" w14:textId="77777777" w:rsidR="00401D81" w:rsidRPr="008A3226" w:rsidRDefault="00401D81" w:rsidP="00127DDF">
            <w:pPr>
              <w:pStyle w:val="Articletext"/>
              <w:tabs>
                <w:tab w:val="left" w:pos="270"/>
                <w:tab w:val="left" w:pos="450"/>
              </w:tabs>
              <w:spacing w:before="0"/>
              <w:ind w:left="1068"/>
              <w:jc w:val="both"/>
              <w:rPr>
                <w:rFonts w:ascii="Almarai" w:hAnsi="Almarai" w:cs="Almarai"/>
                <w:sz w:val="20"/>
                <w:szCs w:val="20"/>
              </w:rPr>
            </w:pPr>
          </w:p>
          <w:p w14:paraId="04C59D6E" w14:textId="77777777" w:rsidR="00401D81" w:rsidRPr="008A3226" w:rsidRDefault="00401D81" w:rsidP="00127DDF">
            <w:pPr>
              <w:pStyle w:val="Articletext"/>
              <w:tabs>
                <w:tab w:val="left" w:pos="270"/>
                <w:tab w:val="left" w:pos="450"/>
              </w:tabs>
              <w:spacing w:before="0"/>
              <w:jc w:val="both"/>
              <w:rPr>
                <w:rFonts w:ascii="Almarai" w:hAnsi="Almarai" w:cs="Almarai"/>
                <w:sz w:val="20"/>
                <w:szCs w:val="20"/>
              </w:rPr>
            </w:pPr>
          </w:p>
          <w:p w14:paraId="2C352B1A" w14:textId="77777777" w:rsidR="00401D81" w:rsidRPr="008A3226" w:rsidRDefault="00401D81" w:rsidP="00127DDF">
            <w:pPr>
              <w:pStyle w:val="Articletext"/>
              <w:tabs>
                <w:tab w:val="left" w:pos="270"/>
                <w:tab w:val="left" w:pos="450"/>
              </w:tabs>
              <w:spacing w:before="0"/>
              <w:ind w:left="1068"/>
              <w:jc w:val="both"/>
              <w:rPr>
                <w:rFonts w:ascii="Almarai" w:hAnsi="Almarai" w:cs="Almarai"/>
                <w:sz w:val="20"/>
                <w:szCs w:val="20"/>
              </w:rPr>
            </w:pPr>
          </w:p>
        </w:tc>
      </w:tr>
      <w:tr w:rsidR="00401D81" w:rsidRPr="008A3226" w14:paraId="4CE8A446" w14:textId="77777777" w:rsidTr="00113A2F">
        <w:trPr>
          <w:trHeight w:val="70"/>
        </w:trPr>
        <w:tc>
          <w:tcPr>
            <w:tcW w:w="6516" w:type="dxa"/>
            <w:shd w:val="clear" w:color="auto" w:fill="FFFFFF" w:themeFill="background1"/>
          </w:tcPr>
          <w:p w14:paraId="7A3AF24F" w14:textId="498C8F73" w:rsidR="00401D81" w:rsidRPr="008A3226" w:rsidRDefault="00605F54" w:rsidP="008A3226">
            <w:pPr>
              <w:pStyle w:val="Articletext"/>
              <w:numPr>
                <w:ilvl w:val="0"/>
                <w:numId w:val="18"/>
              </w:numPr>
              <w:tabs>
                <w:tab w:val="left" w:pos="422"/>
              </w:tabs>
              <w:spacing w:before="0"/>
              <w:jc w:val="both"/>
              <w:rPr>
                <w:rFonts w:ascii="Almarai" w:hAnsi="Almarai" w:cs="Almarai"/>
                <w:sz w:val="20"/>
                <w:szCs w:val="20"/>
              </w:rPr>
            </w:pPr>
            <w:r w:rsidRPr="008A3226">
              <w:rPr>
                <w:rFonts w:ascii="Almarai" w:hAnsi="Almarai" w:cs="Almarai"/>
                <w:sz w:val="20"/>
                <w:szCs w:val="20"/>
              </w:rPr>
              <w:t>Obtain s</w:t>
            </w:r>
            <w:r w:rsidR="00401D81" w:rsidRPr="008A3226">
              <w:rPr>
                <w:rFonts w:ascii="Almarai" w:hAnsi="Almarai" w:cs="Almarai"/>
                <w:sz w:val="20"/>
                <w:szCs w:val="20"/>
              </w:rPr>
              <w:t>upporting documents (such as invoices or delivery notes) must be approved by a third party (such as technical consultants appointed by the project owner – or confirmation by the project owner).</w:t>
            </w:r>
          </w:p>
          <w:p w14:paraId="426EAB2C" w14:textId="77777777" w:rsidR="00401D81" w:rsidRPr="008A3226" w:rsidRDefault="00401D81" w:rsidP="008A3226">
            <w:pPr>
              <w:pStyle w:val="Articletext"/>
              <w:tabs>
                <w:tab w:val="left" w:pos="422"/>
              </w:tabs>
              <w:spacing w:before="0"/>
              <w:ind w:left="360"/>
              <w:jc w:val="both"/>
              <w:rPr>
                <w:rFonts w:ascii="Almarai" w:hAnsi="Almarai" w:cs="Almarai"/>
                <w:sz w:val="20"/>
                <w:szCs w:val="20"/>
              </w:rPr>
            </w:pPr>
          </w:p>
          <w:p w14:paraId="29F5F760" w14:textId="286590D4" w:rsidR="00401D81" w:rsidRPr="008A3226" w:rsidRDefault="00401D81" w:rsidP="008A3226">
            <w:pPr>
              <w:pStyle w:val="Articletext"/>
              <w:tabs>
                <w:tab w:val="left" w:pos="422"/>
              </w:tabs>
              <w:spacing w:before="0"/>
              <w:ind w:left="360"/>
              <w:jc w:val="both"/>
              <w:rPr>
                <w:rFonts w:ascii="Almarai" w:hAnsi="Almarai" w:cs="Almarai"/>
                <w:sz w:val="20"/>
                <w:szCs w:val="20"/>
              </w:rPr>
            </w:pPr>
            <w:r w:rsidRPr="008A3226">
              <w:rPr>
                <w:rFonts w:ascii="Almarai" w:hAnsi="Almarai" w:cs="Almarai"/>
                <w:sz w:val="20"/>
                <w:szCs w:val="20"/>
              </w:rPr>
              <w:lastRenderedPageBreak/>
              <w:t xml:space="preserve">In </w:t>
            </w:r>
            <w:proofErr w:type="gramStart"/>
            <w:r w:rsidRPr="008A3226">
              <w:rPr>
                <w:rFonts w:ascii="Almarai" w:hAnsi="Almarai" w:cs="Almarai"/>
                <w:sz w:val="20"/>
                <w:szCs w:val="20"/>
              </w:rPr>
              <w:t>case,</w:t>
            </w:r>
            <w:proofErr w:type="gramEnd"/>
            <w:r w:rsidRPr="008A3226">
              <w:rPr>
                <w:rFonts w:ascii="Almarai" w:hAnsi="Almarai" w:cs="Almarai"/>
                <w:sz w:val="20"/>
                <w:szCs w:val="20"/>
              </w:rPr>
              <w:t xml:space="preserve"> the confirmation from the third party is not available, alternative procedures must be taken to prove that the costs </w:t>
            </w:r>
            <w:proofErr w:type="gramStart"/>
            <w:r w:rsidRPr="008A3226">
              <w:rPr>
                <w:rFonts w:ascii="Almarai" w:hAnsi="Almarai" w:cs="Almarai"/>
                <w:sz w:val="20"/>
                <w:szCs w:val="20"/>
              </w:rPr>
              <w:t>related</w:t>
            </w:r>
            <w:proofErr w:type="gramEnd"/>
            <w:r w:rsidRPr="008A3226">
              <w:rPr>
                <w:rFonts w:ascii="Almarai" w:hAnsi="Almarai" w:cs="Almarai"/>
                <w:sz w:val="20"/>
                <w:szCs w:val="20"/>
              </w:rPr>
              <w:t xml:space="preserve"> to the contract, and the Authority’s approval must be obtained for these alternative procedures and state the date of approval.</w:t>
            </w:r>
          </w:p>
        </w:tc>
        <w:tc>
          <w:tcPr>
            <w:tcW w:w="4678" w:type="dxa"/>
            <w:shd w:val="clear" w:color="auto" w:fill="FFFFFF" w:themeFill="background1"/>
          </w:tcPr>
          <w:p w14:paraId="5C1FD985" w14:textId="77777777" w:rsidR="00401D81" w:rsidRPr="008A3226" w:rsidRDefault="00401D81" w:rsidP="00127DDF">
            <w:pPr>
              <w:pStyle w:val="Articletext"/>
              <w:tabs>
                <w:tab w:val="left" w:pos="270"/>
                <w:tab w:val="left" w:pos="450"/>
              </w:tabs>
              <w:spacing w:before="0"/>
              <w:jc w:val="both"/>
              <w:rPr>
                <w:rFonts w:ascii="Almarai" w:hAnsi="Almarai" w:cs="Almarai"/>
                <w:sz w:val="20"/>
                <w:szCs w:val="20"/>
              </w:rPr>
            </w:pPr>
          </w:p>
        </w:tc>
      </w:tr>
      <w:tr w:rsidR="00401D81" w:rsidRPr="008A3226" w14:paraId="4BA6B29B" w14:textId="77777777" w:rsidTr="00113A2F">
        <w:trPr>
          <w:trHeight w:val="70"/>
        </w:trPr>
        <w:tc>
          <w:tcPr>
            <w:tcW w:w="6516" w:type="dxa"/>
            <w:shd w:val="clear" w:color="auto" w:fill="FFFFFF" w:themeFill="background1"/>
          </w:tcPr>
          <w:p w14:paraId="74E2EC45" w14:textId="77777777" w:rsidR="00401D81" w:rsidRPr="008A3226" w:rsidRDefault="00401D81" w:rsidP="008A3226">
            <w:pPr>
              <w:pStyle w:val="Articletext"/>
              <w:numPr>
                <w:ilvl w:val="0"/>
                <w:numId w:val="18"/>
              </w:numPr>
              <w:tabs>
                <w:tab w:val="left" w:pos="422"/>
              </w:tabs>
              <w:spacing w:before="0"/>
              <w:jc w:val="both"/>
              <w:rPr>
                <w:rFonts w:ascii="Almarai" w:eastAsiaTheme="minorHAnsi" w:hAnsi="Almarai" w:cs="Almarai"/>
                <w:sz w:val="20"/>
                <w:szCs w:val="20"/>
                <w:lang w:eastAsia="en-US"/>
              </w:rPr>
            </w:pPr>
            <w:r w:rsidRPr="008A3226">
              <w:rPr>
                <w:rFonts w:ascii="Almarai" w:hAnsi="Almarai" w:cs="Almarai"/>
                <w:sz w:val="20"/>
                <w:szCs w:val="20"/>
              </w:rPr>
              <w:t xml:space="preserve">Agree this breakdown </w:t>
            </w:r>
            <w:proofErr w:type="gramStart"/>
            <w:r w:rsidRPr="008A3226">
              <w:rPr>
                <w:rFonts w:ascii="Almarai" w:hAnsi="Almarai" w:cs="Almarai"/>
                <w:sz w:val="20"/>
                <w:szCs w:val="20"/>
              </w:rPr>
              <w:t>to</w:t>
            </w:r>
            <w:proofErr w:type="gramEnd"/>
            <w:r w:rsidRPr="008A3226">
              <w:rPr>
                <w:rFonts w:ascii="Almarai" w:hAnsi="Almarai" w:cs="Almarai"/>
                <w:sz w:val="20"/>
                <w:szCs w:val="20"/>
              </w:rPr>
              <w:t xml:space="preserve"> relevant figures in the Template.</w:t>
            </w:r>
            <w:r w:rsidRPr="008A3226">
              <w:rPr>
                <w:rFonts w:ascii="Almarai" w:eastAsiaTheme="minorHAnsi" w:hAnsi="Almarai" w:cs="Almarai"/>
                <w:sz w:val="20"/>
                <w:szCs w:val="20"/>
                <w:lang w:eastAsia="en-US"/>
              </w:rPr>
              <w:t xml:space="preserve"> </w:t>
            </w:r>
            <w:r w:rsidRPr="008A3226">
              <w:rPr>
                <w:rFonts w:ascii="Almarai" w:hAnsi="Almarai" w:cs="Almarai"/>
                <w:sz w:val="20"/>
                <w:szCs w:val="20"/>
              </w:rPr>
              <w:t>Note any discrepancies.</w:t>
            </w:r>
          </w:p>
        </w:tc>
        <w:tc>
          <w:tcPr>
            <w:tcW w:w="4678" w:type="dxa"/>
            <w:shd w:val="clear" w:color="auto" w:fill="FFFFFF" w:themeFill="background1"/>
          </w:tcPr>
          <w:p w14:paraId="408F11B2" w14:textId="77777777" w:rsidR="00401D81" w:rsidRPr="008A3226" w:rsidRDefault="00401D81" w:rsidP="00127DDF">
            <w:pPr>
              <w:pStyle w:val="Articletext"/>
              <w:tabs>
                <w:tab w:val="left" w:pos="270"/>
                <w:tab w:val="left" w:pos="450"/>
              </w:tabs>
              <w:spacing w:before="0"/>
              <w:jc w:val="both"/>
              <w:rPr>
                <w:rFonts w:ascii="Almarai" w:hAnsi="Almarai" w:cs="Almarai"/>
                <w:sz w:val="20"/>
                <w:szCs w:val="20"/>
              </w:rPr>
            </w:pPr>
          </w:p>
        </w:tc>
      </w:tr>
    </w:tbl>
    <w:p w14:paraId="27C4D545" w14:textId="77777777" w:rsidR="00274C48" w:rsidRPr="008A3226" w:rsidRDefault="00274C48" w:rsidP="00127DDF">
      <w:pPr>
        <w:jc w:val="both"/>
        <w:rPr>
          <w:rFonts w:ascii="Almarai" w:hAnsi="Almarai" w:cs="Almarai"/>
        </w:rPr>
      </w:pPr>
      <w:bookmarkStart w:id="7" w:name="_Toc518417998"/>
      <w:r w:rsidRPr="008A3226">
        <w:rPr>
          <w:rFonts w:ascii="Almarai" w:hAnsi="Almarai" w:cs="Almarai"/>
          <w:b/>
          <w:bCs/>
        </w:rPr>
        <w:br w:type="page"/>
      </w:r>
    </w:p>
    <w:tbl>
      <w:tblPr>
        <w:tblStyle w:val="TableGrid"/>
        <w:tblpPr w:leftFromText="141" w:rightFromText="141" w:vertAnchor="page" w:horzAnchor="margin" w:tblpXSpec="center" w:tblpY="1441"/>
        <w:tblW w:w="11194" w:type="dxa"/>
        <w:tblLayout w:type="fixed"/>
        <w:tblLook w:val="04A0" w:firstRow="1" w:lastRow="0" w:firstColumn="1" w:lastColumn="0" w:noHBand="0" w:noVBand="1"/>
      </w:tblPr>
      <w:tblGrid>
        <w:gridCol w:w="6516"/>
        <w:gridCol w:w="4678"/>
      </w:tblGrid>
      <w:tr w:rsidR="00717465" w:rsidRPr="008A3226" w14:paraId="57661B86" w14:textId="77777777" w:rsidTr="00113A2F">
        <w:trPr>
          <w:trHeight w:val="70"/>
        </w:trPr>
        <w:tc>
          <w:tcPr>
            <w:tcW w:w="11194" w:type="dxa"/>
            <w:gridSpan w:val="2"/>
            <w:shd w:val="clear" w:color="auto" w:fill="BFBFBF" w:themeFill="background1" w:themeFillShade="BF"/>
          </w:tcPr>
          <w:p w14:paraId="453683AB" w14:textId="38D767EB" w:rsidR="00274C48" w:rsidRPr="008A3226" w:rsidRDefault="00274C48" w:rsidP="008A3226">
            <w:pPr>
              <w:pStyle w:val="Heading1"/>
              <w:tabs>
                <w:tab w:val="clear" w:pos="284"/>
                <w:tab w:val="left" w:pos="270"/>
                <w:tab w:val="left" w:pos="450"/>
              </w:tabs>
              <w:spacing w:before="0" w:after="0"/>
              <w:jc w:val="both"/>
              <w:rPr>
                <w:rFonts w:ascii="Almarai" w:hAnsi="Almarai" w:cs="Almarai"/>
                <w:sz w:val="28"/>
                <w:szCs w:val="28"/>
              </w:rPr>
            </w:pPr>
            <w:r w:rsidRPr="008A3226">
              <w:rPr>
                <w:rFonts w:ascii="Almarai" w:hAnsi="Almarai" w:cs="Almarai"/>
                <w:sz w:val="28"/>
                <w:szCs w:val="28"/>
              </w:rPr>
              <w:lastRenderedPageBreak/>
              <w:t xml:space="preserve">Procedures for Section </w:t>
            </w:r>
            <w:r w:rsidR="00401D81" w:rsidRPr="008A3226">
              <w:rPr>
                <w:rFonts w:ascii="Almarai" w:hAnsi="Almarai" w:cs="Almarai"/>
                <w:sz w:val="28"/>
                <w:szCs w:val="28"/>
              </w:rPr>
              <w:t>6</w:t>
            </w:r>
            <w:r w:rsidRPr="008A3226">
              <w:rPr>
                <w:rFonts w:ascii="Almarai" w:hAnsi="Almarai" w:cs="Almarai"/>
                <w:sz w:val="28"/>
                <w:szCs w:val="28"/>
              </w:rPr>
              <w:t>: Depreciation and Amortization</w:t>
            </w:r>
          </w:p>
        </w:tc>
      </w:tr>
      <w:tr w:rsidR="00717465" w:rsidRPr="008A3226" w14:paraId="01CFCE9C" w14:textId="77777777" w:rsidTr="00555E0F">
        <w:trPr>
          <w:trHeight w:val="70"/>
        </w:trPr>
        <w:tc>
          <w:tcPr>
            <w:tcW w:w="11194" w:type="dxa"/>
            <w:gridSpan w:val="2"/>
            <w:shd w:val="clear" w:color="auto" w:fill="F2F2F2" w:themeFill="background1" w:themeFillShade="F2"/>
          </w:tcPr>
          <w:p w14:paraId="033ACCCF" w14:textId="1DE5E4AE" w:rsidR="00274C48" w:rsidRPr="008A3226" w:rsidRDefault="00274C48" w:rsidP="008A3226">
            <w:pPr>
              <w:pStyle w:val="Heading2"/>
              <w:tabs>
                <w:tab w:val="left" w:pos="270"/>
                <w:tab w:val="left" w:pos="450"/>
              </w:tabs>
              <w:spacing w:before="0" w:after="0"/>
              <w:jc w:val="both"/>
              <w:rPr>
                <w:rFonts w:ascii="Almarai" w:hAnsi="Almarai" w:cs="Almarai"/>
                <w:sz w:val="24"/>
                <w:szCs w:val="32"/>
              </w:rPr>
            </w:pPr>
            <w:r w:rsidRPr="008A3226">
              <w:rPr>
                <w:rFonts w:ascii="Almarai" w:hAnsi="Almarai" w:cs="Almarai"/>
              </w:rPr>
              <w:t xml:space="preserve">If </w:t>
            </w:r>
            <w:r w:rsidR="009B752F" w:rsidRPr="008A3226">
              <w:rPr>
                <w:rFonts w:ascii="Almarai" w:hAnsi="Almarai" w:cs="Almarai"/>
              </w:rPr>
              <w:t>the contribution to Local Content from depreciation and amortization is material, verify depreciation and amortization from the entity’s in-KSA operations related to the contract during the reporting period</w:t>
            </w:r>
            <w:r w:rsidRPr="008A3226">
              <w:rPr>
                <w:rFonts w:ascii="Almarai" w:hAnsi="Almarai" w:cs="Almarai"/>
              </w:rPr>
              <w:t>:</w:t>
            </w:r>
          </w:p>
        </w:tc>
      </w:tr>
      <w:tr w:rsidR="00717465" w:rsidRPr="008A3226" w14:paraId="1C4774D9" w14:textId="77777777" w:rsidTr="00113A2F">
        <w:trPr>
          <w:trHeight w:val="70"/>
        </w:trPr>
        <w:tc>
          <w:tcPr>
            <w:tcW w:w="6516" w:type="dxa"/>
            <w:shd w:val="clear" w:color="auto" w:fill="FFFFFF" w:themeFill="background1"/>
          </w:tcPr>
          <w:p w14:paraId="3725E505" w14:textId="6E92FE77" w:rsidR="00274C48" w:rsidRPr="008A3226" w:rsidRDefault="00274C48" w:rsidP="008A3226">
            <w:pPr>
              <w:pStyle w:val="Articletext"/>
              <w:numPr>
                <w:ilvl w:val="0"/>
                <w:numId w:val="62"/>
              </w:numPr>
              <w:tabs>
                <w:tab w:val="left" w:pos="422"/>
              </w:tabs>
              <w:spacing w:before="0"/>
              <w:jc w:val="both"/>
              <w:rPr>
                <w:rFonts w:ascii="Almarai" w:hAnsi="Almarai" w:cs="Almarai"/>
                <w:sz w:val="20"/>
                <w:szCs w:val="20"/>
              </w:rPr>
            </w:pPr>
            <w:r w:rsidRPr="008A3226">
              <w:rPr>
                <w:rFonts w:ascii="Almarai" w:hAnsi="Almarai" w:cs="Almarai"/>
                <w:sz w:val="20"/>
                <w:szCs w:val="20"/>
              </w:rPr>
              <w:t xml:space="preserve">Obtain an </w:t>
            </w:r>
            <w:r w:rsidR="00157EF4" w:rsidRPr="008A3226">
              <w:rPr>
                <w:rFonts w:ascii="Almarai" w:hAnsi="Almarai" w:cs="Almarai"/>
                <w:sz w:val="20"/>
                <w:szCs w:val="20"/>
              </w:rPr>
              <w:t>a</w:t>
            </w:r>
            <w:r w:rsidRPr="008A3226">
              <w:rPr>
                <w:rFonts w:ascii="Almarai" w:hAnsi="Almarai" w:cs="Almarai"/>
                <w:sz w:val="20"/>
                <w:szCs w:val="20"/>
              </w:rPr>
              <w:t xml:space="preserve">sset </w:t>
            </w:r>
            <w:r w:rsidR="00157EF4" w:rsidRPr="008A3226">
              <w:rPr>
                <w:rFonts w:ascii="Almarai" w:hAnsi="Almarai" w:cs="Almarai"/>
                <w:sz w:val="20"/>
                <w:szCs w:val="20"/>
              </w:rPr>
              <w:t>r</w:t>
            </w:r>
            <w:r w:rsidRPr="008A3226">
              <w:rPr>
                <w:rFonts w:ascii="Almarai" w:hAnsi="Almarai" w:cs="Almarai"/>
                <w:sz w:val="20"/>
                <w:szCs w:val="20"/>
              </w:rPr>
              <w:t xml:space="preserve">egister showing the breakdown </w:t>
            </w:r>
            <w:proofErr w:type="gramStart"/>
            <w:r w:rsidRPr="008A3226">
              <w:rPr>
                <w:rFonts w:ascii="Almarai" w:hAnsi="Almarai" w:cs="Almarai"/>
                <w:sz w:val="20"/>
                <w:szCs w:val="20"/>
              </w:rPr>
              <w:t xml:space="preserve">of  </w:t>
            </w:r>
            <w:r w:rsidR="00157EF4" w:rsidRPr="008A3226">
              <w:rPr>
                <w:rFonts w:ascii="Almarai" w:hAnsi="Almarai" w:cs="Almarai"/>
                <w:sz w:val="20"/>
                <w:szCs w:val="20"/>
              </w:rPr>
              <w:t>a</w:t>
            </w:r>
            <w:r w:rsidRPr="008A3226">
              <w:rPr>
                <w:rFonts w:ascii="Almarai" w:hAnsi="Almarai" w:cs="Almarai"/>
                <w:sz w:val="20"/>
                <w:szCs w:val="20"/>
              </w:rPr>
              <w:t>ssets</w:t>
            </w:r>
            <w:proofErr w:type="gramEnd"/>
            <w:r w:rsidRPr="008A3226">
              <w:rPr>
                <w:rFonts w:ascii="Almarai" w:hAnsi="Almarai" w:cs="Almarai"/>
                <w:sz w:val="20"/>
                <w:szCs w:val="20"/>
              </w:rPr>
              <w:t xml:space="preserve"> </w:t>
            </w:r>
            <w:proofErr w:type="gramStart"/>
            <w:r w:rsidRPr="008A3226">
              <w:rPr>
                <w:rFonts w:ascii="Almarai" w:hAnsi="Almarai" w:cs="Almarai"/>
                <w:sz w:val="20"/>
                <w:szCs w:val="20"/>
              </w:rPr>
              <w:t xml:space="preserve">used </w:t>
            </w:r>
            <w:r w:rsidR="00850149" w:rsidRPr="00127DDF">
              <w:rPr>
                <w:rFonts w:ascii="Almarai" w:hAnsi="Almarai" w:cs="Almarai"/>
              </w:rPr>
              <w:t xml:space="preserve"> </w:t>
            </w:r>
            <w:r w:rsidR="00850149" w:rsidRPr="008A3226">
              <w:rPr>
                <w:rFonts w:ascii="Almarai" w:hAnsi="Almarai" w:cs="Almarai"/>
                <w:sz w:val="20"/>
                <w:szCs w:val="20"/>
              </w:rPr>
              <w:t>by</w:t>
            </w:r>
            <w:proofErr w:type="gramEnd"/>
            <w:r w:rsidR="00850149" w:rsidRPr="008A3226">
              <w:rPr>
                <w:rFonts w:ascii="Almarai" w:hAnsi="Almarai" w:cs="Almarai"/>
                <w:sz w:val="20"/>
                <w:szCs w:val="20"/>
              </w:rPr>
              <w:t xml:space="preserve"> the Entity on the Contract over the reporting </w:t>
            </w:r>
            <w:proofErr w:type="gramStart"/>
            <w:r w:rsidR="00850149" w:rsidRPr="008A3226">
              <w:rPr>
                <w:rFonts w:ascii="Almarai" w:hAnsi="Almarai" w:cs="Almarai"/>
                <w:sz w:val="20"/>
                <w:szCs w:val="20"/>
              </w:rPr>
              <w:t>period</w:t>
            </w:r>
            <w:r w:rsidR="00850149" w:rsidRPr="008A3226" w:rsidDel="00850149">
              <w:rPr>
                <w:rFonts w:ascii="Almarai" w:hAnsi="Almarai" w:cs="Almarai"/>
                <w:sz w:val="20"/>
                <w:szCs w:val="20"/>
              </w:rPr>
              <w:t xml:space="preserve"> </w:t>
            </w:r>
            <w:r w:rsidRPr="008A3226">
              <w:rPr>
                <w:rFonts w:ascii="Almarai" w:hAnsi="Almarai" w:cs="Almarai"/>
                <w:sz w:val="20"/>
                <w:szCs w:val="20"/>
              </w:rPr>
              <w:t>.</w:t>
            </w:r>
            <w:proofErr w:type="gramEnd"/>
            <w:r w:rsidRPr="008A3226">
              <w:rPr>
                <w:rFonts w:ascii="Almarai" w:hAnsi="Almarai" w:cs="Almarai"/>
                <w:sz w:val="20"/>
                <w:szCs w:val="20"/>
              </w:rPr>
              <w:t xml:space="preserve"> In addition to depreciation and amortization figures, this breakdown should report Assets were produced in-KSA or if they were imported.</w:t>
            </w:r>
          </w:p>
          <w:p w14:paraId="29A5D355" w14:textId="77777777" w:rsidR="00AB3DB0" w:rsidRPr="008A3226" w:rsidRDefault="00AB3DB0" w:rsidP="008A3226">
            <w:pPr>
              <w:pStyle w:val="Articletext"/>
              <w:tabs>
                <w:tab w:val="left" w:pos="422"/>
              </w:tabs>
              <w:spacing w:before="0"/>
              <w:ind w:left="360"/>
              <w:jc w:val="both"/>
              <w:rPr>
                <w:rFonts w:ascii="Almarai" w:hAnsi="Almarai" w:cs="Almarai"/>
                <w:sz w:val="20"/>
                <w:szCs w:val="20"/>
              </w:rPr>
            </w:pPr>
          </w:p>
          <w:p w14:paraId="1C35ED00" w14:textId="04DDE1B6" w:rsidR="00DD2F7C" w:rsidRPr="008A3226" w:rsidRDefault="008A3226" w:rsidP="00127DDF">
            <w:pPr>
              <w:pStyle w:val="Articletext"/>
              <w:tabs>
                <w:tab w:val="left" w:pos="422"/>
              </w:tabs>
              <w:spacing w:before="0"/>
              <w:ind w:left="360"/>
              <w:jc w:val="both"/>
              <w:rPr>
                <w:rFonts w:ascii="Almarai" w:hAnsi="Almarai" w:cs="Almarai"/>
                <w:sz w:val="20"/>
              </w:rPr>
            </w:pPr>
            <w:r w:rsidRPr="00127DDF">
              <w:rPr>
                <w:rFonts w:ascii="Almarai" w:hAnsi="Almarai" w:cs="Almarai"/>
                <w:sz w:val="20"/>
                <w:szCs w:val="20"/>
              </w:rPr>
              <w:t>In case there are assets consist of multiple components (for example: factories or power generation stations), and the value of their depreciation is considered significant, those components must be detailed in the asset register between those produced or developed locally in-KSA and imported.</w:t>
            </w:r>
          </w:p>
        </w:tc>
        <w:tc>
          <w:tcPr>
            <w:tcW w:w="4678" w:type="dxa"/>
            <w:shd w:val="clear" w:color="auto" w:fill="FFFFFF" w:themeFill="background1"/>
          </w:tcPr>
          <w:p w14:paraId="5BD1D78F" w14:textId="77777777" w:rsidR="00274C48" w:rsidRPr="008A3226" w:rsidRDefault="00274C48" w:rsidP="00127DDF">
            <w:pPr>
              <w:pStyle w:val="Articletext"/>
              <w:tabs>
                <w:tab w:val="left" w:pos="270"/>
                <w:tab w:val="left" w:pos="450"/>
              </w:tabs>
              <w:autoSpaceDE w:val="0"/>
              <w:autoSpaceDN w:val="0"/>
              <w:adjustRightInd w:val="0"/>
              <w:spacing w:before="0"/>
              <w:jc w:val="both"/>
              <w:rPr>
                <w:rFonts w:ascii="Almarai" w:hAnsi="Almarai" w:cs="Almarai"/>
                <w:sz w:val="20"/>
                <w:szCs w:val="20"/>
              </w:rPr>
            </w:pPr>
          </w:p>
        </w:tc>
      </w:tr>
      <w:tr w:rsidR="00850149" w:rsidRPr="008A3226" w14:paraId="1E070094" w14:textId="77777777" w:rsidTr="00113A2F">
        <w:trPr>
          <w:trHeight w:val="70"/>
        </w:trPr>
        <w:tc>
          <w:tcPr>
            <w:tcW w:w="6516" w:type="dxa"/>
            <w:shd w:val="clear" w:color="auto" w:fill="FFFFFF" w:themeFill="background1"/>
          </w:tcPr>
          <w:p w14:paraId="2B7D11E4" w14:textId="1509D8A2" w:rsidR="00850149" w:rsidRPr="00127DDF" w:rsidDel="00173C17" w:rsidRDefault="00850149" w:rsidP="00127DDF">
            <w:pPr>
              <w:pStyle w:val="ListParagraph"/>
              <w:numPr>
                <w:ilvl w:val="0"/>
                <w:numId w:val="62"/>
              </w:numPr>
              <w:jc w:val="both"/>
              <w:rPr>
                <w:rFonts w:ascii="Almarai" w:eastAsiaTheme="majorEastAsia" w:hAnsi="Almarai" w:cs="Almarai"/>
                <w:iCs/>
                <w:spacing w:val="0"/>
                <w:sz w:val="20"/>
                <w:lang w:eastAsia="de-DE"/>
              </w:rPr>
            </w:pPr>
            <w:r w:rsidRPr="008A3226">
              <w:rPr>
                <w:rFonts w:ascii="Almarai" w:eastAsiaTheme="majorEastAsia" w:hAnsi="Almarai" w:cs="Almarai"/>
                <w:iCs/>
                <w:spacing w:val="0"/>
                <w:sz w:val="20"/>
                <w:lang w:eastAsia="de-DE"/>
              </w:rPr>
              <w:t xml:space="preserve">Obtain </w:t>
            </w:r>
            <w:r w:rsidR="00605F54" w:rsidRPr="008A3226">
              <w:rPr>
                <w:rFonts w:ascii="Almarai" w:eastAsiaTheme="majorEastAsia" w:hAnsi="Almarai" w:cs="Almarai"/>
                <w:iCs/>
                <w:spacing w:val="0"/>
                <w:sz w:val="20"/>
                <w:lang w:eastAsia="de-DE"/>
              </w:rPr>
              <w:t xml:space="preserve">the assets </w:t>
            </w:r>
            <w:r w:rsidRPr="008A3226">
              <w:rPr>
                <w:rFonts w:ascii="Almarai" w:eastAsiaTheme="majorEastAsia" w:hAnsi="Almarai" w:cs="Almarai"/>
                <w:iCs/>
                <w:spacing w:val="0"/>
                <w:sz w:val="20"/>
                <w:lang w:eastAsia="de-DE"/>
              </w:rPr>
              <w:t xml:space="preserve">cost allocation policy and confirm that the breakdown includes </w:t>
            </w:r>
            <w:r w:rsidR="00605F54" w:rsidRPr="008A3226">
              <w:rPr>
                <w:rFonts w:ascii="Almarai" w:eastAsiaTheme="majorEastAsia" w:hAnsi="Almarai" w:cs="Almarai"/>
                <w:iCs/>
                <w:spacing w:val="0"/>
                <w:sz w:val="20"/>
                <w:lang w:eastAsia="de-DE"/>
              </w:rPr>
              <w:t>assets</w:t>
            </w:r>
            <w:r w:rsidRPr="008A3226">
              <w:rPr>
                <w:rFonts w:ascii="Almarai" w:eastAsiaTheme="majorEastAsia" w:hAnsi="Almarai" w:cs="Almarai"/>
                <w:iCs/>
                <w:spacing w:val="0"/>
                <w:sz w:val="20"/>
                <w:lang w:eastAsia="de-DE"/>
              </w:rPr>
              <w:t xml:space="preserve"> that can be directly traced to the Contract and ensure that there is a basis for indirect costs calculation, and this allocation is supported by supporting documents or analytical data (such as the ratio of the contract value to the total revenues of the Entity).</w:t>
            </w:r>
          </w:p>
        </w:tc>
        <w:tc>
          <w:tcPr>
            <w:tcW w:w="4678" w:type="dxa"/>
            <w:shd w:val="clear" w:color="auto" w:fill="FFFFFF" w:themeFill="background1"/>
          </w:tcPr>
          <w:p w14:paraId="7824275D" w14:textId="77777777" w:rsidR="00850149" w:rsidRPr="008A3226" w:rsidRDefault="00850149" w:rsidP="00127DDF">
            <w:pPr>
              <w:pStyle w:val="Articletext"/>
              <w:tabs>
                <w:tab w:val="left" w:pos="270"/>
                <w:tab w:val="left" w:pos="450"/>
              </w:tabs>
              <w:autoSpaceDE w:val="0"/>
              <w:autoSpaceDN w:val="0"/>
              <w:adjustRightInd w:val="0"/>
              <w:spacing w:before="0"/>
              <w:jc w:val="both"/>
              <w:rPr>
                <w:rFonts w:ascii="Almarai" w:hAnsi="Almarai" w:cs="Almarai"/>
                <w:sz w:val="20"/>
                <w:szCs w:val="20"/>
              </w:rPr>
            </w:pPr>
          </w:p>
        </w:tc>
      </w:tr>
      <w:tr w:rsidR="00717465" w:rsidRPr="008A3226" w14:paraId="67E48030" w14:textId="77777777" w:rsidTr="00113A2F">
        <w:trPr>
          <w:trHeight w:val="70"/>
        </w:trPr>
        <w:tc>
          <w:tcPr>
            <w:tcW w:w="6516" w:type="dxa"/>
            <w:shd w:val="clear" w:color="auto" w:fill="FFFFFF" w:themeFill="background1"/>
          </w:tcPr>
          <w:p w14:paraId="294B172F" w14:textId="5EDFA1E6" w:rsidR="00274C48" w:rsidRPr="008A3226" w:rsidRDefault="00274C48" w:rsidP="00127DDF">
            <w:pPr>
              <w:pStyle w:val="ListParagraph"/>
              <w:numPr>
                <w:ilvl w:val="0"/>
                <w:numId w:val="62"/>
              </w:numPr>
              <w:jc w:val="both"/>
              <w:rPr>
                <w:rFonts w:ascii="Almarai" w:hAnsi="Almarai" w:cs="Almarai"/>
                <w:sz w:val="20"/>
              </w:rPr>
            </w:pPr>
            <w:r w:rsidRPr="008A3226">
              <w:rPr>
                <w:rFonts w:ascii="Almarai" w:eastAsiaTheme="majorEastAsia" w:hAnsi="Almarai" w:cs="Almarai"/>
                <w:iCs/>
                <w:spacing w:val="0"/>
                <w:sz w:val="20"/>
                <w:lang w:eastAsia="de-DE"/>
              </w:rPr>
              <w:t xml:space="preserve">Ensure that all </w:t>
            </w:r>
            <w:r w:rsidR="00157EF4" w:rsidRPr="008A3226">
              <w:rPr>
                <w:rFonts w:ascii="Almarai" w:eastAsiaTheme="majorEastAsia" w:hAnsi="Almarai" w:cs="Almarai"/>
                <w:iCs/>
                <w:spacing w:val="0"/>
                <w:sz w:val="20"/>
                <w:lang w:eastAsia="de-DE"/>
              </w:rPr>
              <w:t>a</w:t>
            </w:r>
            <w:r w:rsidRPr="008A3226">
              <w:rPr>
                <w:rFonts w:ascii="Almarai" w:eastAsiaTheme="majorEastAsia" w:hAnsi="Almarai" w:cs="Almarai"/>
                <w:iCs/>
                <w:spacing w:val="0"/>
                <w:sz w:val="20"/>
                <w:lang w:eastAsia="de-DE"/>
              </w:rPr>
              <w:t xml:space="preserve">ssets under Buildings and Land </w:t>
            </w:r>
            <w:r w:rsidR="00236364" w:rsidRPr="008A3226">
              <w:rPr>
                <w:rFonts w:ascii="Almarai" w:eastAsiaTheme="majorEastAsia" w:hAnsi="Almarai" w:cs="Almarai"/>
                <w:iCs/>
                <w:spacing w:val="0"/>
                <w:sz w:val="20"/>
                <w:lang w:eastAsia="de-DE"/>
              </w:rPr>
              <w:t>Improvements category are</w:t>
            </w:r>
            <w:r w:rsidRPr="008A3226">
              <w:rPr>
                <w:rFonts w:ascii="Almarai" w:eastAsiaTheme="majorEastAsia" w:hAnsi="Almarai" w:cs="Almarai"/>
                <w:iCs/>
                <w:spacing w:val="0"/>
                <w:sz w:val="20"/>
                <w:lang w:eastAsia="de-DE"/>
              </w:rPr>
              <w:t xml:space="preserve"> considered as produced in-KSA; </w:t>
            </w:r>
            <w:proofErr w:type="gramStart"/>
            <w:r w:rsidRPr="008A3226">
              <w:rPr>
                <w:rFonts w:ascii="Almarai" w:eastAsiaTheme="majorEastAsia" w:hAnsi="Almarai" w:cs="Almarai"/>
                <w:iCs/>
                <w:spacing w:val="0"/>
                <w:sz w:val="20"/>
                <w:lang w:eastAsia="de-DE"/>
              </w:rPr>
              <w:t>further,</w:t>
            </w:r>
            <w:proofErr w:type="gramEnd"/>
            <w:r w:rsidRPr="008A3226">
              <w:rPr>
                <w:rFonts w:ascii="Almarai" w:eastAsiaTheme="majorEastAsia" w:hAnsi="Almarai" w:cs="Almarai"/>
                <w:iCs/>
                <w:spacing w:val="0"/>
                <w:sz w:val="20"/>
                <w:lang w:eastAsia="de-DE"/>
              </w:rPr>
              <w:t xml:space="preserve"> confirm that all other </w:t>
            </w:r>
            <w:r w:rsidR="00157EF4" w:rsidRPr="008A3226">
              <w:rPr>
                <w:rFonts w:ascii="Almarai" w:eastAsiaTheme="majorEastAsia" w:hAnsi="Almarai" w:cs="Almarai"/>
                <w:iCs/>
                <w:spacing w:val="0"/>
                <w:sz w:val="20"/>
                <w:lang w:eastAsia="de-DE"/>
              </w:rPr>
              <w:t>a</w:t>
            </w:r>
            <w:r w:rsidRPr="008A3226">
              <w:rPr>
                <w:rFonts w:ascii="Almarai" w:eastAsiaTheme="majorEastAsia" w:hAnsi="Almarai" w:cs="Almarai"/>
                <w:iCs/>
                <w:spacing w:val="0"/>
                <w:sz w:val="20"/>
                <w:lang w:eastAsia="de-DE"/>
              </w:rPr>
              <w:t xml:space="preserve">ssets are considered as produced in-KSA only if </w:t>
            </w:r>
            <w:r w:rsidR="00A01086" w:rsidRPr="008A3226">
              <w:rPr>
                <w:rFonts w:ascii="Almarai" w:eastAsiaTheme="majorEastAsia" w:hAnsi="Almarai" w:cs="Almarai"/>
                <w:iCs/>
                <w:spacing w:val="0"/>
                <w:sz w:val="20"/>
                <w:lang w:eastAsia="de-DE"/>
              </w:rPr>
              <w:t>the assets were</w:t>
            </w:r>
            <w:r w:rsidRPr="008A3226">
              <w:rPr>
                <w:rFonts w:ascii="Almarai" w:eastAsiaTheme="majorEastAsia" w:hAnsi="Almarai" w:cs="Almarai"/>
                <w:iCs/>
                <w:spacing w:val="0"/>
                <w:sz w:val="20"/>
                <w:lang w:eastAsia="de-DE"/>
              </w:rPr>
              <w:t xml:space="preserve"> </w:t>
            </w:r>
            <w:r w:rsidR="00A01086" w:rsidRPr="008A3226">
              <w:rPr>
                <w:rFonts w:ascii="Almarai" w:eastAsiaTheme="majorEastAsia" w:hAnsi="Almarai" w:cs="Almarai"/>
                <w:iCs/>
                <w:spacing w:val="0"/>
                <w:sz w:val="20"/>
                <w:lang w:eastAsia="de-DE"/>
              </w:rPr>
              <w:t>manufactured</w:t>
            </w:r>
            <w:r w:rsidRPr="008A3226">
              <w:rPr>
                <w:rFonts w:ascii="Almarai" w:eastAsiaTheme="majorEastAsia" w:hAnsi="Almarai" w:cs="Almarai"/>
                <w:iCs/>
                <w:spacing w:val="0"/>
                <w:sz w:val="20"/>
                <w:lang w:eastAsia="de-DE"/>
              </w:rPr>
              <w:t xml:space="preserve"> in</w:t>
            </w:r>
            <w:r w:rsidR="00A01086" w:rsidRPr="008A3226">
              <w:rPr>
                <w:rFonts w:ascii="Almarai" w:eastAsiaTheme="majorEastAsia" w:hAnsi="Almarai" w:cs="Almarai"/>
                <w:iCs/>
                <w:spacing w:val="0"/>
                <w:sz w:val="20"/>
                <w:lang w:eastAsia="de-DE"/>
              </w:rPr>
              <w:t xml:space="preserve"> the Kingdom</w:t>
            </w:r>
            <w:r w:rsidRPr="008A3226">
              <w:rPr>
                <w:rFonts w:ascii="Almarai" w:eastAsiaTheme="majorEastAsia" w:hAnsi="Almarai" w:cs="Almarai"/>
                <w:iCs/>
                <w:spacing w:val="0"/>
                <w:sz w:val="20"/>
                <w:lang w:eastAsia="de-DE"/>
              </w:rPr>
              <w:t>.</w:t>
            </w:r>
          </w:p>
        </w:tc>
        <w:tc>
          <w:tcPr>
            <w:tcW w:w="4678" w:type="dxa"/>
            <w:shd w:val="clear" w:color="auto" w:fill="FFFFFF" w:themeFill="background1"/>
          </w:tcPr>
          <w:p w14:paraId="40C5308E" w14:textId="77777777" w:rsidR="00274C48" w:rsidRPr="008A3226" w:rsidRDefault="00274C48" w:rsidP="00127DDF">
            <w:pPr>
              <w:pStyle w:val="Articletext"/>
              <w:tabs>
                <w:tab w:val="left" w:pos="270"/>
                <w:tab w:val="left" w:pos="450"/>
              </w:tabs>
              <w:autoSpaceDE w:val="0"/>
              <w:autoSpaceDN w:val="0"/>
              <w:adjustRightInd w:val="0"/>
              <w:spacing w:before="0"/>
              <w:jc w:val="both"/>
              <w:rPr>
                <w:rFonts w:ascii="Almarai" w:hAnsi="Almarai" w:cs="Almarai"/>
                <w:sz w:val="20"/>
                <w:szCs w:val="20"/>
              </w:rPr>
            </w:pPr>
          </w:p>
        </w:tc>
      </w:tr>
      <w:tr w:rsidR="00717465" w:rsidRPr="008A3226" w14:paraId="71882C17" w14:textId="77777777" w:rsidTr="00113A2F">
        <w:trPr>
          <w:trHeight w:val="70"/>
        </w:trPr>
        <w:tc>
          <w:tcPr>
            <w:tcW w:w="6516" w:type="dxa"/>
            <w:shd w:val="clear" w:color="auto" w:fill="FFFFFF" w:themeFill="background1"/>
          </w:tcPr>
          <w:p w14:paraId="4416B204" w14:textId="37D329B8" w:rsidR="00274C48" w:rsidRPr="008A3226" w:rsidRDefault="00274C48" w:rsidP="00127DDF">
            <w:pPr>
              <w:pStyle w:val="ListParagraph"/>
              <w:numPr>
                <w:ilvl w:val="0"/>
                <w:numId w:val="62"/>
              </w:numPr>
              <w:jc w:val="both"/>
              <w:rPr>
                <w:rFonts w:ascii="Almarai" w:hAnsi="Almarai" w:cs="Almarai"/>
                <w:sz w:val="20"/>
              </w:rPr>
            </w:pPr>
            <w:r w:rsidRPr="008A3226">
              <w:rPr>
                <w:rFonts w:ascii="Almarai" w:eastAsiaTheme="majorEastAsia" w:hAnsi="Almarai" w:cs="Almarai"/>
                <w:iCs/>
                <w:spacing w:val="0"/>
                <w:sz w:val="20"/>
                <w:lang w:eastAsia="de-DE"/>
              </w:rPr>
              <w:t xml:space="preserve">Agree this breakdown </w:t>
            </w:r>
            <w:proofErr w:type="gramStart"/>
            <w:r w:rsidRPr="008A3226">
              <w:rPr>
                <w:rFonts w:ascii="Almarai" w:eastAsiaTheme="majorEastAsia" w:hAnsi="Almarai" w:cs="Almarai"/>
                <w:iCs/>
                <w:spacing w:val="0"/>
                <w:sz w:val="20"/>
                <w:lang w:eastAsia="de-DE"/>
              </w:rPr>
              <w:t>to</w:t>
            </w:r>
            <w:proofErr w:type="gramEnd"/>
            <w:r w:rsidRPr="008A3226">
              <w:rPr>
                <w:rFonts w:ascii="Almarai" w:eastAsiaTheme="majorEastAsia" w:hAnsi="Almarai" w:cs="Almarai"/>
                <w:iCs/>
                <w:spacing w:val="0"/>
                <w:sz w:val="20"/>
                <w:lang w:eastAsia="de-DE"/>
              </w:rPr>
              <w:t xml:space="preserve"> the Entity’s </w:t>
            </w:r>
            <w:r w:rsidR="00605F54" w:rsidRPr="008A3226">
              <w:rPr>
                <w:rFonts w:ascii="Almarai" w:eastAsiaTheme="majorEastAsia" w:hAnsi="Almarai" w:cs="Almarai"/>
                <w:iCs/>
                <w:spacing w:val="0"/>
                <w:sz w:val="20"/>
                <w:lang w:eastAsia="de-DE"/>
              </w:rPr>
              <w:t>management accounts (cost center)</w:t>
            </w:r>
            <w:r w:rsidRPr="008A3226">
              <w:rPr>
                <w:rFonts w:ascii="Almarai" w:eastAsiaTheme="majorEastAsia" w:hAnsi="Almarai" w:cs="Almarai"/>
                <w:iCs/>
                <w:spacing w:val="0"/>
                <w:sz w:val="20"/>
                <w:lang w:eastAsia="de-DE"/>
              </w:rPr>
              <w:t xml:space="preserve"> for the reporting period. For material discrepancies, obtain and disclose reconciliation from management.</w:t>
            </w:r>
          </w:p>
        </w:tc>
        <w:tc>
          <w:tcPr>
            <w:tcW w:w="4678" w:type="dxa"/>
            <w:shd w:val="clear" w:color="auto" w:fill="FFFFFF" w:themeFill="background1"/>
          </w:tcPr>
          <w:p w14:paraId="35B8119B" w14:textId="77777777" w:rsidR="00274C48" w:rsidRPr="008A3226" w:rsidRDefault="00274C48" w:rsidP="00127DDF">
            <w:pPr>
              <w:pStyle w:val="Articletext"/>
              <w:tabs>
                <w:tab w:val="left" w:pos="270"/>
                <w:tab w:val="left" w:pos="450"/>
              </w:tabs>
              <w:autoSpaceDE w:val="0"/>
              <w:autoSpaceDN w:val="0"/>
              <w:adjustRightInd w:val="0"/>
              <w:spacing w:before="0"/>
              <w:jc w:val="both"/>
              <w:rPr>
                <w:rFonts w:ascii="Almarai" w:hAnsi="Almarai" w:cs="Almarai"/>
                <w:sz w:val="20"/>
                <w:szCs w:val="20"/>
              </w:rPr>
            </w:pPr>
          </w:p>
        </w:tc>
      </w:tr>
      <w:tr w:rsidR="00605F54" w:rsidRPr="008A3226" w14:paraId="24B03EBC" w14:textId="77777777" w:rsidTr="00113A2F">
        <w:trPr>
          <w:trHeight w:val="70"/>
        </w:trPr>
        <w:tc>
          <w:tcPr>
            <w:tcW w:w="6516" w:type="dxa"/>
            <w:shd w:val="clear" w:color="auto" w:fill="FFFFFF" w:themeFill="background1"/>
          </w:tcPr>
          <w:p w14:paraId="2F28019A" w14:textId="264A76C0" w:rsidR="00605F54" w:rsidRPr="008A3226" w:rsidRDefault="00605F54" w:rsidP="008A3226">
            <w:pPr>
              <w:pStyle w:val="Articletext"/>
              <w:numPr>
                <w:ilvl w:val="0"/>
                <w:numId w:val="62"/>
              </w:numPr>
              <w:tabs>
                <w:tab w:val="left" w:pos="422"/>
              </w:tabs>
              <w:spacing w:before="0"/>
              <w:jc w:val="both"/>
              <w:rPr>
                <w:rFonts w:ascii="Almarai" w:hAnsi="Almarai" w:cs="Almarai"/>
                <w:sz w:val="20"/>
                <w:szCs w:val="20"/>
              </w:rPr>
            </w:pPr>
            <w:r w:rsidRPr="008A3226">
              <w:rPr>
                <w:rFonts w:ascii="Almarai" w:hAnsi="Almarai" w:cs="Almarai"/>
                <w:sz w:val="20"/>
                <w:szCs w:val="20"/>
              </w:rPr>
              <w:t>Obtain supporting documents for the assets used in the contract and it must be approved by a third party (such as technical consultants appointed by the project owner – or confirmation by the project owner).</w:t>
            </w:r>
          </w:p>
          <w:p w14:paraId="2CD24D69" w14:textId="77777777" w:rsidR="00605F54" w:rsidRPr="008A3226" w:rsidRDefault="00605F54" w:rsidP="008A3226">
            <w:pPr>
              <w:pStyle w:val="Articletext"/>
              <w:tabs>
                <w:tab w:val="left" w:pos="422"/>
              </w:tabs>
              <w:spacing w:before="0"/>
              <w:ind w:left="360"/>
              <w:jc w:val="both"/>
              <w:rPr>
                <w:rFonts w:ascii="Almarai" w:hAnsi="Almarai" w:cs="Almarai"/>
                <w:sz w:val="20"/>
                <w:szCs w:val="20"/>
              </w:rPr>
            </w:pPr>
          </w:p>
          <w:p w14:paraId="1850CDCE" w14:textId="1AF06E2B" w:rsidR="00605F54" w:rsidRPr="008A3226" w:rsidRDefault="00605F54" w:rsidP="008A3226">
            <w:pPr>
              <w:pStyle w:val="Articletext"/>
              <w:tabs>
                <w:tab w:val="left" w:pos="422"/>
              </w:tabs>
              <w:spacing w:before="0"/>
              <w:ind w:left="360"/>
              <w:jc w:val="both"/>
              <w:rPr>
                <w:rFonts w:ascii="Almarai" w:hAnsi="Almarai" w:cs="Almarai"/>
                <w:sz w:val="20"/>
                <w:szCs w:val="20"/>
              </w:rPr>
            </w:pPr>
            <w:r w:rsidRPr="008A3226">
              <w:rPr>
                <w:rFonts w:ascii="Almarai" w:hAnsi="Almarai" w:cs="Almarai"/>
                <w:sz w:val="20"/>
                <w:szCs w:val="20"/>
              </w:rPr>
              <w:t xml:space="preserve">In </w:t>
            </w:r>
            <w:proofErr w:type="gramStart"/>
            <w:r w:rsidRPr="008A3226">
              <w:rPr>
                <w:rFonts w:ascii="Almarai" w:hAnsi="Almarai" w:cs="Almarai"/>
                <w:sz w:val="20"/>
                <w:szCs w:val="20"/>
              </w:rPr>
              <w:t>case,</w:t>
            </w:r>
            <w:proofErr w:type="gramEnd"/>
            <w:r w:rsidRPr="008A3226">
              <w:rPr>
                <w:rFonts w:ascii="Almarai" w:hAnsi="Almarai" w:cs="Almarai"/>
                <w:sz w:val="20"/>
                <w:szCs w:val="20"/>
              </w:rPr>
              <w:t xml:space="preserve"> the confirmation from the third party is not available, alternative procedures must be taken to prove that the costs </w:t>
            </w:r>
            <w:proofErr w:type="gramStart"/>
            <w:r w:rsidRPr="008A3226">
              <w:rPr>
                <w:rFonts w:ascii="Almarai" w:hAnsi="Almarai" w:cs="Almarai"/>
                <w:sz w:val="20"/>
                <w:szCs w:val="20"/>
              </w:rPr>
              <w:t>related</w:t>
            </w:r>
            <w:proofErr w:type="gramEnd"/>
            <w:r w:rsidRPr="008A3226">
              <w:rPr>
                <w:rFonts w:ascii="Almarai" w:hAnsi="Almarai" w:cs="Almarai"/>
                <w:sz w:val="20"/>
                <w:szCs w:val="20"/>
              </w:rPr>
              <w:t xml:space="preserve"> to the contract, and the Authority’s approval must be obtained for these alternative procedures and state the date of approval.</w:t>
            </w:r>
          </w:p>
        </w:tc>
        <w:tc>
          <w:tcPr>
            <w:tcW w:w="4678" w:type="dxa"/>
            <w:shd w:val="clear" w:color="auto" w:fill="FFFFFF" w:themeFill="background1"/>
          </w:tcPr>
          <w:p w14:paraId="6EF41400" w14:textId="77777777" w:rsidR="00605F54" w:rsidRPr="008A3226" w:rsidRDefault="00605F54" w:rsidP="008A3226">
            <w:pPr>
              <w:pStyle w:val="BodyText"/>
              <w:tabs>
                <w:tab w:val="left" w:pos="270"/>
                <w:tab w:val="left" w:pos="450"/>
              </w:tabs>
              <w:spacing w:before="0" w:line="240" w:lineRule="auto"/>
              <w:ind w:left="0"/>
              <w:rPr>
                <w:rFonts w:ascii="Almarai" w:hAnsi="Almarai" w:cs="Almarai"/>
                <w:bCs/>
                <w:sz w:val="20"/>
              </w:rPr>
            </w:pPr>
          </w:p>
        </w:tc>
      </w:tr>
      <w:tr w:rsidR="00717465" w:rsidRPr="008A3226" w14:paraId="17C64F4D" w14:textId="77777777" w:rsidTr="00113A2F">
        <w:trPr>
          <w:trHeight w:val="70"/>
        </w:trPr>
        <w:tc>
          <w:tcPr>
            <w:tcW w:w="6516" w:type="dxa"/>
            <w:shd w:val="clear" w:color="auto" w:fill="FFFFFF" w:themeFill="background1"/>
          </w:tcPr>
          <w:p w14:paraId="101064D2" w14:textId="0F7B125F" w:rsidR="00274C48" w:rsidRPr="008A3226" w:rsidRDefault="00274C48" w:rsidP="008A3226">
            <w:pPr>
              <w:pStyle w:val="Articletext"/>
              <w:numPr>
                <w:ilvl w:val="0"/>
                <w:numId w:val="62"/>
              </w:numPr>
              <w:tabs>
                <w:tab w:val="left" w:pos="422"/>
              </w:tabs>
              <w:spacing w:before="0"/>
              <w:jc w:val="both"/>
              <w:rPr>
                <w:rFonts w:ascii="Almarai" w:hAnsi="Almarai" w:cs="Almarai"/>
                <w:sz w:val="20"/>
                <w:szCs w:val="20"/>
              </w:rPr>
            </w:pPr>
            <w:r w:rsidRPr="008A3226">
              <w:rPr>
                <w:rFonts w:ascii="Almarai" w:hAnsi="Almarai" w:cs="Almarai"/>
                <w:sz w:val="20"/>
                <w:szCs w:val="20"/>
              </w:rPr>
              <w:t xml:space="preserve">Test those </w:t>
            </w:r>
            <w:r w:rsidR="00157EF4" w:rsidRPr="008A3226">
              <w:rPr>
                <w:rFonts w:ascii="Almarai" w:hAnsi="Almarai" w:cs="Almarai"/>
                <w:sz w:val="20"/>
                <w:szCs w:val="20"/>
              </w:rPr>
              <w:t>a</w:t>
            </w:r>
            <w:r w:rsidRPr="008A3226">
              <w:rPr>
                <w:rFonts w:ascii="Almarai" w:hAnsi="Almarai" w:cs="Almarai"/>
                <w:sz w:val="20"/>
                <w:szCs w:val="20"/>
              </w:rPr>
              <w:t>ssets produced in-KSA</w:t>
            </w:r>
            <w:r w:rsidR="00C03AEE" w:rsidRPr="008A3226">
              <w:rPr>
                <w:rFonts w:ascii="Almarai" w:hAnsi="Almarai" w:cs="Almarai"/>
                <w:sz w:val="20"/>
                <w:szCs w:val="20"/>
              </w:rPr>
              <w:t xml:space="preserve"> (other than Buildings and Land Improvements)</w:t>
            </w:r>
            <w:r w:rsidRPr="008A3226">
              <w:rPr>
                <w:rFonts w:ascii="Almarai" w:hAnsi="Almarai" w:cs="Almarai"/>
                <w:sz w:val="20"/>
                <w:szCs w:val="20"/>
              </w:rPr>
              <w:t xml:space="preserve"> by tracing a representative sample to underlying invoices, delivery notes and other relevant documentation. </w:t>
            </w:r>
            <w:r w:rsidRPr="008A3226">
              <w:rPr>
                <w:rFonts w:ascii="Almarai" w:hAnsi="Almarai" w:cs="Almarai"/>
                <w:sz w:val="20"/>
              </w:rPr>
              <w:t xml:space="preserve">This sample should be </w:t>
            </w:r>
            <w:r w:rsidR="003E5E78" w:rsidRPr="008A3226">
              <w:rPr>
                <w:rFonts w:ascii="Almarai" w:hAnsi="Almarai" w:cs="Almarai"/>
                <w:sz w:val="20"/>
              </w:rPr>
              <w:t xml:space="preserve">40 samples </w:t>
            </w:r>
            <w:r w:rsidRPr="008A3226">
              <w:rPr>
                <w:rFonts w:ascii="Almarai" w:hAnsi="Almarai" w:cs="Almarai"/>
                <w:sz w:val="20"/>
              </w:rPr>
              <w:t>or</w:t>
            </w:r>
            <w:r w:rsidR="003E5E78" w:rsidRPr="008A3226">
              <w:rPr>
                <w:rFonts w:ascii="Almarai" w:hAnsi="Almarai" w:cs="Almarai"/>
                <w:sz w:val="20"/>
              </w:rPr>
              <w:t xml:space="preserve"> representing</w:t>
            </w:r>
            <w:r w:rsidRPr="008A3226">
              <w:rPr>
                <w:rFonts w:ascii="Almarai" w:hAnsi="Almarai" w:cs="Almarai"/>
                <w:sz w:val="20"/>
              </w:rPr>
              <w:t xml:space="preserve"> </w:t>
            </w:r>
            <w:r w:rsidR="003E5E78" w:rsidRPr="008A3226">
              <w:rPr>
                <w:rFonts w:ascii="Almarai" w:hAnsi="Almarai" w:cs="Almarai"/>
                <w:sz w:val="20"/>
              </w:rPr>
              <w:t>2</w:t>
            </w:r>
            <w:r w:rsidRPr="008A3226">
              <w:rPr>
                <w:rFonts w:ascii="Almarai" w:hAnsi="Almarai" w:cs="Almarai"/>
                <w:sz w:val="20"/>
              </w:rPr>
              <w:t xml:space="preserve">0 </w:t>
            </w:r>
            <w:r w:rsidR="002A7E48" w:rsidRPr="008A3226">
              <w:rPr>
                <w:rFonts w:ascii="Almarai" w:hAnsi="Almarai" w:cs="Almarai"/>
                <w:sz w:val="20"/>
              </w:rPr>
              <w:t xml:space="preserve">% </w:t>
            </w:r>
            <w:r w:rsidRPr="008A3226">
              <w:rPr>
                <w:rFonts w:ascii="Almarai" w:hAnsi="Almarai" w:cs="Almarai"/>
                <w:sz w:val="20"/>
              </w:rPr>
              <w:t xml:space="preserve">of the total population value. If </w:t>
            </w:r>
            <w:r w:rsidR="0059071F" w:rsidRPr="008A3226">
              <w:rPr>
                <w:rFonts w:ascii="Almarai" w:hAnsi="Almarai" w:cs="Almarai"/>
                <w:sz w:val="20"/>
              </w:rPr>
              <w:t xml:space="preserve">multiple invoices support </w:t>
            </w:r>
            <w:r w:rsidR="00173C17" w:rsidRPr="008A3226">
              <w:rPr>
                <w:rFonts w:ascii="Almarai" w:hAnsi="Almarai" w:cs="Almarai"/>
                <w:sz w:val="20"/>
              </w:rPr>
              <w:t>an</w:t>
            </w:r>
            <w:r w:rsidR="0059071F" w:rsidRPr="008A3226">
              <w:rPr>
                <w:rFonts w:ascii="Almarai" w:hAnsi="Almarai" w:cs="Almarai"/>
                <w:sz w:val="20"/>
              </w:rPr>
              <w:t xml:space="preserve"> </w:t>
            </w:r>
            <w:r w:rsidR="00157EF4" w:rsidRPr="008A3226">
              <w:rPr>
                <w:rFonts w:ascii="Almarai" w:hAnsi="Almarai" w:cs="Almarai"/>
                <w:sz w:val="20"/>
              </w:rPr>
              <w:t>a</w:t>
            </w:r>
            <w:r w:rsidR="0059071F" w:rsidRPr="008A3226">
              <w:rPr>
                <w:rFonts w:ascii="Almarai" w:hAnsi="Almarai" w:cs="Almarai"/>
                <w:sz w:val="20"/>
              </w:rPr>
              <w:t>sset</w:t>
            </w:r>
            <w:r w:rsidRPr="008A3226">
              <w:rPr>
                <w:rFonts w:ascii="Almarai" w:hAnsi="Almarai" w:cs="Almarai"/>
                <w:sz w:val="20"/>
              </w:rPr>
              <w:t xml:space="preserve">, test only the two largest invoices </w:t>
            </w:r>
            <w:r w:rsidRPr="008A3226">
              <w:rPr>
                <w:rFonts w:ascii="Almarai" w:hAnsi="Almarai" w:cs="Almarai"/>
                <w:sz w:val="20"/>
                <w:szCs w:val="20"/>
              </w:rPr>
              <w:t>related</w:t>
            </w:r>
            <w:r w:rsidRPr="008A3226">
              <w:rPr>
                <w:rFonts w:ascii="Almarai" w:hAnsi="Almarai" w:cs="Almarai"/>
                <w:sz w:val="20"/>
              </w:rPr>
              <w:t xml:space="preserve"> to that </w:t>
            </w:r>
            <w:r w:rsidR="00157EF4" w:rsidRPr="008A3226">
              <w:rPr>
                <w:rFonts w:ascii="Almarai" w:hAnsi="Almarai" w:cs="Almarai"/>
                <w:sz w:val="20"/>
              </w:rPr>
              <w:t>productive asset</w:t>
            </w:r>
            <w:r w:rsidRPr="008A3226">
              <w:rPr>
                <w:rFonts w:ascii="Almarai" w:hAnsi="Almarai" w:cs="Almarai"/>
                <w:sz w:val="20"/>
              </w:rPr>
              <w:t>. Note the sample size and the coverage percentage of the samples relative to the population value, and provide justification if coverage is below five percent of the total population value.</w:t>
            </w:r>
            <w:r w:rsidRPr="008A3226">
              <w:rPr>
                <w:rFonts w:ascii="Almarai" w:hAnsi="Almarai" w:cs="Almarai"/>
                <w:sz w:val="20"/>
                <w:szCs w:val="20"/>
              </w:rPr>
              <w:t xml:space="preserve"> </w:t>
            </w:r>
            <w:proofErr w:type="gramStart"/>
            <w:r w:rsidRPr="008A3226">
              <w:rPr>
                <w:rFonts w:ascii="Almarai" w:hAnsi="Almarai" w:cs="Almarai"/>
                <w:sz w:val="20"/>
                <w:szCs w:val="20"/>
              </w:rPr>
              <w:t>In particular, confirm</w:t>
            </w:r>
            <w:proofErr w:type="gramEnd"/>
            <w:r w:rsidRPr="008A3226">
              <w:rPr>
                <w:rFonts w:ascii="Almarai" w:hAnsi="Almarai" w:cs="Almarai"/>
                <w:sz w:val="20"/>
                <w:szCs w:val="20"/>
              </w:rPr>
              <w:t xml:space="preserve"> – </w:t>
            </w:r>
          </w:p>
          <w:p w14:paraId="5FF88682" w14:textId="4F28B0E6" w:rsidR="00274C48" w:rsidRPr="008A3226" w:rsidRDefault="00274C48" w:rsidP="008A3226">
            <w:pPr>
              <w:pStyle w:val="Articletext"/>
              <w:numPr>
                <w:ilvl w:val="0"/>
                <w:numId w:val="21"/>
              </w:numPr>
              <w:tabs>
                <w:tab w:val="clear" w:pos="1980"/>
                <w:tab w:val="left" w:pos="270"/>
                <w:tab w:val="left" w:pos="450"/>
              </w:tabs>
              <w:spacing w:before="0"/>
              <w:ind w:left="962" w:hanging="180"/>
              <w:jc w:val="both"/>
              <w:rPr>
                <w:rFonts w:ascii="Almarai" w:hAnsi="Almarai" w:cs="Almarai"/>
                <w:sz w:val="20"/>
                <w:szCs w:val="20"/>
              </w:rPr>
            </w:pPr>
            <w:r w:rsidRPr="008A3226">
              <w:rPr>
                <w:rFonts w:ascii="Almarai" w:hAnsi="Almarai" w:cs="Almarai"/>
                <w:sz w:val="20"/>
                <w:szCs w:val="20"/>
              </w:rPr>
              <w:t>that these Assets exist and satisfy (</w:t>
            </w:r>
            <w:r w:rsidR="008854CB" w:rsidRPr="008A3226">
              <w:rPr>
                <w:rFonts w:ascii="Almarai" w:hAnsi="Almarai" w:cs="Almarai"/>
                <w:sz w:val="20"/>
                <w:szCs w:val="20"/>
              </w:rPr>
              <w:t>6</w:t>
            </w:r>
            <w:r w:rsidR="00555E0F" w:rsidRPr="008A3226">
              <w:rPr>
                <w:rFonts w:ascii="Almarai" w:hAnsi="Almarai" w:cs="Almarai"/>
                <w:sz w:val="20"/>
                <w:szCs w:val="20"/>
              </w:rPr>
              <w:t>.1.b</w:t>
            </w:r>
            <w:r w:rsidRPr="008A3226">
              <w:rPr>
                <w:rFonts w:ascii="Almarai" w:hAnsi="Almarai" w:cs="Almarai"/>
                <w:sz w:val="20"/>
                <w:szCs w:val="20"/>
              </w:rPr>
              <w:t>)</w:t>
            </w:r>
            <w:r w:rsidR="00555E0F" w:rsidRPr="008A3226">
              <w:rPr>
                <w:rFonts w:ascii="Almarai" w:hAnsi="Almarai" w:cs="Almarai"/>
                <w:sz w:val="20"/>
                <w:szCs w:val="20"/>
              </w:rPr>
              <w:t>.</w:t>
            </w:r>
          </w:p>
          <w:p w14:paraId="5C4D083C" w14:textId="021AB288" w:rsidR="00274C48" w:rsidRPr="008A3226" w:rsidRDefault="00274C48" w:rsidP="008A3226">
            <w:pPr>
              <w:pStyle w:val="Articletext"/>
              <w:numPr>
                <w:ilvl w:val="0"/>
                <w:numId w:val="21"/>
              </w:numPr>
              <w:tabs>
                <w:tab w:val="clear" w:pos="1980"/>
                <w:tab w:val="left" w:pos="270"/>
                <w:tab w:val="left" w:pos="450"/>
              </w:tabs>
              <w:spacing w:before="0"/>
              <w:ind w:left="962" w:hanging="180"/>
              <w:jc w:val="both"/>
              <w:rPr>
                <w:rFonts w:ascii="Almarai" w:hAnsi="Almarai" w:cs="Almarai"/>
                <w:sz w:val="20"/>
                <w:szCs w:val="20"/>
              </w:rPr>
            </w:pPr>
            <w:r w:rsidRPr="008A3226">
              <w:rPr>
                <w:rFonts w:ascii="Almarai" w:hAnsi="Almarai" w:cs="Almarai"/>
                <w:sz w:val="20"/>
                <w:szCs w:val="20"/>
              </w:rPr>
              <w:t>that these Assets were produced in-KSA as per (</w:t>
            </w:r>
            <w:r w:rsidR="008854CB" w:rsidRPr="008A3226">
              <w:rPr>
                <w:rFonts w:ascii="Almarai" w:hAnsi="Almarai" w:cs="Almarai"/>
                <w:sz w:val="20"/>
                <w:szCs w:val="20"/>
              </w:rPr>
              <w:t>6</w:t>
            </w:r>
            <w:r w:rsidR="00555E0F" w:rsidRPr="008A3226">
              <w:rPr>
                <w:rFonts w:ascii="Almarai" w:hAnsi="Almarai" w:cs="Almarai"/>
                <w:sz w:val="20"/>
                <w:szCs w:val="20"/>
              </w:rPr>
              <w:t>.1.c</w:t>
            </w:r>
            <w:r w:rsidRPr="008A3226">
              <w:rPr>
                <w:rFonts w:ascii="Almarai" w:hAnsi="Almarai" w:cs="Almarai"/>
                <w:sz w:val="20"/>
                <w:szCs w:val="20"/>
              </w:rPr>
              <w:t>).</w:t>
            </w:r>
            <w:r w:rsidR="00EA6896" w:rsidRPr="00127DDF">
              <w:rPr>
                <w:rFonts w:ascii="Almarai" w:hAnsi="Almarai" w:cs="Almarai"/>
              </w:rPr>
              <w:t xml:space="preserve"> </w:t>
            </w:r>
            <w:r w:rsidR="00EA6896" w:rsidRPr="008A3226">
              <w:rPr>
                <w:rFonts w:ascii="Almarai" w:hAnsi="Almarai" w:cs="Almarai"/>
                <w:sz w:val="20"/>
                <w:szCs w:val="20"/>
              </w:rPr>
              <w:t>In case that the asset is composed of several assets, verification must be made as per stated in Procedure (</w:t>
            </w:r>
            <w:r w:rsidR="008854CB" w:rsidRPr="008A3226">
              <w:rPr>
                <w:rFonts w:ascii="Almarai" w:hAnsi="Almarai" w:cs="Almarai"/>
                <w:sz w:val="20"/>
                <w:szCs w:val="20"/>
              </w:rPr>
              <w:t>6</w:t>
            </w:r>
            <w:r w:rsidR="00EA6896" w:rsidRPr="008A3226">
              <w:rPr>
                <w:rFonts w:ascii="Almarai" w:hAnsi="Almarai" w:cs="Almarai"/>
                <w:sz w:val="20"/>
                <w:szCs w:val="20"/>
              </w:rPr>
              <w:t>.1 - C).</w:t>
            </w:r>
          </w:p>
          <w:p w14:paraId="1241CBED" w14:textId="77777777" w:rsidR="00274C48" w:rsidRPr="008A3226" w:rsidRDefault="00274C48" w:rsidP="008A3226">
            <w:pPr>
              <w:pStyle w:val="Articletext"/>
              <w:numPr>
                <w:ilvl w:val="0"/>
                <w:numId w:val="21"/>
              </w:numPr>
              <w:tabs>
                <w:tab w:val="clear" w:pos="1980"/>
                <w:tab w:val="left" w:pos="270"/>
                <w:tab w:val="left" w:pos="450"/>
              </w:tabs>
              <w:spacing w:before="0"/>
              <w:ind w:left="962" w:hanging="180"/>
              <w:jc w:val="both"/>
              <w:rPr>
                <w:rFonts w:ascii="Almarai" w:hAnsi="Almarai" w:cs="Almarai"/>
                <w:sz w:val="20"/>
                <w:szCs w:val="20"/>
              </w:rPr>
            </w:pPr>
            <w:r w:rsidRPr="008A3226">
              <w:rPr>
                <w:rFonts w:ascii="Almarai" w:hAnsi="Almarai" w:cs="Almarai"/>
                <w:sz w:val="20"/>
                <w:szCs w:val="20"/>
              </w:rPr>
              <w:t>that these Productive Assets are assigned an appropriate Local Content Asset category based on their description in the Asset Register and the Rules.</w:t>
            </w:r>
          </w:p>
          <w:p w14:paraId="01390CAE" w14:textId="32B31823" w:rsidR="00274C48" w:rsidRPr="008A3226" w:rsidRDefault="00274C48" w:rsidP="008A3226">
            <w:pPr>
              <w:pStyle w:val="Articletext"/>
              <w:numPr>
                <w:ilvl w:val="0"/>
                <w:numId w:val="21"/>
              </w:numPr>
              <w:tabs>
                <w:tab w:val="clear" w:pos="1980"/>
                <w:tab w:val="left" w:pos="270"/>
                <w:tab w:val="left" w:pos="450"/>
              </w:tabs>
              <w:spacing w:before="0"/>
              <w:ind w:left="962" w:hanging="180"/>
              <w:jc w:val="both"/>
              <w:rPr>
                <w:rFonts w:ascii="Almarai" w:hAnsi="Almarai" w:cs="Almarai"/>
                <w:sz w:val="20"/>
                <w:szCs w:val="20"/>
              </w:rPr>
            </w:pPr>
            <w:r w:rsidRPr="008A3226">
              <w:rPr>
                <w:rFonts w:ascii="Almarai" w:hAnsi="Almarai" w:cs="Almarai"/>
                <w:sz w:val="20"/>
                <w:szCs w:val="20"/>
              </w:rPr>
              <w:t xml:space="preserve">that these Assets are assigned the correct Local Content Score based on their Local Content Productive Asset category and the Rules. </w:t>
            </w:r>
          </w:p>
        </w:tc>
        <w:tc>
          <w:tcPr>
            <w:tcW w:w="4678" w:type="dxa"/>
            <w:shd w:val="clear" w:color="auto" w:fill="FFFFFF" w:themeFill="background1"/>
          </w:tcPr>
          <w:tbl>
            <w:tblPr>
              <w:tblStyle w:val="TableGrid"/>
              <w:tblpPr w:leftFromText="180" w:rightFromText="180" w:vertAnchor="page" w:horzAnchor="margin" w:tblpY="76"/>
              <w:tblOverlap w:val="never"/>
              <w:tblW w:w="3888" w:type="dxa"/>
              <w:tblLayout w:type="fixed"/>
              <w:tblLook w:val="04A0" w:firstRow="1" w:lastRow="0" w:firstColumn="1" w:lastColumn="0" w:noHBand="0" w:noVBand="1"/>
            </w:tblPr>
            <w:tblGrid>
              <w:gridCol w:w="2304"/>
              <w:gridCol w:w="1584"/>
            </w:tblGrid>
            <w:tr w:rsidR="00717465" w:rsidRPr="008A3226" w14:paraId="49065BC9" w14:textId="77777777" w:rsidTr="00113A2F">
              <w:trPr>
                <w:trHeight w:val="309"/>
              </w:trPr>
              <w:tc>
                <w:tcPr>
                  <w:tcW w:w="2304" w:type="dxa"/>
                  <w:vAlign w:val="center"/>
                </w:tcPr>
                <w:p w14:paraId="04A830ED" w14:textId="77777777" w:rsidR="00274C48" w:rsidRPr="008A3226" w:rsidRDefault="00274C48"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A. Sample size</w:t>
                  </w:r>
                </w:p>
              </w:tc>
              <w:tc>
                <w:tcPr>
                  <w:tcW w:w="1584" w:type="dxa"/>
                </w:tcPr>
                <w:p w14:paraId="4369B30A" w14:textId="77777777" w:rsidR="00274C48" w:rsidRPr="008A3226" w:rsidRDefault="00274C48" w:rsidP="008A3226">
                  <w:pPr>
                    <w:pStyle w:val="BodyText"/>
                    <w:tabs>
                      <w:tab w:val="left" w:pos="270"/>
                      <w:tab w:val="left" w:pos="450"/>
                    </w:tabs>
                    <w:spacing w:before="0" w:line="240" w:lineRule="auto"/>
                    <w:ind w:left="0"/>
                    <w:rPr>
                      <w:rFonts w:ascii="Almarai" w:hAnsi="Almarai" w:cs="Almarai"/>
                      <w:b/>
                      <w:sz w:val="20"/>
                    </w:rPr>
                  </w:pPr>
                </w:p>
              </w:tc>
            </w:tr>
            <w:tr w:rsidR="00717465" w:rsidRPr="008A3226" w14:paraId="1A864D5F" w14:textId="77777777" w:rsidTr="00113A2F">
              <w:trPr>
                <w:trHeight w:val="309"/>
              </w:trPr>
              <w:tc>
                <w:tcPr>
                  <w:tcW w:w="2304" w:type="dxa"/>
                  <w:vAlign w:val="center"/>
                </w:tcPr>
                <w:p w14:paraId="13FBFDBF" w14:textId="77777777" w:rsidR="00274C48" w:rsidRPr="008A3226" w:rsidRDefault="00274C48"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B. Sample value</w:t>
                  </w:r>
                </w:p>
              </w:tc>
              <w:tc>
                <w:tcPr>
                  <w:tcW w:w="1584" w:type="dxa"/>
                </w:tcPr>
                <w:p w14:paraId="4542460D" w14:textId="77777777" w:rsidR="00274C48" w:rsidRPr="008A3226" w:rsidRDefault="00274C48" w:rsidP="008A3226">
                  <w:pPr>
                    <w:pStyle w:val="BodyText"/>
                    <w:tabs>
                      <w:tab w:val="left" w:pos="270"/>
                      <w:tab w:val="left" w:pos="450"/>
                    </w:tabs>
                    <w:spacing w:before="0" w:line="240" w:lineRule="auto"/>
                    <w:ind w:left="0"/>
                    <w:rPr>
                      <w:rFonts w:ascii="Almarai" w:hAnsi="Almarai" w:cs="Almarai"/>
                      <w:b/>
                      <w:sz w:val="20"/>
                    </w:rPr>
                  </w:pPr>
                </w:p>
              </w:tc>
            </w:tr>
            <w:tr w:rsidR="00717465" w:rsidRPr="008A3226" w14:paraId="790F834E" w14:textId="77777777" w:rsidTr="00113A2F">
              <w:trPr>
                <w:trHeight w:val="292"/>
              </w:trPr>
              <w:tc>
                <w:tcPr>
                  <w:tcW w:w="2304" w:type="dxa"/>
                  <w:vAlign w:val="center"/>
                </w:tcPr>
                <w:p w14:paraId="2D52F786" w14:textId="77777777" w:rsidR="00274C48" w:rsidRPr="008A3226" w:rsidRDefault="00274C48"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C. Total population value</w:t>
                  </w:r>
                </w:p>
              </w:tc>
              <w:tc>
                <w:tcPr>
                  <w:tcW w:w="1584" w:type="dxa"/>
                </w:tcPr>
                <w:p w14:paraId="62EEAA7E" w14:textId="77777777" w:rsidR="00274C48" w:rsidRPr="008A3226" w:rsidRDefault="00274C48" w:rsidP="008A3226">
                  <w:pPr>
                    <w:pStyle w:val="BodyText"/>
                    <w:tabs>
                      <w:tab w:val="left" w:pos="270"/>
                      <w:tab w:val="left" w:pos="450"/>
                    </w:tabs>
                    <w:spacing w:before="0" w:line="240" w:lineRule="auto"/>
                    <w:ind w:left="0"/>
                    <w:rPr>
                      <w:rFonts w:ascii="Almarai" w:hAnsi="Almarai" w:cs="Almarai"/>
                      <w:b/>
                      <w:sz w:val="20"/>
                    </w:rPr>
                  </w:pPr>
                </w:p>
              </w:tc>
            </w:tr>
            <w:tr w:rsidR="00717465" w:rsidRPr="008A3226" w14:paraId="2CB1E6D2" w14:textId="77777777" w:rsidTr="00113A2F">
              <w:trPr>
                <w:trHeight w:val="309"/>
              </w:trPr>
              <w:tc>
                <w:tcPr>
                  <w:tcW w:w="2304" w:type="dxa"/>
                  <w:vAlign w:val="center"/>
                </w:tcPr>
                <w:p w14:paraId="632D37E0" w14:textId="77777777" w:rsidR="00274C48" w:rsidRPr="008A3226" w:rsidRDefault="00274C48" w:rsidP="008A3226">
                  <w:pPr>
                    <w:pStyle w:val="BodyText"/>
                    <w:tabs>
                      <w:tab w:val="left" w:pos="270"/>
                      <w:tab w:val="left" w:pos="450"/>
                    </w:tabs>
                    <w:spacing w:before="0" w:line="240" w:lineRule="auto"/>
                    <w:ind w:left="0"/>
                    <w:rPr>
                      <w:rFonts w:ascii="Almarai" w:hAnsi="Almarai" w:cs="Almarai"/>
                      <w:bCs/>
                      <w:sz w:val="20"/>
                    </w:rPr>
                  </w:pPr>
                  <w:r w:rsidRPr="008A3226">
                    <w:rPr>
                      <w:rFonts w:ascii="Almarai" w:hAnsi="Almarai" w:cs="Almarai"/>
                      <w:bCs/>
                      <w:sz w:val="20"/>
                    </w:rPr>
                    <w:t xml:space="preserve">D. Coverage (B/C) </w:t>
                  </w:r>
                </w:p>
              </w:tc>
              <w:tc>
                <w:tcPr>
                  <w:tcW w:w="1584" w:type="dxa"/>
                </w:tcPr>
                <w:p w14:paraId="58C585FC" w14:textId="77777777" w:rsidR="00274C48" w:rsidRPr="008A3226" w:rsidRDefault="00274C48" w:rsidP="008A3226">
                  <w:pPr>
                    <w:pStyle w:val="BodyText"/>
                    <w:tabs>
                      <w:tab w:val="left" w:pos="270"/>
                      <w:tab w:val="left" w:pos="450"/>
                    </w:tabs>
                    <w:spacing w:before="0" w:line="240" w:lineRule="auto"/>
                    <w:ind w:left="0"/>
                    <w:rPr>
                      <w:rFonts w:ascii="Almarai" w:hAnsi="Almarai" w:cs="Almarai"/>
                      <w:b/>
                      <w:sz w:val="20"/>
                    </w:rPr>
                  </w:pPr>
                </w:p>
              </w:tc>
            </w:tr>
          </w:tbl>
          <w:p w14:paraId="3FF0CAB3" w14:textId="77777777" w:rsidR="00274C48" w:rsidRPr="008A3226" w:rsidRDefault="00274C48" w:rsidP="00127DDF">
            <w:pPr>
              <w:pStyle w:val="Articletext"/>
              <w:tabs>
                <w:tab w:val="left" w:pos="270"/>
                <w:tab w:val="left" w:pos="450"/>
              </w:tabs>
              <w:autoSpaceDE w:val="0"/>
              <w:autoSpaceDN w:val="0"/>
              <w:adjustRightInd w:val="0"/>
              <w:spacing w:before="0"/>
              <w:ind w:left="1080"/>
              <w:jc w:val="both"/>
              <w:rPr>
                <w:rFonts w:ascii="Almarai" w:hAnsi="Almarai" w:cs="Almarai"/>
                <w:sz w:val="20"/>
                <w:szCs w:val="20"/>
              </w:rPr>
            </w:pPr>
          </w:p>
          <w:p w14:paraId="139D08A6" w14:textId="77777777" w:rsidR="00274C48" w:rsidRPr="008A3226" w:rsidRDefault="00274C48" w:rsidP="00127DDF">
            <w:pPr>
              <w:pStyle w:val="Articletext"/>
              <w:tabs>
                <w:tab w:val="left" w:pos="270"/>
                <w:tab w:val="left" w:pos="450"/>
              </w:tabs>
              <w:autoSpaceDE w:val="0"/>
              <w:autoSpaceDN w:val="0"/>
              <w:adjustRightInd w:val="0"/>
              <w:spacing w:before="0"/>
              <w:ind w:left="1080"/>
              <w:jc w:val="both"/>
              <w:rPr>
                <w:rFonts w:ascii="Almarai" w:hAnsi="Almarai" w:cs="Almarai"/>
                <w:sz w:val="20"/>
                <w:szCs w:val="20"/>
              </w:rPr>
            </w:pPr>
          </w:p>
          <w:p w14:paraId="0A61970F" w14:textId="77777777" w:rsidR="00274C48" w:rsidRPr="008A3226" w:rsidRDefault="00274C48" w:rsidP="00127DDF">
            <w:pPr>
              <w:pStyle w:val="Articletext"/>
              <w:tabs>
                <w:tab w:val="left" w:pos="270"/>
                <w:tab w:val="left" w:pos="450"/>
              </w:tabs>
              <w:autoSpaceDE w:val="0"/>
              <w:autoSpaceDN w:val="0"/>
              <w:adjustRightInd w:val="0"/>
              <w:spacing w:before="0"/>
              <w:ind w:left="1080"/>
              <w:jc w:val="both"/>
              <w:rPr>
                <w:rFonts w:ascii="Almarai" w:hAnsi="Almarai" w:cs="Almarai"/>
                <w:sz w:val="20"/>
                <w:szCs w:val="20"/>
              </w:rPr>
            </w:pPr>
          </w:p>
          <w:p w14:paraId="5CECCA41" w14:textId="77777777" w:rsidR="00274C48" w:rsidRPr="008A3226" w:rsidRDefault="00274C48" w:rsidP="00127DDF">
            <w:pPr>
              <w:pStyle w:val="Articletext"/>
              <w:tabs>
                <w:tab w:val="left" w:pos="270"/>
                <w:tab w:val="left" w:pos="450"/>
              </w:tabs>
              <w:autoSpaceDE w:val="0"/>
              <w:autoSpaceDN w:val="0"/>
              <w:adjustRightInd w:val="0"/>
              <w:spacing w:before="0"/>
              <w:ind w:left="1080"/>
              <w:jc w:val="both"/>
              <w:rPr>
                <w:rFonts w:ascii="Almarai" w:hAnsi="Almarai" w:cs="Almarai"/>
                <w:sz w:val="20"/>
                <w:szCs w:val="20"/>
              </w:rPr>
            </w:pPr>
          </w:p>
          <w:p w14:paraId="0317F51C" w14:textId="77777777" w:rsidR="00274C48" w:rsidRPr="008A3226" w:rsidRDefault="00274C48" w:rsidP="00127DDF">
            <w:pPr>
              <w:pStyle w:val="Articletext"/>
              <w:tabs>
                <w:tab w:val="left" w:pos="270"/>
                <w:tab w:val="left" w:pos="450"/>
              </w:tabs>
              <w:autoSpaceDE w:val="0"/>
              <w:autoSpaceDN w:val="0"/>
              <w:adjustRightInd w:val="0"/>
              <w:spacing w:before="0"/>
              <w:ind w:left="1080"/>
              <w:jc w:val="both"/>
              <w:rPr>
                <w:rFonts w:ascii="Almarai" w:hAnsi="Almarai" w:cs="Almarai"/>
                <w:sz w:val="20"/>
                <w:szCs w:val="20"/>
              </w:rPr>
            </w:pPr>
          </w:p>
          <w:p w14:paraId="4922F050" w14:textId="77777777" w:rsidR="00274C48" w:rsidRPr="008A3226" w:rsidRDefault="00274C48" w:rsidP="00127DDF">
            <w:pPr>
              <w:pStyle w:val="Articletext"/>
              <w:tabs>
                <w:tab w:val="left" w:pos="270"/>
                <w:tab w:val="left" w:pos="450"/>
              </w:tabs>
              <w:autoSpaceDE w:val="0"/>
              <w:autoSpaceDN w:val="0"/>
              <w:adjustRightInd w:val="0"/>
              <w:spacing w:before="0"/>
              <w:ind w:left="1080"/>
              <w:jc w:val="both"/>
              <w:rPr>
                <w:rFonts w:ascii="Almarai" w:hAnsi="Almarai" w:cs="Almarai"/>
                <w:sz w:val="20"/>
                <w:szCs w:val="20"/>
              </w:rPr>
            </w:pPr>
          </w:p>
          <w:p w14:paraId="5C6A0F4B" w14:textId="77777777" w:rsidR="00274C48" w:rsidRPr="008A3226" w:rsidRDefault="00274C48" w:rsidP="00127DDF">
            <w:pPr>
              <w:pStyle w:val="Articletext"/>
              <w:tabs>
                <w:tab w:val="left" w:pos="270"/>
                <w:tab w:val="left" w:pos="450"/>
              </w:tabs>
              <w:autoSpaceDE w:val="0"/>
              <w:autoSpaceDN w:val="0"/>
              <w:adjustRightInd w:val="0"/>
              <w:spacing w:before="0"/>
              <w:jc w:val="both"/>
              <w:rPr>
                <w:rFonts w:ascii="Almarai" w:hAnsi="Almarai" w:cs="Almarai"/>
                <w:sz w:val="20"/>
                <w:szCs w:val="20"/>
              </w:rPr>
            </w:pPr>
          </w:p>
          <w:p w14:paraId="6BD9A61B" w14:textId="77777777" w:rsidR="00274C48" w:rsidRPr="008A3226" w:rsidRDefault="00274C48" w:rsidP="00127DDF">
            <w:pPr>
              <w:pStyle w:val="Articletext"/>
              <w:tabs>
                <w:tab w:val="left" w:pos="270"/>
                <w:tab w:val="left" w:pos="450"/>
              </w:tabs>
              <w:autoSpaceDE w:val="0"/>
              <w:autoSpaceDN w:val="0"/>
              <w:adjustRightInd w:val="0"/>
              <w:spacing w:before="0"/>
              <w:jc w:val="both"/>
              <w:rPr>
                <w:rFonts w:ascii="Almarai" w:hAnsi="Almarai" w:cs="Almarai"/>
                <w:sz w:val="20"/>
                <w:szCs w:val="20"/>
              </w:rPr>
            </w:pPr>
          </w:p>
        </w:tc>
      </w:tr>
      <w:tr w:rsidR="00717465" w:rsidRPr="008A3226" w14:paraId="403788AA" w14:textId="77777777" w:rsidTr="00113A2F">
        <w:trPr>
          <w:trHeight w:val="70"/>
        </w:trPr>
        <w:tc>
          <w:tcPr>
            <w:tcW w:w="6516" w:type="dxa"/>
            <w:shd w:val="clear" w:color="auto" w:fill="FFFFFF" w:themeFill="background1"/>
          </w:tcPr>
          <w:p w14:paraId="2DDCE942" w14:textId="77777777" w:rsidR="00274C48" w:rsidRPr="008A3226" w:rsidRDefault="00274C48" w:rsidP="008A3226">
            <w:pPr>
              <w:pStyle w:val="Articletext"/>
              <w:numPr>
                <w:ilvl w:val="0"/>
                <w:numId w:val="62"/>
              </w:numPr>
              <w:tabs>
                <w:tab w:val="left" w:pos="422"/>
              </w:tabs>
              <w:spacing w:before="0"/>
              <w:jc w:val="both"/>
              <w:rPr>
                <w:rFonts w:ascii="Almarai" w:hAnsi="Almarai" w:cs="Almarai"/>
                <w:sz w:val="20"/>
                <w:szCs w:val="20"/>
              </w:rPr>
            </w:pPr>
            <w:r w:rsidRPr="008A3226">
              <w:rPr>
                <w:rFonts w:ascii="Almarai" w:hAnsi="Almarai" w:cs="Almarai"/>
                <w:sz w:val="20"/>
                <w:szCs w:val="20"/>
              </w:rPr>
              <w:t>Match the reported depreciation and amortization to the Entity’s Financial Statements.</w:t>
            </w:r>
          </w:p>
        </w:tc>
        <w:tc>
          <w:tcPr>
            <w:tcW w:w="4678" w:type="dxa"/>
            <w:shd w:val="clear" w:color="auto" w:fill="FFFFFF" w:themeFill="background1"/>
          </w:tcPr>
          <w:p w14:paraId="0EED49DE" w14:textId="77777777" w:rsidR="00274C48" w:rsidRPr="008A3226" w:rsidRDefault="00274C48" w:rsidP="00127DDF">
            <w:pPr>
              <w:pStyle w:val="Articletext"/>
              <w:tabs>
                <w:tab w:val="left" w:pos="270"/>
                <w:tab w:val="left" w:pos="450"/>
              </w:tabs>
              <w:autoSpaceDE w:val="0"/>
              <w:autoSpaceDN w:val="0"/>
              <w:adjustRightInd w:val="0"/>
              <w:spacing w:before="0"/>
              <w:jc w:val="both"/>
              <w:rPr>
                <w:rFonts w:ascii="Almarai" w:hAnsi="Almarai" w:cs="Almarai"/>
                <w:sz w:val="20"/>
                <w:szCs w:val="20"/>
              </w:rPr>
            </w:pPr>
          </w:p>
        </w:tc>
      </w:tr>
      <w:tr w:rsidR="00717465" w:rsidRPr="008A3226" w14:paraId="1303D829" w14:textId="77777777" w:rsidTr="00113A2F">
        <w:trPr>
          <w:trHeight w:val="70"/>
        </w:trPr>
        <w:tc>
          <w:tcPr>
            <w:tcW w:w="6516" w:type="dxa"/>
            <w:shd w:val="clear" w:color="auto" w:fill="FFFFFF" w:themeFill="background1"/>
          </w:tcPr>
          <w:p w14:paraId="11BAE4A7" w14:textId="77777777" w:rsidR="00274C48" w:rsidRPr="008A3226" w:rsidRDefault="00274C48" w:rsidP="008A3226">
            <w:pPr>
              <w:pStyle w:val="Articletext"/>
              <w:numPr>
                <w:ilvl w:val="0"/>
                <w:numId w:val="62"/>
              </w:numPr>
              <w:tabs>
                <w:tab w:val="left" w:pos="422"/>
              </w:tabs>
              <w:spacing w:before="0"/>
              <w:jc w:val="both"/>
              <w:rPr>
                <w:rFonts w:ascii="Almarai" w:eastAsiaTheme="minorHAnsi" w:hAnsi="Almarai" w:cs="Almarai"/>
                <w:sz w:val="20"/>
                <w:szCs w:val="20"/>
                <w:lang w:eastAsia="en-US"/>
              </w:rPr>
            </w:pPr>
            <w:r w:rsidRPr="008A3226">
              <w:rPr>
                <w:rFonts w:ascii="Almarai" w:hAnsi="Almarai" w:cs="Almarai"/>
                <w:sz w:val="20"/>
                <w:szCs w:val="20"/>
              </w:rPr>
              <w:t xml:space="preserve">Agree this breakdown </w:t>
            </w:r>
            <w:proofErr w:type="gramStart"/>
            <w:r w:rsidRPr="008A3226">
              <w:rPr>
                <w:rFonts w:ascii="Almarai" w:hAnsi="Almarai" w:cs="Almarai"/>
                <w:sz w:val="20"/>
                <w:szCs w:val="20"/>
              </w:rPr>
              <w:t>to</w:t>
            </w:r>
            <w:proofErr w:type="gramEnd"/>
            <w:r w:rsidRPr="008A3226">
              <w:rPr>
                <w:rFonts w:ascii="Almarai" w:hAnsi="Almarai" w:cs="Almarai"/>
                <w:sz w:val="20"/>
                <w:szCs w:val="20"/>
              </w:rPr>
              <w:t xml:space="preserve"> relevant figures in the Template.</w:t>
            </w:r>
            <w:r w:rsidRPr="008A3226">
              <w:rPr>
                <w:rFonts w:ascii="Almarai" w:eastAsiaTheme="minorHAnsi" w:hAnsi="Almarai" w:cs="Almarai"/>
                <w:sz w:val="20"/>
                <w:szCs w:val="20"/>
                <w:lang w:eastAsia="en-US"/>
              </w:rPr>
              <w:t xml:space="preserve"> </w:t>
            </w:r>
            <w:r w:rsidRPr="008A3226">
              <w:rPr>
                <w:rFonts w:ascii="Almarai" w:hAnsi="Almarai" w:cs="Almarai"/>
                <w:sz w:val="20"/>
                <w:szCs w:val="20"/>
              </w:rPr>
              <w:t>Note any discrepancies.</w:t>
            </w:r>
          </w:p>
        </w:tc>
        <w:tc>
          <w:tcPr>
            <w:tcW w:w="4678" w:type="dxa"/>
            <w:shd w:val="clear" w:color="auto" w:fill="FFFFFF" w:themeFill="background1"/>
          </w:tcPr>
          <w:p w14:paraId="49E28B39" w14:textId="77777777" w:rsidR="00274C48" w:rsidRPr="008A3226" w:rsidRDefault="00274C48" w:rsidP="00127DDF">
            <w:pPr>
              <w:pStyle w:val="Articletext"/>
              <w:tabs>
                <w:tab w:val="left" w:pos="270"/>
                <w:tab w:val="left" w:pos="450"/>
              </w:tabs>
              <w:autoSpaceDE w:val="0"/>
              <w:autoSpaceDN w:val="0"/>
              <w:adjustRightInd w:val="0"/>
              <w:spacing w:before="0"/>
              <w:jc w:val="both"/>
              <w:rPr>
                <w:rFonts w:ascii="Almarai" w:hAnsi="Almarai" w:cs="Almarai"/>
                <w:sz w:val="20"/>
                <w:szCs w:val="20"/>
              </w:rPr>
            </w:pPr>
          </w:p>
        </w:tc>
      </w:tr>
      <w:bookmarkEnd w:id="7"/>
    </w:tbl>
    <w:p w14:paraId="15885731" w14:textId="77777777" w:rsidR="00274C48" w:rsidRPr="009E41F5" w:rsidRDefault="00274C48" w:rsidP="00274C48">
      <w:pPr>
        <w:rPr>
          <w:rFonts w:ascii="Almarai" w:hAnsi="Almarai" w:cs="Almarai"/>
        </w:rPr>
      </w:pPr>
    </w:p>
    <w:p w14:paraId="2A85B26B" w14:textId="77777777" w:rsidR="00274C48" w:rsidRPr="009E41F5" w:rsidRDefault="00274C48" w:rsidP="00274C48">
      <w:pPr>
        <w:tabs>
          <w:tab w:val="left" w:pos="270"/>
          <w:tab w:val="left" w:pos="450"/>
        </w:tabs>
        <w:rPr>
          <w:rFonts w:ascii="Almarai" w:hAnsi="Almarai" w:cs="Almarai"/>
        </w:rPr>
      </w:pPr>
    </w:p>
    <w:p w14:paraId="1C34C45E" w14:textId="4D06E158" w:rsidR="0056445A" w:rsidRDefault="0056445A">
      <w:pPr>
        <w:rPr>
          <w:rFonts w:ascii="Almarai" w:hAnsi="Almarai" w:cs="Almarai"/>
        </w:rPr>
      </w:pPr>
    </w:p>
    <w:p w14:paraId="1BFFBA13" w14:textId="3C921ADB" w:rsidR="00FE66A4" w:rsidRDefault="00FE66A4">
      <w:pPr>
        <w:rPr>
          <w:rFonts w:ascii="Almarai" w:hAnsi="Almarai" w:cs="Almarai"/>
        </w:rPr>
      </w:pPr>
    </w:p>
    <w:p w14:paraId="4C1D26FD" w14:textId="156D932D" w:rsidR="00FE66A4" w:rsidRDefault="00FE66A4">
      <w:pPr>
        <w:rPr>
          <w:rFonts w:ascii="Almarai" w:hAnsi="Almarai" w:cs="Almarai"/>
        </w:rPr>
      </w:pPr>
    </w:p>
    <w:tbl>
      <w:tblPr>
        <w:tblStyle w:val="TableGrid"/>
        <w:tblW w:w="9360" w:type="dxa"/>
        <w:tblLook w:val="04A0" w:firstRow="1" w:lastRow="0" w:firstColumn="1" w:lastColumn="0" w:noHBand="0" w:noVBand="1"/>
      </w:tblPr>
      <w:tblGrid>
        <w:gridCol w:w="4680"/>
        <w:gridCol w:w="4680"/>
      </w:tblGrid>
      <w:tr w:rsidR="00B33649" w14:paraId="6B4B665D" w14:textId="77777777" w:rsidTr="00952598">
        <w:trPr>
          <w:trHeight w:val="5502"/>
        </w:trPr>
        <w:tc>
          <w:tcPr>
            <w:tcW w:w="4680" w:type="dxa"/>
          </w:tcPr>
          <w:p w14:paraId="517A5C23" w14:textId="77777777" w:rsidR="00B33649" w:rsidRPr="00A033C4" w:rsidRDefault="00B33649" w:rsidP="00952598">
            <w:pPr>
              <w:jc w:val="center"/>
              <w:rPr>
                <w:rFonts w:ascii="Almarai" w:hAnsi="Almarai" w:cs="Almarai"/>
                <w:b/>
                <w:bCs/>
                <w:sz w:val="20"/>
              </w:rPr>
            </w:pPr>
            <w:r w:rsidRPr="00A033C4">
              <w:rPr>
                <w:rFonts w:ascii="Almarai" w:hAnsi="Almarai" w:cs="Almarai"/>
                <w:b/>
                <w:bCs/>
                <w:sz w:val="20"/>
              </w:rPr>
              <w:t>Letter of Representation</w:t>
            </w:r>
          </w:p>
          <w:p w14:paraId="5E2D8B4C" w14:textId="77777777" w:rsidR="00B33649" w:rsidRPr="00A033C4" w:rsidRDefault="00B33649" w:rsidP="00952598">
            <w:pPr>
              <w:jc w:val="both"/>
              <w:rPr>
                <w:rFonts w:ascii="Almarai" w:hAnsi="Almarai" w:cs="Almarai"/>
                <w:sz w:val="18"/>
                <w:szCs w:val="18"/>
              </w:rPr>
            </w:pPr>
            <w:r w:rsidRPr="00A033C4">
              <w:rPr>
                <w:rFonts w:ascii="Almarai" w:hAnsi="Almarai" w:cs="Almarai"/>
                <w:sz w:val="18"/>
                <w:szCs w:val="18"/>
              </w:rPr>
              <w:t xml:space="preserve">The affirmations provided in this document relate to the information contained in the Local Content Measurement Template ("Template"), published by the Local Content and Government Procurement Authority ("the Authority"), for </w:t>
            </w:r>
            <w:r w:rsidRPr="00DC7442">
              <w:rPr>
                <w:rFonts w:ascii="Almarai" w:hAnsi="Almarai" w:cs="Almarai"/>
                <w:b/>
                <w:bCs/>
                <w:i/>
                <w:iCs/>
                <w:sz w:val="18"/>
                <w:szCs w:val="18"/>
                <w:u w:val="single"/>
              </w:rPr>
              <w:t>(Entity Name)</w:t>
            </w:r>
            <w:r w:rsidRPr="00A033C4">
              <w:rPr>
                <w:rFonts w:ascii="Almarai" w:hAnsi="Almarai" w:cs="Almarai"/>
                <w:sz w:val="18"/>
                <w:szCs w:val="18"/>
              </w:rPr>
              <w:t xml:space="preserve"> ("Entity"), for the period/year ended </w:t>
            </w:r>
            <w:r w:rsidRPr="00DC7442">
              <w:rPr>
                <w:rFonts w:ascii="Almarai" w:hAnsi="Almarai" w:cs="Almarai"/>
                <w:b/>
                <w:bCs/>
                <w:i/>
                <w:iCs/>
                <w:sz w:val="18"/>
                <w:szCs w:val="18"/>
                <w:u w:val="single"/>
              </w:rPr>
              <w:t>(Date)</w:t>
            </w:r>
            <w:r w:rsidRPr="00A033C4">
              <w:rPr>
                <w:rFonts w:ascii="Almarai" w:hAnsi="Almarai" w:cs="Almarai"/>
                <w:sz w:val="18"/>
                <w:szCs w:val="18"/>
              </w:rPr>
              <w:t xml:space="preserve"> ("Measurement Period").</w:t>
            </w:r>
          </w:p>
          <w:p w14:paraId="1445C19F" w14:textId="77777777" w:rsidR="00B33649" w:rsidRPr="00A033C4" w:rsidRDefault="00B33649" w:rsidP="00952598">
            <w:pPr>
              <w:jc w:val="both"/>
              <w:rPr>
                <w:rFonts w:ascii="Almarai" w:hAnsi="Almarai" w:cs="Almarai"/>
                <w:sz w:val="18"/>
                <w:szCs w:val="18"/>
              </w:rPr>
            </w:pPr>
            <w:r w:rsidRPr="00A033C4">
              <w:rPr>
                <w:rFonts w:ascii="Almarai" w:hAnsi="Almarai" w:cs="Almarai"/>
                <w:sz w:val="18"/>
                <w:szCs w:val="18"/>
              </w:rPr>
              <w:t xml:space="preserve">We affirm that we are responsible for the accurate disclosure of the results presented in the Template. </w:t>
            </w:r>
          </w:p>
          <w:p w14:paraId="5321B086" w14:textId="77777777" w:rsidR="00B33649" w:rsidRPr="00A033C4" w:rsidRDefault="00B33649" w:rsidP="00952598">
            <w:pPr>
              <w:jc w:val="both"/>
              <w:rPr>
                <w:rFonts w:ascii="Almarai" w:hAnsi="Almarai" w:cs="Almarai"/>
                <w:sz w:val="18"/>
                <w:szCs w:val="18"/>
              </w:rPr>
            </w:pPr>
            <w:r w:rsidRPr="00A033C4">
              <w:rPr>
                <w:rFonts w:ascii="Almarai" w:hAnsi="Almarai" w:cs="Almarai"/>
                <w:sz w:val="18"/>
                <w:szCs w:val="18"/>
              </w:rPr>
              <w:t xml:space="preserve">We confirm </w:t>
            </w:r>
            <w:proofErr w:type="gramStart"/>
            <w:r w:rsidRPr="00A033C4">
              <w:rPr>
                <w:rFonts w:ascii="Almarai" w:hAnsi="Almarai" w:cs="Almarai"/>
                <w:sz w:val="18"/>
                <w:szCs w:val="18"/>
              </w:rPr>
              <w:t>to</w:t>
            </w:r>
            <w:proofErr w:type="gramEnd"/>
            <w:r w:rsidRPr="00A033C4">
              <w:rPr>
                <w:rFonts w:ascii="Almarai" w:hAnsi="Almarai" w:cs="Almarai"/>
                <w:sz w:val="18"/>
                <w:szCs w:val="18"/>
              </w:rPr>
              <w:t xml:space="preserve"> the Authority and the audit firm the following:</w:t>
            </w:r>
          </w:p>
          <w:p w14:paraId="4E7DF49F" w14:textId="77777777" w:rsidR="00B33649" w:rsidRPr="00A033C4" w:rsidRDefault="00B33649" w:rsidP="00B33649">
            <w:pPr>
              <w:pStyle w:val="ListParagraph"/>
              <w:numPr>
                <w:ilvl w:val="0"/>
                <w:numId w:val="47"/>
              </w:numPr>
              <w:spacing w:after="160" w:line="259" w:lineRule="auto"/>
              <w:jc w:val="both"/>
              <w:rPr>
                <w:rFonts w:ascii="Almarai" w:hAnsi="Almarai" w:cs="Almarai"/>
                <w:sz w:val="18"/>
                <w:szCs w:val="18"/>
              </w:rPr>
            </w:pPr>
            <w:r w:rsidRPr="00A033C4">
              <w:rPr>
                <w:rFonts w:ascii="Almarai" w:hAnsi="Almarai" w:cs="Almarai"/>
                <w:sz w:val="18"/>
                <w:szCs w:val="18"/>
              </w:rPr>
              <w:t>We are aware of all the requirements of the Template as specified in the guidelines for measuring local content score.</w:t>
            </w:r>
          </w:p>
          <w:p w14:paraId="511E5FD6" w14:textId="77777777" w:rsidR="00B33649" w:rsidRPr="00A033C4" w:rsidRDefault="00B33649" w:rsidP="00B33649">
            <w:pPr>
              <w:pStyle w:val="ListParagraph"/>
              <w:numPr>
                <w:ilvl w:val="0"/>
                <w:numId w:val="47"/>
              </w:numPr>
              <w:spacing w:after="160" w:line="259" w:lineRule="auto"/>
              <w:jc w:val="both"/>
              <w:rPr>
                <w:rFonts w:ascii="Almarai" w:hAnsi="Almarai" w:cs="Almarai"/>
                <w:sz w:val="18"/>
                <w:szCs w:val="18"/>
              </w:rPr>
            </w:pPr>
            <w:r w:rsidRPr="00A033C4">
              <w:rPr>
                <w:rFonts w:ascii="Almarai" w:hAnsi="Almarai" w:cs="Almarai"/>
                <w:sz w:val="18"/>
                <w:szCs w:val="18"/>
              </w:rPr>
              <w:t>The Template we have prepared is complete, accurate, and consistent with the guidelines provided by the Authority.</w:t>
            </w:r>
          </w:p>
          <w:p w14:paraId="154F7A0C" w14:textId="77777777" w:rsidR="00B33649" w:rsidRPr="00D52516" w:rsidRDefault="00B33649" w:rsidP="00B33649">
            <w:pPr>
              <w:pStyle w:val="ListParagraph"/>
              <w:numPr>
                <w:ilvl w:val="0"/>
                <w:numId w:val="47"/>
              </w:numPr>
              <w:spacing w:after="160" w:line="259" w:lineRule="auto"/>
              <w:jc w:val="both"/>
              <w:rPr>
                <w:rFonts w:ascii="Almarai" w:hAnsi="Almarai" w:cs="Almarai"/>
                <w:sz w:val="18"/>
                <w:szCs w:val="18"/>
              </w:rPr>
            </w:pPr>
            <w:r w:rsidRPr="00D52516">
              <w:rPr>
                <w:rFonts w:ascii="Almarai" w:hAnsi="Almarai" w:cs="Almarai"/>
                <w:sz w:val="18"/>
                <w:szCs w:val="18"/>
              </w:rPr>
              <w:t xml:space="preserve">All estimates, assumptions, and ratios used in completing the Template are reasonable, </w:t>
            </w:r>
            <w:r w:rsidRPr="00DC7442">
              <w:rPr>
                <w:rFonts w:ascii="Almarai" w:hAnsi="Almarai" w:cs="Almarai"/>
                <w:sz w:val="18"/>
                <w:szCs w:val="18"/>
              </w:rPr>
              <w:t>justifiable</w:t>
            </w:r>
            <w:r w:rsidRPr="00D52516">
              <w:rPr>
                <w:rFonts w:ascii="Almarai" w:hAnsi="Almarai" w:cs="Almarai"/>
                <w:sz w:val="18"/>
                <w:szCs w:val="18"/>
              </w:rPr>
              <w:t>, and consistent with the Authority's guidelines.</w:t>
            </w:r>
          </w:p>
          <w:p w14:paraId="2509E804" w14:textId="77777777" w:rsidR="00B33649" w:rsidRPr="00A033C4" w:rsidRDefault="00B33649" w:rsidP="00B33649">
            <w:pPr>
              <w:pStyle w:val="ListParagraph"/>
              <w:numPr>
                <w:ilvl w:val="0"/>
                <w:numId w:val="47"/>
              </w:numPr>
              <w:spacing w:after="160" w:line="259" w:lineRule="auto"/>
              <w:jc w:val="both"/>
              <w:rPr>
                <w:rFonts w:ascii="Almarai" w:hAnsi="Almarai" w:cs="Almarai"/>
                <w:sz w:val="18"/>
                <w:szCs w:val="18"/>
              </w:rPr>
            </w:pPr>
            <w:r w:rsidRPr="00A033C4">
              <w:rPr>
                <w:rFonts w:ascii="Almarai" w:hAnsi="Almarai" w:cs="Almarai"/>
                <w:sz w:val="18"/>
                <w:szCs w:val="18"/>
              </w:rPr>
              <w:t xml:space="preserve">No costs have been </w:t>
            </w:r>
            <w:proofErr w:type="gramStart"/>
            <w:r w:rsidRPr="00A033C4">
              <w:rPr>
                <w:rFonts w:ascii="Almarai" w:hAnsi="Almarai" w:cs="Almarai"/>
                <w:sz w:val="18"/>
                <w:szCs w:val="18"/>
              </w:rPr>
              <w:t>double-counted</w:t>
            </w:r>
            <w:proofErr w:type="gramEnd"/>
            <w:r w:rsidRPr="00A033C4">
              <w:rPr>
                <w:rFonts w:ascii="Almarai" w:hAnsi="Almarai" w:cs="Almarai"/>
                <w:sz w:val="18"/>
                <w:szCs w:val="18"/>
              </w:rPr>
              <w:t xml:space="preserve"> in any section of the Template.</w:t>
            </w:r>
          </w:p>
          <w:p w14:paraId="0816AA23" w14:textId="77777777" w:rsidR="00B33649" w:rsidRPr="00A033C4" w:rsidRDefault="00B33649" w:rsidP="00B33649">
            <w:pPr>
              <w:pStyle w:val="ListParagraph"/>
              <w:numPr>
                <w:ilvl w:val="0"/>
                <w:numId w:val="47"/>
              </w:numPr>
              <w:spacing w:after="160" w:line="259" w:lineRule="auto"/>
              <w:jc w:val="both"/>
              <w:rPr>
                <w:rFonts w:ascii="Almarai" w:hAnsi="Almarai" w:cs="Almarai"/>
                <w:sz w:val="18"/>
                <w:szCs w:val="18"/>
              </w:rPr>
            </w:pPr>
            <w:r w:rsidRPr="00A033C4">
              <w:rPr>
                <w:rFonts w:ascii="Almarai" w:hAnsi="Almarai" w:cs="Almarai"/>
                <w:sz w:val="18"/>
                <w:szCs w:val="18"/>
              </w:rPr>
              <w:t>The information provided in section 1.0 (General Information) is complete and accurate.</w:t>
            </w:r>
          </w:p>
          <w:p w14:paraId="6889BB88" w14:textId="77777777" w:rsidR="00B33649" w:rsidRPr="00A033C4" w:rsidRDefault="00B33649" w:rsidP="00B33649">
            <w:pPr>
              <w:pStyle w:val="ListParagraph"/>
              <w:numPr>
                <w:ilvl w:val="0"/>
                <w:numId w:val="47"/>
              </w:numPr>
              <w:spacing w:after="160" w:line="259" w:lineRule="auto"/>
              <w:jc w:val="both"/>
              <w:rPr>
                <w:rFonts w:ascii="Almarai" w:hAnsi="Almarai" w:cs="Almarai"/>
                <w:sz w:val="18"/>
                <w:szCs w:val="18"/>
              </w:rPr>
            </w:pPr>
            <w:r w:rsidRPr="00A033C4">
              <w:rPr>
                <w:rFonts w:ascii="Almarai" w:hAnsi="Almarai" w:cs="Almarai"/>
                <w:sz w:val="18"/>
                <w:szCs w:val="18"/>
              </w:rPr>
              <w:t xml:space="preserve">All costs in section 3.0 (Labor) </w:t>
            </w:r>
            <w:proofErr w:type="gramStart"/>
            <w:r w:rsidRPr="00A033C4">
              <w:rPr>
                <w:rFonts w:ascii="Almarai" w:hAnsi="Almarai" w:cs="Almarai"/>
                <w:sz w:val="18"/>
                <w:szCs w:val="18"/>
              </w:rPr>
              <w:t>including</w:t>
            </w:r>
            <w:proofErr w:type="gramEnd"/>
            <w:r w:rsidRPr="00A033C4">
              <w:rPr>
                <w:rFonts w:ascii="Almarai" w:hAnsi="Almarai" w:cs="Almarai"/>
                <w:sz w:val="18"/>
                <w:szCs w:val="18"/>
              </w:rPr>
              <w:t xml:space="preserve"> salaries, wages, bonuses, commissions, overtime, transportation allowances, healthcare, end-of-service benefits, General Organization for Social Insurance (GOSI) contributions, and other privileges are related to </w:t>
            </w:r>
            <w:proofErr w:type="gramStart"/>
            <w:r w:rsidRPr="00A033C4">
              <w:rPr>
                <w:rFonts w:ascii="Almarai" w:hAnsi="Almarai" w:cs="Almarai"/>
                <w:sz w:val="18"/>
                <w:szCs w:val="18"/>
              </w:rPr>
              <w:t>compensation</w:t>
            </w:r>
            <w:r>
              <w:rPr>
                <w:rFonts w:ascii="Almarai" w:hAnsi="Almarai" w:cs="Almarai"/>
                <w:sz w:val="18"/>
                <w:szCs w:val="18"/>
              </w:rPr>
              <w:t>s</w:t>
            </w:r>
            <w:proofErr w:type="gramEnd"/>
            <w:r w:rsidRPr="00A033C4">
              <w:rPr>
                <w:rFonts w:ascii="Almarai" w:hAnsi="Almarai" w:cs="Almarai"/>
                <w:sz w:val="18"/>
                <w:szCs w:val="18"/>
              </w:rPr>
              <w:t xml:space="preserve"> provided to Entity’s employees during the </w:t>
            </w:r>
            <w:r>
              <w:rPr>
                <w:rFonts w:ascii="Almarai" w:hAnsi="Almarai" w:cs="Almarai"/>
                <w:sz w:val="18"/>
                <w:szCs w:val="18"/>
              </w:rPr>
              <w:t>m</w:t>
            </w:r>
            <w:r w:rsidRPr="00A033C4">
              <w:rPr>
                <w:rFonts w:ascii="Almarai" w:hAnsi="Almarai" w:cs="Almarai"/>
                <w:sz w:val="18"/>
                <w:szCs w:val="18"/>
              </w:rPr>
              <w:t xml:space="preserve">easurement </w:t>
            </w:r>
            <w:r>
              <w:rPr>
                <w:rFonts w:ascii="Almarai" w:hAnsi="Almarai" w:cs="Almarai"/>
                <w:sz w:val="18"/>
                <w:szCs w:val="18"/>
              </w:rPr>
              <w:t>p</w:t>
            </w:r>
            <w:r w:rsidRPr="00A033C4">
              <w:rPr>
                <w:rFonts w:ascii="Almarai" w:hAnsi="Almarai" w:cs="Almarai"/>
                <w:sz w:val="18"/>
                <w:szCs w:val="18"/>
              </w:rPr>
              <w:t>eriod.</w:t>
            </w:r>
          </w:p>
          <w:p w14:paraId="06EC40CD" w14:textId="77777777" w:rsidR="00B33649" w:rsidRPr="00A033C4" w:rsidRDefault="00B33649" w:rsidP="00B33649">
            <w:pPr>
              <w:pStyle w:val="ListParagraph"/>
              <w:numPr>
                <w:ilvl w:val="0"/>
                <w:numId w:val="47"/>
              </w:numPr>
              <w:spacing w:after="160" w:line="259" w:lineRule="auto"/>
              <w:jc w:val="both"/>
              <w:rPr>
                <w:rFonts w:ascii="Almarai" w:hAnsi="Almarai" w:cs="Almarai"/>
                <w:sz w:val="18"/>
                <w:szCs w:val="18"/>
              </w:rPr>
            </w:pPr>
            <w:r w:rsidRPr="00A033C4">
              <w:rPr>
                <w:rFonts w:ascii="Almarai" w:hAnsi="Almarai" w:cs="Almarai"/>
                <w:sz w:val="18"/>
                <w:szCs w:val="18"/>
              </w:rPr>
              <w:t>The total compensation</w:t>
            </w:r>
            <w:r>
              <w:rPr>
                <w:rFonts w:ascii="Almarai" w:hAnsi="Almarai" w:cs="Almarai"/>
                <w:sz w:val="18"/>
                <w:szCs w:val="18"/>
              </w:rPr>
              <w:t>s</w:t>
            </w:r>
            <w:r w:rsidRPr="00A033C4">
              <w:rPr>
                <w:rFonts w:ascii="Almarai" w:hAnsi="Almarai" w:cs="Almarai"/>
                <w:sz w:val="18"/>
                <w:szCs w:val="18"/>
              </w:rPr>
              <w:t xml:space="preserve"> in section 3.0 (Labor) have been accurately categorized between Saudi and expatriate employees.</w:t>
            </w:r>
          </w:p>
          <w:p w14:paraId="307EBDA2" w14:textId="77777777" w:rsidR="00B33649" w:rsidRPr="00211FE4" w:rsidRDefault="00B33649" w:rsidP="00B33649">
            <w:pPr>
              <w:pStyle w:val="ListParagraph"/>
              <w:numPr>
                <w:ilvl w:val="0"/>
                <w:numId w:val="47"/>
              </w:numPr>
              <w:spacing w:after="160" w:line="259" w:lineRule="auto"/>
              <w:jc w:val="both"/>
              <w:rPr>
                <w:rFonts w:ascii="Almarai" w:hAnsi="Almarai" w:cs="Almarai"/>
                <w:sz w:val="18"/>
                <w:szCs w:val="18"/>
              </w:rPr>
            </w:pPr>
            <w:r w:rsidRPr="00A033C4">
              <w:rPr>
                <w:rFonts w:ascii="Almarai" w:hAnsi="Almarai" w:cs="Almarai"/>
                <w:sz w:val="18"/>
                <w:szCs w:val="18"/>
              </w:rPr>
              <w:t>All costs in section 3.0 (Labor) pertain to Entity’s employees who have been hired legally in accordance with the regulations in the Kingdom of Saudi Ara</w:t>
            </w:r>
            <w:r w:rsidRPr="00211FE4">
              <w:rPr>
                <w:rFonts w:ascii="Almarai" w:hAnsi="Almarai" w:cs="Almarai"/>
                <w:sz w:val="18"/>
                <w:szCs w:val="18"/>
              </w:rPr>
              <w:t>bia</w:t>
            </w:r>
            <w:r w:rsidRPr="00211FE4">
              <w:rPr>
                <w:rFonts w:ascii="Almarai" w:hAnsi="Almarai" w:cs="Almarai" w:hint="cs"/>
                <w:sz w:val="18"/>
                <w:szCs w:val="18"/>
                <w:rtl/>
              </w:rPr>
              <w:t xml:space="preserve"> </w:t>
            </w:r>
            <w:r w:rsidRPr="00DC7442">
              <w:rPr>
                <w:rFonts w:ascii="Almarai" w:hAnsi="Almarai" w:cs="Almarai"/>
                <w:sz w:val="18"/>
                <w:szCs w:val="18"/>
              </w:rPr>
              <w:t>("the Kingdom")</w:t>
            </w:r>
            <w:r w:rsidRPr="00211FE4">
              <w:rPr>
                <w:rFonts w:ascii="Almarai" w:hAnsi="Almarai" w:cs="Almarai"/>
                <w:sz w:val="18"/>
                <w:szCs w:val="18"/>
              </w:rPr>
              <w:t>.</w:t>
            </w:r>
          </w:p>
          <w:p w14:paraId="093DBC6F" w14:textId="77777777" w:rsidR="00B33649" w:rsidRPr="00A033C4" w:rsidRDefault="00B33649" w:rsidP="00B33649">
            <w:pPr>
              <w:pStyle w:val="ListParagraph"/>
              <w:numPr>
                <w:ilvl w:val="0"/>
                <w:numId w:val="47"/>
              </w:numPr>
              <w:spacing w:after="160" w:line="259" w:lineRule="auto"/>
              <w:jc w:val="both"/>
              <w:rPr>
                <w:rFonts w:ascii="Almarai" w:hAnsi="Almarai" w:cs="Almarai"/>
                <w:sz w:val="18"/>
                <w:szCs w:val="18"/>
              </w:rPr>
            </w:pPr>
            <w:r w:rsidRPr="00A033C4">
              <w:rPr>
                <w:rFonts w:ascii="Almarai" w:hAnsi="Almarai" w:cs="Almarai"/>
                <w:sz w:val="18"/>
                <w:szCs w:val="18"/>
              </w:rPr>
              <w:t>The information provided in section 4.0 (Goods and Services) is complete and accurate.</w:t>
            </w:r>
          </w:p>
          <w:p w14:paraId="207293DE" w14:textId="77777777" w:rsidR="00B33649" w:rsidRPr="00A033C4" w:rsidRDefault="00B33649" w:rsidP="00B33649">
            <w:pPr>
              <w:pStyle w:val="ListParagraph"/>
              <w:numPr>
                <w:ilvl w:val="0"/>
                <w:numId w:val="47"/>
              </w:numPr>
              <w:spacing w:after="160" w:line="259" w:lineRule="auto"/>
              <w:jc w:val="both"/>
              <w:rPr>
                <w:rFonts w:ascii="Almarai" w:hAnsi="Almarai" w:cs="Almarai"/>
                <w:sz w:val="18"/>
                <w:szCs w:val="18"/>
              </w:rPr>
            </w:pPr>
            <w:r w:rsidRPr="00A033C4">
              <w:rPr>
                <w:rFonts w:ascii="Almarai" w:hAnsi="Almarai" w:cs="Almarai"/>
                <w:sz w:val="18"/>
                <w:szCs w:val="18"/>
              </w:rPr>
              <w:t xml:space="preserve">All costs in section 4.0 (Goods and Services) have been disclosed for the correct financial period. Capital expenditures, depreciation costs, </w:t>
            </w:r>
            <w:r>
              <w:rPr>
                <w:rFonts w:ascii="Almarai" w:hAnsi="Almarai" w:cs="Almarai"/>
                <w:sz w:val="18"/>
                <w:szCs w:val="18"/>
              </w:rPr>
              <w:t>amortization</w:t>
            </w:r>
            <w:r w:rsidRPr="00A033C4">
              <w:rPr>
                <w:rFonts w:ascii="Almarai" w:hAnsi="Almarai" w:cs="Almarai"/>
                <w:sz w:val="18"/>
                <w:szCs w:val="18"/>
              </w:rPr>
              <w:t xml:space="preserve"> costs, </w:t>
            </w:r>
            <w:proofErr w:type="gramStart"/>
            <w:r w:rsidRPr="00A033C4">
              <w:rPr>
                <w:rFonts w:ascii="Almarai" w:hAnsi="Almarai" w:cs="Almarai"/>
                <w:sz w:val="18"/>
                <w:szCs w:val="18"/>
              </w:rPr>
              <w:t>employee</w:t>
            </w:r>
            <w:r>
              <w:rPr>
                <w:rFonts w:ascii="Almarai" w:hAnsi="Almarai" w:cs="Almarai"/>
                <w:sz w:val="18"/>
                <w:szCs w:val="18"/>
              </w:rPr>
              <w:t>s</w:t>
            </w:r>
            <w:proofErr w:type="gramEnd"/>
            <w:r w:rsidRPr="00A033C4">
              <w:rPr>
                <w:rFonts w:ascii="Almarai" w:hAnsi="Almarai" w:cs="Almarai"/>
                <w:sz w:val="18"/>
                <w:szCs w:val="18"/>
              </w:rPr>
              <w:t xml:space="preserve"> </w:t>
            </w:r>
            <w:proofErr w:type="gramStart"/>
            <w:r w:rsidRPr="00A033C4">
              <w:rPr>
                <w:rFonts w:ascii="Almarai" w:hAnsi="Almarai" w:cs="Almarai"/>
                <w:sz w:val="18"/>
                <w:szCs w:val="18"/>
              </w:rPr>
              <w:t>compensations</w:t>
            </w:r>
            <w:proofErr w:type="gramEnd"/>
            <w:r w:rsidRPr="00A033C4">
              <w:rPr>
                <w:rFonts w:ascii="Almarai" w:hAnsi="Almarai" w:cs="Almarai"/>
                <w:sz w:val="18"/>
                <w:szCs w:val="18"/>
              </w:rPr>
              <w:t xml:space="preserve">, </w:t>
            </w:r>
            <w:r>
              <w:rPr>
                <w:rFonts w:ascii="Almarai" w:hAnsi="Almarai" w:cs="Almarai"/>
                <w:sz w:val="18"/>
                <w:szCs w:val="18"/>
              </w:rPr>
              <w:t>z</w:t>
            </w:r>
            <w:r w:rsidRPr="00A033C4">
              <w:rPr>
                <w:rFonts w:ascii="Almarai" w:hAnsi="Almarai" w:cs="Almarai"/>
                <w:sz w:val="18"/>
                <w:szCs w:val="18"/>
              </w:rPr>
              <w:t xml:space="preserve">akat, income tax, </w:t>
            </w:r>
            <w:r>
              <w:rPr>
                <w:rFonts w:ascii="Almarai" w:hAnsi="Almarai" w:cs="Almarai"/>
                <w:sz w:val="18"/>
                <w:szCs w:val="18"/>
              </w:rPr>
              <w:t xml:space="preserve">withholding tax, </w:t>
            </w:r>
            <w:r w:rsidRPr="00A033C4">
              <w:rPr>
                <w:rFonts w:ascii="Almarai" w:hAnsi="Almarai" w:cs="Almarai"/>
                <w:sz w:val="18"/>
                <w:szCs w:val="18"/>
              </w:rPr>
              <w:t>government fees, and any other losses have been excluded.</w:t>
            </w:r>
          </w:p>
          <w:p w14:paraId="669F5F32" w14:textId="77777777" w:rsidR="00B33649" w:rsidRPr="00A033C4" w:rsidRDefault="00B33649" w:rsidP="00B33649">
            <w:pPr>
              <w:pStyle w:val="ListParagraph"/>
              <w:numPr>
                <w:ilvl w:val="0"/>
                <w:numId w:val="47"/>
              </w:numPr>
              <w:spacing w:after="160" w:line="259" w:lineRule="auto"/>
              <w:jc w:val="both"/>
              <w:rPr>
                <w:rFonts w:ascii="Almarai" w:hAnsi="Almarai" w:cs="Almarai"/>
                <w:sz w:val="18"/>
                <w:szCs w:val="18"/>
              </w:rPr>
            </w:pPr>
            <w:r w:rsidRPr="00A033C4">
              <w:rPr>
                <w:rFonts w:ascii="Almarai" w:hAnsi="Almarai" w:cs="Almarai"/>
                <w:sz w:val="18"/>
                <w:szCs w:val="18"/>
              </w:rPr>
              <w:t xml:space="preserve">The suppliers listed in section 4.0 (Goods and Services) represent the highest-cost suppliers, which constitute 70% of the total amount of goods and services expenses or the top 40 suppliers arranged in descending order based on cost during the </w:t>
            </w:r>
            <w:r>
              <w:rPr>
                <w:rFonts w:ascii="Almarai" w:hAnsi="Almarai" w:cs="Almarai"/>
                <w:sz w:val="18"/>
                <w:szCs w:val="18"/>
              </w:rPr>
              <w:t>m</w:t>
            </w:r>
            <w:r w:rsidRPr="00A033C4">
              <w:rPr>
                <w:rFonts w:ascii="Almarai" w:hAnsi="Almarai" w:cs="Almarai"/>
                <w:sz w:val="18"/>
                <w:szCs w:val="18"/>
              </w:rPr>
              <w:t xml:space="preserve">easurement </w:t>
            </w:r>
            <w:r>
              <w:rPr>
                <w:rFonts w:ascii="Almarai" w:hAnsi="Almarai" w:cs="Almarai"/>
                <w:sz w:val="18"/>
                <w:szCs w:val="18"/>
              </w:rPr>
              <w:t>p</w:t>
            </w:r>
            <w:r w:rsidRPr="00A033C4">
              <w:rPr>
                <w:rFonts w:ascii="Almarai" w:hAnsi="Almarai" w:cs="Almarai"/>
                <w:sz w:val="18"/>
                <w:szCs w:val="18"/>
              </w:rPr>
              <w:t>eriod.</w:t>
            </w:r>
          </w:p>
          <w:p w14:paraId="0B14002C" w14:textId="6F50AD65" w:rsidR="00B33649" w:rsidRPr="00A033C4" w:rsidRDefault="00B33649" w:rsidP="00B33649">
            <w:pPr>
              <w:pStyle w:val="ListParagraph"/>
              <w:numPr>
                <w:ilvl w:val="0"/>
                <w:numId w:val="47"/>
              </w:numPr>
              <w:spacing w:after="160" w:line="259" w:lineRule="auto"/>
              <w:jc w:val="both"/>
              <w:rPr>
                <w:rFonts w:ascii="Almarai" w:hAnsi="Almarai" w:cs="Almarai"/>
                <w:sz w:val="18"/>
                <w:szCs w:val="18"/>
              </w:rPr>
            </w:pPr>
            <w:r w:rsidRPr="00A033C4">
              <w:rPr>
                <w:rFonts w:ascii="Almarai" w:hAnsi="Almarai" w:cs="Almarai"/>
                <w:sz w:val="18"/>
                <w:szCs w:val="18"/>
              </w:rPr>
              <w:t xml:space="preserve">All costs in section </w:t>
            </w:r>
            <w:r w:rsidR="000B2679">
              <w:rPr>
                <w:rFonts w:ascii="Almarai" w:hAnsi="Almarai" w:cs="Almarai"/>
                <w:sz w:val="18"/>
                <w:szCs w:val="18"/>
              </w:rPr>
              <w:t>5</w:t>
            </w:r>
            <w:r w:rsidRPr="00A033C4">
              <w:rPr>
                <w:rFonts w:ascii="Almarai" w:hAnsi="Almarai" w:cs="Almarai"/>
                <w:sz w:val="18"/>
                <w:szCs w:val="18"/>
              </w:rPr>
              <w:t xml:space="preserve">.0 (Capacity Building) are reasonable, accurate, supported by </w:t>
            </w:r>
            <w:r>
              <w:rPr>
                <w:rFonts w:ascii="Almarai" w:hAnsi="Almarai" w:cs="Almarai"/>
                <w:sz w:val="18"/>
                <w:szCs w:val="18"/>
              </w:rPr>
              <w:t xml:space="preserve">the </w:t>
            </w:r>
            <w:r w:rsidRPr="00A033C4">
              <w:rPr>
                <w:rFonts w:ascii="Almarai" w:hAnsi="Almarai" w:cs="Almarai"/>
                <w:sz w:val="18"/>
                <w:szCs w:val="18"/>
              </w:rPr>
              <w:t>Entity</w:t>
            </w:r>
            <w:r>
              <w:rPr>
                <w:rFonts w:ascii="Almarai" w:hAnsi="Almarai" w:cs="Almarai"/>
                <w:sz w:val="18"/>
                <w:szCs w:val="18"/>
              </w:rPr>
              <w:t xml:space="preserve">’s </w:t>
            </w:r>
            <w:r w:rsidRPr="00AE092F">
              <w:rPr>
                <w:rFonts w:ascii="Almarai" w:hAnsi="Almarai" w:cs="Almarai"/>
                <w:sz w:val="18"/>
                <w:szCs w:val="18"/>
              </w:rPr>
              <w:t>actual</w:t>
            </w:r>
            <w:r w:rsidRPr="00A033C4">
              <w:rPr>
                <w:rFonts w:ascii="Almarai" w:hAnsi="Almarai" w:cs="Almarai"/>
                <w:sz w:val="18"/>
                <w:szCs w:val="18"/>
              </w:rPr>
              <w:t xml:space="preserve"> practices, </w:t>
            </w:r>
            <w:r w:rsidRPr="00260C80">
              <w:rPr>
                <w:rFonts w:ascii="Almarai" w:hAnsi="Almarai" w:cs="Almarai"/>
                <w:sz w:val="18"/>
                <w:szCs w:val="18"/>
              </w:rPr>
              <w:t>and consistent</w:t>
            </w:r>
            <w:r w:rsidRPr="00A033C4">
              <w:rPr>
                <w:rFonts w:ascii="Almarai" w:hAnsi="Almarai" w:cs="Almarai"/>
                <w:sz w:val="18"/>
                <w:szCs w:val="18"/>
              </w:rPr>
              <w:t xml:space="preserve"> with the Authority's guidelines and instructions, and they have not been included in other sections of the Template.</w:t>
            </w:r>
          </w:p>
          <w:p w14:paraId="195746E4" w14:textId="28F1E40C" w:rsidR="00B33649" w:rsidRPr="00A033C4" w:rsidRDefault="00B33649" w:rsidP="00B33649">
            <w:pPr>
              <w:pStyle w:val="ListParagraph"/>
              <w:numPr>
                <w:ilvl w:val="0"/>
                <w:numId w:val="47"/>
              </w:numPr>
              <w:spacing w:after="160" w:line="259" w:lineRule="auto"/>
              <w:jc w:val="both"/>
              <w:rPr>
                <w:rFonts w:ascii="Almarai" w:hAnsi="Almarai" w:cs="Almarai"/>
                <w:sz w:val="18"/>
                <w:szCs w:val="18"/>
              </w:rPr>
            </w:pPr>
            <w:r w:rsidRPr="00A033C4">
              <w:rPr>
                <w:rFonts w:ascii="Almarai" w:hAnsi="Almarai" w:cs="Almarai"/>
                <w:sz w:val="18"/>
                <w:szCs w:val="18"/>
              </w:rPr>
              <w:t xml:space="preserve">Depreciation and </w:t>
            </w:r>
            <w:r>
              <w:rPr>
                <w:rFonts w:ascii="Almarai" w:hAnsi="Almarai" w:cs="Almarai"/>
                <w:sz w:val="18"/>
                <w:szCs w:val="18"/>
              </w:rPr>
              <w:t>amortization</w:t>
            </w:r>
            <w:r w:rsidRPr="00A033C4">
              <w:rPr>
                <w:rFonts w:ascii="Almarai" w:hAnsi="Almarai" w:cs="Almarai"/>
                <w:sz w:val="18"/>
                <w:szCs w:val="18"/>
              </w:rPr>
              <w:t xml:space="preserve"> in section</w:t>
            </w:r>
            <w:r w:rsidR="000B2679">
              <w:rPr>
                <w:rFonts w:ascii="Almarai" w:hAnsi="Almarai" w:cs="Almarai"/>
                <w:sz w:val="18"/>
                <w:szCs w:val="18"/>
              </w:rPr>
              <w:t xml:space="preserve"> 6</w:t>
            </w:r>
            <w:r w:rsidRPr="00A033C4">
              <w:rPr>
                <w:rFonts w:ascii="Almarai" w:hAnsi="Almarai" w:cs="Almarai"/>
                <w:sz w:val="18"/>
                <w:szCs w:val="18"/>
              </w:rPr>
              <w:t xml:space="preserve">.0 relate to assets located in the Kingdom of Saudi Arabia and used to support local operations. Depreciation and </w:t>
            </w:r>
            <w:r>
              <w:rPr>
                <w:rFonts w:ascii="Almarai" w:hAnsi="Almarai" w:cs="Almarai"/>
                <w:sz w:val="18"/>
                <w:szCs w:val="18"/>
              </w:rPr>
              <w:t>amortization</w:t>
            </w:r>
            <w:r w:rsidRPr="00A033C4">
              <w:rPr>
                <w:rFonts w:ascii="Almarai" w:hAnsi="Almarai" w:cs="Almarai"/>
                <w:sz w:val="18"/>
                <w:szCs w:val="18"/>
              </w:rPr>
              <w:t xml:space="preserve"> related to investment </w:t>
            </w:r>
            <w:r>
              <w:rPr>
                <w:rFonts w:ascii="Almarai" w:hAnsi="Almarai" w:cs="Almarai"/>
                <w:sz w:val="18"/>
                <w:szCs w:val="18"/>
              </w:rPr>
              <w:t>properties</w:t>
            </w:r>
            <w:r w:rsidRPr="00A033C4">
              <w:rPr>
                <w:rFonts w:ascii="Almarai" w:hAnsi="Almarai" w:cs="Almarai"/>
                <w:sz w:val="18"/>
                <w:szCs w:val="18"/>
              </w:rPr>
              <w:t xml:space="preserve">, personal use assets, and assets not yet placed in service have been excluded. Depreciation and </w:t>
            </w:r>
            <w:r>
              <w:rPr>
                <w:rFonts w:ascii="Almarai" w:hAnsi="Almarai" w:cs="Almarai"/>
                <w:sz w:val="18"/>
                <w:szCs w:val="18"/>
              </w:rPr>
              <w:t>amortization</w:t>
            </w:r>
            <w:r w:rsidRPr="00A033C4">
              <w:rPr>
                <w:rFonts w:ascii="Almarai" w:hAnsi="Almarai" w:cs="Almarai"/>
                <w:sz w:val="18"/>
                <w:szCs w:val="18"/>
              </w:rPr>
              <w:t xml:space="preserve"> have been appropriately classified between depreciation and </w:t>
            </w:r>
            <w:r>
              <w:rPr>
                <w:rFonts w:ascii="Almarai" w:hAnsi="Almarai" w:cs="Almarai"/>
                <w:sz w:val="18"/>
                <w:szCs w:val="18"/>
              </w:rPr>
              <w:t>amortization</w:t>
            </w:r>
            <w:r w:rsidRPr="00A033C4">
              <w:rPr>
                <w:rFonts w:ascii="Almarai" w:hAnsi="Almarai" w:cs="Almarai"/>
                <w:sz w:val="18"/>
                <w:szCs w:val="18"/>
              </w:rPr>
              <w:t xml:space="preserve"> related to assets manufactured in the Kingdom and those </w:t>
            </w:r>
            <w:r w:rsidRPr="00A033C4">
              <w:rPr>
                <w:rFonts w:ascii="Almarai" w:hAnsi="Almarai" w:cs="Almarai"/>
                <w:sz w:val="18"/>
                <w:szCs w:val="18"/>
              </w:rPr>
              <w:lastRenderedPageBreak/>
              <w:t>manufactured outside the Kingdom that match the asset class listed.</w:t>
            </w:r>
          </w:p>
          <w:p w14:paraId="4447676E" w14:textId="77777777" w:rsidR="00B33649" w:rsidRPr="00A033C4" w:rsidRDefault="00B33649" w:rsidP="00B33649">
            <w:pPr>
              <w:pStyle w:val="ListParagraph"/>
              <w:numPr>
                <w:ilvl w:val="0"/>
                <w:numId w:val="47"/>
              </w:numPr>
              <w:spacing w:after="160" w:line="259" w:lineRule="auto"/>
              <w:jc w:val="both"/>
              <w:rPr>
                <w:rFonts w:ascii="Almarai" w:hAnsi="Almarai" w:cs="Almarai"/>
                <w:sz w:val="18"/>
                <w:szCs w:val="18"/>
              </w:rPr>
            </w:pPr>
            <w:r w:rsidRPr="00A033C4">
              <w:rPr>
                <w:rFonts w:ascii="Almarai" w:hAnsi="Almarai" w:cs="Almarai"/>
                <w:sz w:val="18"/>
                <w:szCs w:val="18"/>
              </w:rPr>
              <w:t>The latest Template has been used, and no modifications have been made to the equations and scores in the Template.</w:t>
            </w:r>
          </w:p>
          <w:p w14:paraId="0257AF32" w14:textId="77777777" w:rsidR="00B33649" w:rsidRPr="00A033C4" w:rsidRDefault="00B33649" w:rsidP="00B33649">
            <w:pPr>
              <w:pStyle w:val="ListParagraph"/>
              <w:numPr>
                <w:ilvl w:val="0"/>
                <w:numId w:val="47"/>
              </w:numPr>
              <w:spacing w:after="160" w:line="259" w:lineRule="auto"/>
              <w:jc w:val="both"/>
              <w:rPr>
                <w:rFonts w:ascii="Almarai" w:hAnsi="Almarai" w:cs="Almarai"/>
                <w:sz w:val="18"/>
                <w:szCs w:val="18"/>
              </w:rPr>
            </w:pPr>
            <w:r w:rsidRPr="00A033C4">
              <w:rPr>
                <w:rFonts w:ascii="Almarai" w:hAnsi="Almarai" w:cs="Almarai"/>
                <w:sz w:val="18"/>
                <w:szCs w:val="18"/>
              </w:rPr>
              <w:t xml:space="preserve">All appropriate books, records, and documents have been provided to support the amounts </w:t>
            </w:r>
            <w:proofErr w:type="gramStart"/>
            <w:r w:rsidRPr="00A033C4">
              <w:rPr>
                <w:rFonts w:ascii="Almarai" w:hAnsi="Almarai" w:cs="Almarai"/>
                <w:sz w:val="18"/>
                <w:szCs w:val="18"/>
              </w:rPr>
              <w:t>entered into</w:t>
            </w:r>
            <w:proofErr w:type="gramEnd"/>
            <w:r w:rsidRPr="00A033C4">
              <w:rPr>
                <w:rFonts w:ascii="Almarai" w:hAnsi="Almarai" w:cs="Almarai"/>
                <w:sz w:val="18"/>
                <w:szCs w:val="18"/>
              </w:rPr>
              <w:t xml:space="preserve"> the Template for the audit firm.</w:t>
            </w:r>
          </w:p>
          <w:p w14:paraId="78E8C888" w14:textId="6EBE9C93" w:rsidR="00B33649" w:rsidRPr="00A033C4" w:rsidRDefault="00B33649" w:rsidP="00B33649">
            <w:pPr>
              <w:pStyle w:val="ListParagraph"/>
              <w:numPr>
                <w:ilvl w:val="0"/>
                <w:numId w:val="47"/>
              </w:numPr>
              <w:spacing w:after="160" w:line="259" w:lineRule="auto"/>
              <w:jc w:val="both"/>
              <w:rPr>
                <w:rFonts w:ascii="Almarai" w:hAnsi="Almarai" w:cs="Almarai"/>
                <w:sz w:val="18"/>
                <w:szCs w:val="18"/>
              </w:rPr>
            </w:pPr>
            <w:r w:rsidRPr="00A033C4">
              <w:rPr>
                <w:rFonts w:ascii="Almarai" w:hAnsi="Almarai" w:cs="Almarai"/>
                <w:sz w:val="18"/>
                <w:szCs w:val="18"/>
              </w:rPr>
              <w:t xml:space="preserve">Management has provided the audit firm with the </w:t>
            </w:r>
            <w:r w:rsidR="00DC2092">
              <w:rPr>
                <w:rFonts w:ascii="Almarai" w:hAnsi="Almarai" w:cs="Almarai"/>
                <w:sz w:val="18"/>
                <w:szCs w:val="18"/>
              </w:rPr>
              <w:t>F</w:t>
            </w:r>
            <w:r w:rsidR="00DC2092" w:rsidRPr="00A033C4">
              <w:rPr>
                <w:rFonts w:ascii="Almarai" w:hAnsi="Almarai" w:cs="Almarai"/>
                <w:sz w:val="18"/>
                <w:szCs w:val="18"/>
              </w:rPr>
              <w:t xml:space="preserve">inancial </w:t>
            </w:r>
            <w:r w:rsidR="00DC2092">
              <w:rPr>
                <w:rFonts w:ascii="Almarai" w:hAnsi="Almarai" w:cs="Almarai"/>
                <w:sz w:val="18"/>
                <w:szCs w:val="18"/>
              </w:rPr>
              <w:t>S</w:t>
            </w:r>
            <w:r w:rsidRPr="00A033C4">
              <w:rPr>
                <w:rFonts w:ascii="Almarai" w:hAnsi="Almarai" w:cs="Almarai"/>
                <w:sz w:val="18"/>
                <w:szCs w:val="18"/>
              </w:rPr>
              <w:t>tatements and other financial information for the latest fiscal year.</w:t>
            </w:r>
          </w:p>
          <w:p w14:paraId="15621288" w14:textId="77777777" w:rsidR="00B33649" w:rsidRPr="00A033C4" w:rsidRDefault="00B33649" w:rsidP="00B33649">
            <w:pPr>
              <w:pStyle w:val="ListParagraph"/>
              <w:numPr>
                <w:ilvl w:val="0"/>
                <w:numId w:val="47"/>
              </w:numPr>
              <w:spacing w:after="160" w:line="259" w:lineRule="auto"/>
              <w:jc w:val="both"/>
              <w:rPr>
                <w:rFonts w:ascii="Almarai" w:hAnsi="Almarai" w:cs="Almarai"/>
                <w:sz w:val="18"/>
                <w:szCs w:val="18"/>
              </w:rPr>
            </w:pPr>
            <w:r w:rsidRPr="00A033C4">
              <w:rPr>
                <w:rFonts w:ascii="Almarai" w:hAnsi="Almarai" w:cs="Almarai"/>
                <w:sz w:val="18"/>
                <w:szCs w:val="18"/>
              </w:rPr>
              <w:t>We understand that the Authority may share our local content score with government entities, strategic partners of the Authority, and any other entities for the purpose of measuring local content scores, and we agree that the Authority has the right to share our local content score.</w:t>
            </w:r>
          </w:p>
          <w:p w14:paraId="6E6D9F08" w14:textId="77777777" w:rsidR="00B33649" w:rsidRPr="00A033C4" w:rsidRDefault="00B33649" w:rsidP="00B33649">
            <w:pPr>
              <w:pStyle w:val="ListParagraph"/>
              <w:numPr>
                <w:ilvl w:val="0"/>
                <w:numId w:val="47"/>
              </w:numPr>
              <w:spacing w:after="160" w:line="259" w:lineRule="auto"/>
              <w:jc w:val="both"/>
              <w:rPr>
                <w:rFonts w:ascii="Almarai" w:hAnsi="Almarai" w:cs="Almarai"/>
                <w:sz w:val="18"/>
                <w:szCs w:val="18"/>
              </w:rPr>
            </w:pPr>
            <w:r w:rsidRPr="00A033C4">
              <w:rPr>
                <w:rFonts w:ascii="Almarai" w:hAnsi="Almarai" w:cs="Almarai"/>
                <w:sz w:val="18"/>
                <w:szCs w:val="18"/>
              </w:rPr>
              <w:t xml:space="preserve">The Entity is committed to </w:t>
            </w:r>
            <w:proofErr w:type="gramStart"/>
            <w:r w:rsidRPr="00A033C4">
              <w:rPr>
                <w:rFonts w:ascii="Almarai" w:hAnsi="Almarai" w:cs="Almarai"/>
                <w:sz w:val="18"/>
                <w:szCs w:val="18"/>
              </w:rPr>
              <w:t>provide</w:t>
            </w:r>
            <w:proofErr w:type="gramEnd"/>
            <w:r w:rsidRPr="00A033C4">
              <w:rPr>
                <w:rFonts w:ascii="Almarai" w:hAnsi="Almarai" w:cs="Almarai"/>
                <w:sz w:val="18"/>
                <w:szCs w:val="18"/>
              </w:rPr>
              <w:t xml:space="preserve"> any information and documents related to measuring its local content score to the Authority or the audit firm.</w:t>
            </w:r>
          </w:p>
          <w:p w14:paraId="7E7AD583" w14:textId="77777777" w:rsidR="00B33649" w:rsidRPr="00A033C4" w:rsidRDefault="00B33649" w:rsidP="00952598">
            <w:pPr>
              <w:jc w:val="both"/>
              <w:rPr>
                <w:rFonts w:ascii="Almarai" w:hAnsi="Almarai" w:cs="Almarai"/>
                <w:sz w:val="18"/>
                <w:szCs w:val="18"/>
              </w:rPr>
            </w:pPr>
          </w:p>
          <w:p w14:paraId="495DFA1A" w14:textId="77777777" w:rsidR="00B33649" w:rsidRPr="00A033C4" w:rsidRDefault="00B33649" w:rsidP="00952598">
            <w:pPr>
              <w:jc w:val="both"/>
              <w:rPr>
                <w:rFonts w:ascii="Almarai" w:hAnsi="Almarai" w:cs="Almarai"/>
                <w:sz w:val="18"/>
                <w:szCs w:val="18"/>
              </w:rPr>
            </w:pPr>
            <w:r w:rsidRPr="00A033C4">
              <w:rPr>
                <w:rFonts w:ascii="Almarai" w:hAnsi="Almarai" w:cs="Almarai"/>
                <w:sz w:val="18"/>
                <w:szCs w:val="18"/>
              </w:rPr>
              <w:t>Yours sincerely,</w:t>
            </w:r>
          </w:p>
          <w:p w14:paraId="3550867F" w14:textId="77777777" w:rsidR="00B33649" w:rsidRPr="00A033C4" w:rsidRDefault="00B33649" w:rsidP="00952598">
            <w:pPr>
              <w:jc w:val="both"/>
              <w:rPr>
                <w:rFonts w:ascii="Almarai" w:hAnsi="Almarai" w:cs="Almarai"/>
                <w:sz w:val="18"/>
                <w:szCs w:val="18"/>
              </w:rPr>
            </w:pPr>
          </w:p>
          <w:p w14:paraId="6D4481D0" w14:textId="77777777" w:rsidR="00B33649" w:rsidRPr="00A033C4" w:rsidRDefault="00B33649" w:rsidP="00952598">
            <w:pPr>
              <w:jc w:val="both"/>
              <w:rPr>
                <w:rFonts w:ascii="Almarai" w:hAnsi="Almarai" w:cs="Almarai"/>
                <w:sz w:val="18"/>
                <w:szCs w:val="18"/>
              </w:rPr>
            </w:pPr>
          </w:p>
          <w:p w14:paraId="7834F3EF" w14:textId="77777777" w:rsidR="00B33649" w:rsidRPr="00A033C4" w:rsidRDefault="00B33649" w:rsidP="00952598">
            <w:pPr>
              <w:jc w:val="both"/>
              <w:rPr>
                <w:rFonts w:ascii="Almarai" w:hAnsi="Almarai" w:cs="Almarai"/>
                <w:sz w:val="18"/>
                <w:szCs w:val="18"/>
              </w:rPr>
            </w:pPr>
            <w:r w:rsidRPr="00A033C4">
              <w:rPr>
                <w:rFonts w:ascii="Almarai" w:hAnsi="Almarai" w:cs="Almarai"/>
                <w:sz w:val="18"/>
                <w:szCs w:val="18"/>
              </w:rPr>
              <w:t>[Signature]</w:t>
            </w:r>
          </w:p>
          <w:p w14:paraId="227EFCE8" w14:textId="77777777" w:rsidR="00B33649" w:rsidRPr="00A033C4" w:rsidRDefault="00B33649" w:rsidP="00952598">
            <w:pPr>
              <w:jc w:val="both"/>
              <w:rPr>
                <w:rFonts w:ascii="Almarai" w:hAnsi="Almarai" w:cs="Almarai"/>
                <w:sz w:val="18"/>
                <w:szCs w:val="18"/>
              </w:rPr>
            </w:pPr>
          </w:p>
          <w:p w14:paraId="7CB9051A" w14:textId="77777777" w:rsidR="00B33649" w:rsidRPr="00A033C4" w:rsidRDefault="00B33649" w:rsidP="00952598">
            <w:pPr>
              <w:jc w:val="both"/>
              <w:rPr>
                <w:rFonts w:ascii="Almarai" w:hAnsi="Almarai" w:cs="Almarai"/>
                <w:sz w:val="18"/>
                <w:szCs w:val="18"/>
              </w:rPr>
            </w:pPr>
            <w:r w:rsidRPr="00A033C4">
              <w:rPr>
                <w:rFonts w:ascii="Almarai" w:hAnsi="Almarai" w:cs="Almarai"/>
                <w:sz w:val="18"/>
                <w:szCs w:val="18"/>
              </w:rPr>
              <w:t>General Manager (or Authorized Signatory)</w:t>
            </w:r>
          </w:p>
          <w:p w14:paraId="6105B8D2" w14:textId="77777777" w:rsidR="00B33649" w:rsidRPr="00A033C4" w:rsidRDefault="00B33649" w:rsidP="00952598">
            <w:pPr>
              <w:jc w:val="both"/>
              <w:rPr>
                <w:rFonts w:ascii="Almarai" w:hAnsi="Almarai" w:cs="Almarai"/>
                <w:sz w:val="18"/>
                <w:szCs w:val="18"/>
              </w:rPr>
            </w:pPr>
          </w:p>
          <w:p w14:paraId="33902C3A" w14:textId="77777777" w:rsidR="00B33649" w:rsidRPr="00A033C4" w:rsidRDefault="00B33649" w:rsidP="00952598">
            <w:pPr>
              <w:jc w:val="both"/>
              <w:rPr>
                <w:rFonts w:ascii="Almarai" w:hAnsi="Almarai" w:cs="Almarai"/>
                <w:sz w:val="18"/>
                <w:szCs w:val="18"/>
              </w:rPr>
            </w:pPr>
          </w:p>
          <w:p w14:paraId="3CFD820A" w14:textId="77777777" w:rsidR="00B33649" w:rsidRPr="00A033C4" w:rsidRDefault="00B33649" w:rsidP="00952598">
            <w:pPr>
              <w:jc w:val="both"/>
              <w:rPr>
                <w:rFonts w:ascii="Almarai" w:hAnsi="Almarai" w:cs="Almarai"/>
                <w:sz w:val="18"/>
                <w:szCs w:val="18"/>
              </w:rPr>
            </w:pPr>
            <w:r w:rsidRPr="00A033C4">
              <w:rPr>
                <w:rFonts w:ascii="Almarai" w:hAnsi="Almarai" w:cs="Almarai"/>
                <w:sz w:val="18"/>
                <w:szCs w:val="18"/>
              </w:rPr>
              <w:t>[Entity Stamp]</w:t>
            </w:r>
          </w:p>
        </w:tc>
        <w:tc>
          <w:tcPr>
            <w:tcW w:w="4680" w:type="dxa"/>
          </w:tcPr>
          <w:p w14:paraId="647292B8" w14:textId="77777777" w:rsidR="00B33649" w:rsidRPr="00A033C4" w:rsidRDefault="00B33649" w:rsidP="00952598">
            <w:pPr>
              <w:bidi/>
              <w:jc w:val="center"/>
              <w:rPr>
                <w:rFonts w:ascii="Almarai" w:hAnsi="Almarai" w:cs="Almarai"/>
                <w:b/>
                <w:bCs/>
                <w:sz w:val="20"/>
                <w:rtl/>
              </w:rPr>
            </w:pPr>
            <w:r w:rsidRPr="00A033C4">
              <w:rPr>
                <w:rFonts w:ascii="Almarai" w:hAnsi="Almarai" w:cs="Almarai"/>
                <w:b/>
                <w:bCs/>
                <w:sz w:val="20"/>
                <w:rtl/>
              </w:rPr>
              <w:lastRenderedPageBreak/>
              <w:t>كتاب الإفصاح</w:t>
            </w:r>
          </w:p>
          <w:p w14:paraId="1A739BED" w14:textId="77777777" w:rsidR="00B33649" w:rsidRPr="00A033C4" w:rsidRDefault="00B33649" w:rsidP="00952598">
            <w:pPr>
              <w:bidi/>
              <w:jc w:val="center"/>
              <w:rPr>
                <w:rFonts w:ascii="Almarai" w:hAnsi="Almarai" w:cs="Almarai"/>
                <w:b/>
                <w:bCs/>
                <w:sz w:val="18"/>
                <w:szCs w:val="18"/>
              </w:rPr>
            </w:pPr>
          </w:p>
          <w:p w14:paraId="603188F8" w14:textId="77777777" w:rsidR="00B33649" w:rsidRPr="00A033C4" w:rsidRDefault="00B33649" w:rsidP="00952598">
            <w:pPr>
              <w:bidi/>
              <w:jc w:val="both"/>
              <w:rPr>
                <w:rFonts w:ascii="Almarai" w:hAnsi="Almarai" w:cs="Almarai"/>
                <w:sz w:val="18"/>
                <w:szCs w:val="18"/>
              </w:rPr>
            </w:pPr>
            <w:r w:rsidRPr="00A033C4">
              <w:rPr>
                <w:rFonts w:ascii="Almarai" w:hAnsi="Almarai" w:cs="Almarai"/>
                <w:sz w:val="18"/>
                <w:szCs w:val="18"/>
                <w:rtl/>
              </w:rPr>
              <w:t>تتعلق التأكيدات التي نقدمها لكم في هذا الكتاب بالمعلومات الواردة في نموذج قياس المحتوى المحلي ("النموذج")،</w:t>
            </w:r>
            <w:r w:rsidRPr="00A033C4">
              <w:rPr>
                <w:rFonts w:ascii="Almarai" w:hAnsi="Almarai" w:cs="Almarai"/>
                <w:sz w:val="18"/>
                <w:szCs w:val="18"/>
              </w:rPr>
              <w:t xml:space="preserve"> </w:t>
            </w:r>
            <w:r w:rsidRPr="00A033C4">
              <w:rPr>
                <w:rFonts w:ascii="Almarai" w:hAnsi="Almarai" w:cs="Almarai"/>
                <w:sz w:val="18"/>
                <w:szCs w:val="18"/>
                <w:rtl/>
              </w:rPr>
              <w:t xml:space="preserve">الصادرة من هيئة المحتوى المحلي </w:t>
            </w:r>
            <w:r>
              <w:rPr>
                <w:rFonts w:ascii="Almarai" w:hAnsi="Almarai" w:cs="Almarai" w:hint="cs"/>
                <w:sz w:val="18"/>
                <w:szCs w:val="18"/>
                <w:rtl/>
              </w:rPr>
              <w:t>و</w:t>
            </w:r>
            <w:r w:rsidRPr="00A033C4">
              <w:rPr>
                <w:rFonts w:ascii="Almarai" w:hAnsi="Almarai" w:cs="Almarai"/>
                <w:sz w:val="18"/>
                <w:szCs w:val="18"/>
                <w:rtl/>
              </w:rPr>
              <w:t xml:space="preserve">المشتريات الحكومية ("الهيئة")، والخاصة لـ </w:t>
            </w:r>
            <w:r w:rsidRPr="00A033C4">
              <w:rPr>
                <w:rFonts w:ascii="Almarai" w:hAnsi="Almarai" w:cs="Almarai"/>
                <w:b/>
                <w:bCs/>
                <w:i/>
                <w:iCs/>
                <w:sz w:val="18"/>
                <w:szCs w:val="18"/>
                <w:u w:val="single"/>
                <w:rtl/>
              </w:rPr>
              <w:t>(اسم المنشأة)</w:t>
            </w:r>
            <w:r w:rsidRPr="00A033C4">
              <w:rPr>
                <w:rFonts w:ascii="Almarai" w:hAnsi="Almarai" w:cs="Almarai"/>
                <w:sz w:val="18"/>
                <w:szCs w:val="18"/>
                <w:rtl/>
              </w:rPr>
              <w:t xml:space="preserve"> ("المنشأة")، عن الفترة / السنة المنتهية </w:t>
            </w:r>
            <w:r w:rsidRPr="00A033C4">
              <w:rPr>
                <w:rFonts w:ascii="Almarai" w:hAnsi="Almarai" w:cs="Almarai"/>
                <w:b/>
                <w:bCs/>
                <w:i/>
                <w:iCs/>
                <w:sz w:val="18"/>
                <w:szCs w:val="18"/>
                <w:u w:val="single"/>
                <w:rtl/>
              </w:rPr>
              <w:t>(التاريخ)</w:t>
            </w:r>
            <w:r w:rsidRPr="00A033C4">
              <w:rPr>
                <w:rFonts w:ascii="Almarai" w:hAnsi="Almarai" w:cs="Almarai"/>
                <w:sz w:val="18"/>
                <w:szCs w:val="18"/>
                <w:rtl/>
              </w:rPr>
              <w:t xml:space="preserve"> ("فترة القياس")</w:t>
            </w:r>
            <w:r w:rsidRPr="00A033C4">
              <w:rPr>
                <w:rFonts w:ascii="Almarai" w:hAnsi="Almarai" w:cs="Almarai"/>
                <w:sz w:val="18"/>
                <w:szCs w:val="18"/>
              </w:rPr>
              <w:t>.</w:t>
            </w:r>
          </w:p>
          <w:p w14:paraId="676082EF" w14:textId="77777777" w:rsidR="00B33649" w:rsidRPr="00A033C4" w:rsidRDefault="00B33649" w:rsidP="00952598">
            <w:pPr>
              <w:bidi/>
              <w:jc w:val="both"/>
              <w:rPr>
                <w:rFonts w:ascii="Almarai" w:hAnsi="Almarai" w:cs="Almarai"/>
                <w:sz w:val="18"/>
                <w:szCs w:val="18"/>
              </w:rPr>
            </w:pPr>
          </w:p>
          <w:p w14:paraId="7C8BF9CA" w14:textId="77777777" w:rsidR="00B33649" w:rsidRPr="00A033C4" w:rsidRDefault="00B33649" w:rsidP="00952598">
            <w:pPr>
              <w:bidi/>
              <w:jc w:val="both"/>
              <w:rPr>
                <w:rFonts w:ascii="Almarai" w:hAnsi="Almarai" w:cs="Almarai"/>
                <w:sz w:val="18"/>
                <w:szCs w:val="18"/>
                <w:rtl/>
              </w:rPr>
            </w:pPr>
            <w:r w:rsidRPr="00A033C4">
              <w:rPr>
                <w:rFonts w:ascii="Almarai" w:hAnsi="Almarai" w:cs="Almarai"/>
                <w:sz w:val="18"/>
                <w:szCs w:val="18"/>
                <w:rtl/>
              </w:rPr>
              <w:t>نؤكد أننا مسؤولون عن ال</w:t>
            </w:r>
            <w:r>
              <w:rPr>
                <w:rFonts w:ascii="Almarai" w:hAnsi="Almarai" w:cs="Almarai" w:hint="cs"/>
                <w:sz w:val="18"/>
                <w:szCs w:val="18"/>
                <w:rtl/>
              </w:rPr>
              <w:t>إ</w:t>
            </w:r>
            <w:r w:rsidRPr="00A033C4">
              <w:rPr>
                <w:rFonts w:ascii="Almarai" w:hAnsi="Almarai" w:cs="Almarai"/>
                <w:sz w:val="18"/>
                <w:szCs w:val="18"/>
                <w:rtl/>
              </w:rPr>
              <w:t>فصاح الصحيح للنتائج المقدمة في النموذج. ونؤكد للهيئة ومكتب المراجعة، على التالي:</w:t>
            </w:r>
          </w:p>
          <w:p w14:paraId="20FABAF6" w14:textId="77777777" w:rsidR="00B33649" w:rsidRDefault="00B33649" w:rsidP="00952598">
            <w:pPr>
              <w:bidi/>
              <w:jc w:val="both"/>
              <w:rPr>
                <w:rFonts w:ascii="Almarai" w:hAnsi="Almarai" w:cs="Almarai"/>
                <w:sz w:val="18"/>
                <w:szCs w:val="18"/>
              </w:rPr>
            </w:pPr>
          </w:p>
          <w:p w14:paraId="4DE33D84" w14:textId="77777777" w:rsidR="00B33649" w:rsidRDefault="00B33649" w:rsidP="00952598">
            <w:pPr>
              <w:bidi/>
              <w:jc w:val="both"/>
              <w:rPr>
                <w:rFonts w:ascii="Almarai" w:hAnsi="Almarai" w:cs="Almarai"/>
                <w:sz w:val="18"/>
                <w:szCs w:val="18"/>
              </w:rPr>
            </w:pPr>
          </w:p>
          <w:p w14:paraId="21BBDC1A" w14:textId="77777777" w:rsidR="00B33649" w:rsidRPr="00A033C4" w:rsidRDefault="00B33649" w:rsidP="00952598">
            <w:pPr>
              <w:bidi/>
              <w:jc w:val="both"/>
              <w:rPr>
                <w:rFonts w:ascii="Almarai" w:hAnsi="Almarai" w:cs="Almarai"/>
                <w:sz w:val="18"/>
                <w:szCs w:val="18"/>
              </w:rPr>
            </w:pPr>
          </w:p>
          <w:p w14:paraId="3EF7A18B" w14:textId="77777777" w:rsidR="00B33649" w:rsidRPr="00DC7442" w:rsidRDefault="00B33649" w:rsidP="00B33649">
            <w:pPr>
              <w:pStyle w:val="ListParagraph"/>
              <w:numPr>
                <w:ilvl w:val="0"/>
                <w:numId w:val="48"/>
              </w:numPr>
              <w:bidi/>
              <w:spacing w:line="288" w:lineRule="auto"/>
              <w:jc w:val="both"/>
              <w:rPr>
                <w:rFonts w:ascii="Almarai" w:hAnsi="Almarai" w:cs="Almarai"/>
                <w:sz w:val="18"/>
                <w:szCs w:val="18"/>
              </w:rPr>
            </w:pPr>
            <w:r w:rsidRPr="00A033C4">
              <w:rPr>
                <w:rFonts w:ascii="Almarai" w:hAnsi="Almarai" w:cs="Almarai"/>
                <w:sz w:val="18"/>
                <w:szCs w:val="18"/>
                <w:rtl/>
              </w:rPr>
              <w:t xml:space="preserve">نحن ندرك جميع متطلبات </w:t>
            </w:r>
            <w:r w:rsidRPr="00D52516">
              <w:rPr>
                <w:rFonts w:ascii="Almarai" w:hAnsi="Almarai" w:cs="Almarai" w:hint="cs"/>
                <w:sz w:val="18"/>
                <w:szCs w:val="18"/>
                <w:rtl/>
              </w:rPr>
              <w:t>ال</w:t>
            </w:r>
            <w:r w:rsidRPr="00D52516">
              <w:rPr>
                <w:rFonts w:ascii="Almarai" w:hAnsi="Almarai" w:cs="Almarai"/>
                <w:sz w:val="18"/>
                <w:szCs w:val="18"/>
                <w:rtl/>
              </w:rPr>
              <w:t>نموذج</w:t>
            </w:r>
            <w:r w:rsidRPr="00DC7442">
              <w:rPr>
                <w:rFonts w:ascii="Almarai" w:hAnsi="Almarai" w:cs="Almarai"/>
                <w:sz w:val="18"/>
                <w:szCs w:val="18"/>
                <w:rtl/>
              </w:rPr>
              <w:t xml:space="preserve"> </w:t>
            </w:r>
            <w:r w:rsidRPr="00A033C4">
              <w:rPr>
                <w:rFonts w:ascii="Almarai" w:hAnsi="Almarai" w:cs="Almarai"/>
                <w:sz w:val="18"/>
                <w:szCs w:val="18"/>
                <w:rtl/>
              </w:rPr>
              <w:t>على النحو المحدد في ال</w:t>
            </w:r>
            <w:r>
              <w:rPr>
                <w:rFonts w:ascii="Almarai" w:hAnsi="Almarai" w:cs="Almarai" w:hint="cs"/>
                <w:sz w:val="18"/>
                <w:szCs w:val="18"/>
                <w:rtl/>
              </w:rPr>
              <w:t>أ</w:t>
            </w:r>
            <w:r w:rsidRPr="00A033C4">
              <w:rPr>
                <w:rFonts w:ascii="Almarai" w:hAnsi="Almarai" w:cs="Almarai"/>
                <w:sz w:val="18"/>
                <w:szCs w:val="18"/>
                <w:rtl/>
              </w:rPr>
              <w:t>دلة ال</w:t>
            </w:r>
            <w:r>
              <w:rPr>
                <w:rFonts w:ascii="Almarai" w:hAnsi="Almarai" w:cs="Almarai" w:hint="cs"/>
                <w:sz w:val="18"/>
                <w:szCs w:val="18"/>
                <w:rtl/>
              </w:rPr>
              <w:t>إ</w:t>
            </w:r>
            <w:r w:rsidRPr="00A033C4">
              <w:rPr>
                <w:rFonts w:ascii="Almarai" w:hAnsi="Almarai" w:cs="Almarai"/>
                <w:sz w:val="18"/>
                <w:szCs w:val="18"/>
                <w:rtl/>
              </w:rPr>
              <w:t>رشادية الخاص</w:t>
            </w:r>
            <w:r>
              <w:rPr>
                <w:rFonts w:ascii="Almarai" w:hAnsi="Almarai" w:cs="Almarai" w:hint="cs"/>
                <w:sz w:val="18"/>
                <w:szCs w:val="18"/>
                <w:rtl/>
              </w:rPr>
              <w:t>ة</w:t>
            </w:r>
            <w:r w:rsidRPr="00A033C4">
              <w:rPr>
                <w:rFonts w:ascii="Almarai" w:hAnsi="Almarai" w:cs="Almarai"/>
                <w:sz w:val="18"/>
                <w:szCs w:val="18"/>
                <w:rtl/>
              </w:rPr>
              <w:t xml:space="preserve"> </w:t>
            </w:r>
            <w:r>
              <w:rPr>
                <w:rFonts w:ascii="Almarai" w:hAnsi="Almarai" w:cs="Almarai" w:hint="cs"/>
                <w:sz w:val="18"/>
                <w:szCs w:val="18"/>
                <w:rtl/>
              </w:rPr>
              <w:t>ب</w:t>
            </w:r>
            <w:r w:rsidRPr="00A033C4">
              <w:rPr>
                <w:rFonts w:ascii="Almarai" w:hAnsi="Almarai" w:cs="Almarai"/>
                <w:sz w:val="18"/>
                <w:szCs w:val="18"/>
                <w:rtl/>
              </w:rPr>
              <w:t>قياس نسبة المحتوى المحلي.</w:t>
            </w:r>
          </w:p>
          <w:p w14:paraId="44FFBAB0" w14:textId="77777777" w:rsidR="000E7965" w:rsidRPr="00E502A5" w:rsidRDefault="000E7965" w:rsidP="000E7965">
            <w:pPr>
              <w:pStyle w:val="ListParagraph"/>
              <w:numPr>
                <w:ilvl w:val="0"/>
                <w:numId w:val="48"/>
              </w:numPr>
              <w:bidi/>
              <w:spacing w:line="288" w:lineRule="auto"/>
              <w:jc w:val="both"/>
              <w:rPr>
                <w:rFonts w:ascii="Almarai" w:hAnsi="Almarai" w:cs="Almarai"/>
                <w:sz w:val="18"/>
                <w:szCs w:val="18"/>
              </w:rPr>
            </w:pPr>
            <w:r w:rsidRPr="00E502A5">
              <w:rPr>
                <w:rFonts w:ascii="Almarai" w:hAnsi="Almarai" w:cs="Almarai"/>
                <w:sz w:val="18"/>
                <w:szCs w:val="18"/>
                <w:rtl/>
              </w:rPr>
              <w:t>النموذج</w:t>
            </w:r>
            <w:r w:rsidRPr="00E502A5">
              <w:rPr>
                <w:rFonts w:ascii="Almarai" w:hAnsi="Almarai" w:cs="Almarai"/>
                <w:sz w:val="18"/>
                <w:szCs w:val="18"/>
              </w:rPr>
              <w:t xml:space="preserve"> </w:t>
            </w:r>
            <w:r w:rsidRPr="00E502A5">
              <w:rPr>
                <w:rFonts w:ascii="Almarai" w:hAnsi="Almarai" w:cs="Almarai"/>
                <w:sz w:val="18"/>
                <w:szCs w:val="18"/>
                <w:rtl/>
              </w:rPr>
              <w:t>الذي</w:t>
            </w:r>
            <w:r w:rsidRPr="00E502A5">
              <w:rPr>
                <w:rFonts w:ascii="Almarai" w:hAnsi="Almarai" w:cs="Almarai" w:hint="cs"/>
                <w:sz w:val="18"/>
                <w:szCs w:val="18"/>
                <w:rtl/>
              </w:rPr>
              <w:t xml:space="preserve"> قمنا</w:t>
            </w:r>
            <w:r w:rsidRPr="00E502A5">
              <w:rPr>
                <w:rFonts w:ascii="Almarai" w:hAnsi="Almarai" w:cs="Almarai"/>
                <w:sz w:val="18"/>
                <w:szCs w:val="18"/>
                <w:rtl/>
              </w:rPr>
              <w:t xml:space="preserve"> </w:t>
            </w:r>
            <w:r w:rsidRPr="00E502A5">
              <w:rPr>
                <w:rFonts w:ascii="Almarai" w:hAnsi="Almarai" w:cs="Almarai" w:hint="cs"/>
                <w:sz w:val="18"/>
                <w:szCs w:val="18"/>
                <w:rtl/>
              </w:rPr>
              <w:t>بإ</w:t>
            </w:r>
            <w:r w:rsidRPr="00E502A5">
              <w:rPr>
                <w:rFonts w:ascii="Almarai" w:hAnsi="Almarai" w:cs="Almarai"/>
                <w:sz w:val="18"/>
                <w:szCs w:val="18"/>
                <w:rtl/>
              </w:rPr>
              <w:t>عد</w:t>
            </w:r>
            <w:r w:rsidRPr="00E502A5">
              <w:rPr>
                <w:rFonts w:ascii="Almarai" w:hAnsi="Almarai" w:cs="Almarai" w:hint="cs"/>
                <w:sz w:val="18"/>
                <w:szCs w:val="18"/>
                <w:rtl/>
              </w:rPr>
              <w:t>اده</w:t>
            </w:r>
            <w:r w:rsidRPr="00E502A5">
              <w:rPr>
                <w:rFonts w:ascii="Almarai" w:hAnsi="Almarai" w:cs="Almarai"/>
                <w:sz w:val="18"/>
                <w:szCs w:val="18"/>
                <w:rtl/>
              </w:rPr>
              <w:t xml:space="preserve"> كامل ودقيق ومتسق مع التوجيهات المقدمة من</w:t>
            </w:r>
            <w:r w:rsidRPr="00E502A5">
              <w:rPr>
                <w:rFonts w:ascii="Almarai" w:hAnsi="Almarai" w:cs="Almarai"/>
                <w:sz w:val="18"/>
                <w:szCs w:val="18"/>
              </w:rPr>
              <w:t xml:space="preserve"> </w:t>
            </w:r>
            <w:r w:rsidRPr="00E502A5">
              <w:rPr>
                <w:rFonts w:ascii="Almarai" w:hAnsi="Almarai" w:cs="Almarai"/>
                <w:sz w:val="18"/>
                <w:szCs w:val="18"/>
                <w:rtl/>
              </w:rPr>
              <w:t>الهيئة.</w:t>
            </w:r>
          </w:p>
          <w:p w14:paraId="58742867" w14:textId="77777777" w:rsidR="00B33649" w:rsidRPr="00DC7442" w:rsidRDefault="00B33649" w:rsidP="00B33649">
            <w:pPr>
              <w:pStyle w:val="ListParagraph"/>
              <w:numPr>
                <w:ilvl w:val="0"/>
                <w:numId w:val="48"/>
              </w:numPr>
              <w:bidi/>
              <w:spacing w:line="288" w:lineRule="auto"/>
              <w:jc w:val="both"/>
              <w:rPr>
                <w:rFonts w:ascii="Almarai" w:hAnsi="Almarai" w:cs="Almarai"/>
                <w:sz w:val="18"/>
                <w:szCs w:val="18"/>
              </w:rPr>
            </w:pPr>
            <w:r w:rsidRPr="00A033C4">
              <w:rPr>
                <w:rFonts w:ascii="Almarai" w:hAnsi="Almarai" w:cs="Almarai"/>
                <w:sz w:val="18"/>
                <w:szCs w:val="18"/>
                <w:rtl/>
              </w:rPr>
              <w:t>جميع التقديرات والافتراضات والنسب المستخدمة في استكمال النموذج معقولة ومبررة ومتسقة مع إرشادات الهيئة.</w:t>
            </w:r>
          </w:p>
          <w:p w14:paraId="7B3EE1AA" w14:textId="77777777" w:rsidR="00B33649" w:rsidRPr="00DC7442" w:rsidRDefault="00B33649" w:rsidP="00B33649">
            <w:pPr>
              <w:pStyle w:val="ListParagraph"/>
              <w:numPr>
                <w:ilvl w:val="0"/>
                <w:numId w:val="48"/>
              </w:numPr>
              <w:bidi/>
              <w:spacing w:line="288" w:lineRule="auto"/>
              <w:jc w:val="both"/>
              <w:rPr>
                <w:rFonts w:ascii="Almarai" w:hAnsi="Almarai" w:cs="Almarai"/>
                <w:sz w:val="18"/>
                <w:szCs w:val="18"/>
              </w:rPr>
            </w:pPr>
            <w:r w:rsidRPr="00A033C4">
              <w:rPr>
                <w:rFonts w:ascii="Almarai" w:hAnsi="Almarai" w:cs="Almarai"/>
                <w:sz w:val="18"/>
                <w:szCs w:val="18"/>
                <w:rtl/>
              </w:rPr>
              <w:t>لم يتم احتساب أي تكاليف مرتين في أي قسم من أقسام النموذج</w:t>
            </w:r>
            <w:r w:rsidRPr="00A033C4">
              <w:rPr>
                <w:rFonts w:ascii="Almarai" w:hAnsi="Almarai" w:cs="Almarai"/>
                <w:sz w:val="18"/>
                <w:szCs w:val="18"/>
              </w:rPr>
              <w:t>.</w:t>
            </w:r>
          </w:p>
          <w:p w14:paraId="36642654" w14:textId="77777777" w:rsidR="00B33649" w:rsidRPr="00DC7442" w:rsidRDefault="00B33649" w:rsidP="00B33649">
            <w:pPr>
              <w:pStyle w:val="ListParagraph"/>
              <w:numPr>
                <w:ilvl w:val="0"/>
                <w:numId w:val="48"/>
              </w:numPr>
              <w:bidi/>
              <w:spacing w:line="288" w:lineRule="auto"/>
              <w:jc w:val="both"/>
              <w:rPr>
                <w:rFonts w:ascii="Almarai" w:hAnsi="Almarai" w:cs="Almarai"/>
                <w:sz w:val="18"/>
                <w:szCs w:val="18"/>
              </w:rPr>
            </w:pPr>
            <w:r w:rsidRPr="00A033C4">
              <w:rPr>
                <w:rFonts w:ascii="Almarai" w:hAnsi="Almarai" w:cs="Almarai"/>
                <w:sz w:val="18"/>
                <w:szCs w:val="18"/>
              </w:rPr>
              <w:t xml:space="preserve"> </w:t>
            </w:r>
            <w:r w:rsidRPr="00A033C4">
              <w:rPr>
                <w:rFonts w:ascii="Almarai" w:hAnsi="Almarai" w:cs="Almarai"/>
                <w:sz w:val="18"/>
                <w:szCs w:val="18"/>
                <w:rtl/>
              </w:rPr>
              <w:t>المعلومات الواردة في القسم 1.0 (المعلومات العامة) كاملة ودقيقة</w:t>
            </w:r>
            <w:r w:rsidRPr="00A033C4">
              <w:rPr>
                <w:rFonts w:ascii="Almarai" w:hAnsi="Almarai" w:cs="Almarai"/>
                <w:sz w:val="18"/>
                <w:szCs w:val="18"/>
              </w:rPr>
              <w:t>.</w:t>
            </w:r>
          </w:p>
          <w:p w14:paraId="3B1F29D3" w14:textId="77777777" w:rsidR="00B33649" w:rsidRPr="00DC7442" w:rsidRDefault="00B33649" w:rsidP="00B33649">
            <w:pPr>
              <w:pStyle w:val="ListParagraph"/>
              <w:numPr>
                <w:ilvl w:val="0"/>
                <w:numId w:val="48"/>
              </w:numPr>
              <w:bidi/>
              <w:spacing w:line="288" w:lineRule="auto"/>
              <w:jc w:val="both"/>
              <w:rPr>
                <w:rFonts w:ascii="Almarai" w:hAnsi="Almarai" w:cs="Almarai"/>
                <w:sz w:val="18"/>
                <w:szCs w:val="18"/>
                <w:rtl/>
              </w:rPr>
            </w:pPr>
            <w:r w:rsidRPr="00A033C4">
              <w:rPr>
                <w:rFonts w:ascii="Almarai" w:hAnsi="Almarai" w:cs="Almarai"/>
                <w:sz w:val="18"/>
                <w:szCs w:val="18"/>
              </w:rPr>
              <w:t xml:space="preserve"> </w:t>
            </w:r>
            <w:r w:rsidRPr="00A033C4">
              <w:rPr>
                <w:rFonts w:ascii="Almarai" w:hAnsi="Almarai" w:cs="Almarai"/>
                <w:sz w:val="18"/>
                <w:szCs w:val="18"/>
                <w:rtl/>
              </w:rPr>
              <w:t>جميع التكاليف الواردة في القسم 3.0 (القوى العاملة)، بما في ذلك الرواتب والأجور والمكافآت والعمولات والعمل الإضافي وبدل النقل والرعاية الصحية ومكافآت نهاية الخدمة ومساهمات المؤسسة العامة للتأمينات الاجتماعية</w:t>
            </w:r>
            <w:r w:rsidRPr="00A033C4">
              <w:rPr>
                <w:rFonts w:ascii="Almarai" w:hAnsi="Almarai" w:cs="Almarai"/>
                <w:sz w:val="18"/>
                <w:szCs w:val="18"/>
              </w:rPr>
              <w:t xml:space="preserve"> ("GOSI") </w:t>
            </w:r>
            <w:r w:rsidRPr="00A033C4">
              <w:rPr>
                <w:rFonts w:ascii="Almarai" w:hAnsi="Almarai" w:cs="Almarai"/>
                <w:sz w:val="18"/>
                <w:szCs w:val="18"/>
                <w:rtl/>
              </w:rPr>
              <w:t>وغير ذلك من الامتيازات، متعلقة بتعويضات مقدمة لموظفي المنشأة خلال فترة القياس.</w:t>
            </w:r>
          </w:p>
          <w:p w14:paraId="35945E2B" w14:textId="77777777" w:rsidR="00B33649" w:rsidRPr="00DC7442" w:rsidRDefault="00B33649" w:rsidP="00B33649">
            <w:pPr>
              <w:pStyle w:val="ListParagraph"/>
              <w:numPr>
                <w:ilvl w:val="0"/>
                <w:numId w:val="48"/>
              </w:numPr>
              <w:bidi/>
              <w:spacing w:line="288" w:lineRule="auto"/>
              <w:jc w:val="both"/>
              <w:rPr>
                <w:rFonts w:ascii="Almarai" w:hAnsi="Almarai" w:cs="Almarai"/>
                <w:sz w:val="18"/>
                <w:szCs w:val="18"/>
                <w:rtl/>
              </w:rPr>
            </w:pPr>
            <w:r w:rsidRPr="00A033C4">
              <w:rPr>
                <w:rFonts w:ascii="Almarai" w:hAnsi="Almarai" w:cs="Almarai"/>
                <w:sz w:val="18"/>
                <w:szCs w:val="18"/>
                <w:rtl/>
              </w:rPr>
              <w:t xml:space="preserve"> تم تصنيف إجمالي التعويضات الواردة في القسم 3.0 (القوى العاملة) بدقة بين الموظفين السعوديين والوافدين</w:t>
            </w:r>
            <w:r w:rsidRPr="00A033C4">
              <w:rPr>
                <w:rFonts w:ascii="Almarai" w:hAnsi="Almarai" w:cs="Almarai"/>
                <w:sz w:val="18"/>
                <w:szCs w:val="18"/>
              </w:rPr>
              <w:t>.</w:t>
            </w:r>
          </w:p>
          <w:p w14:paraId="17ED5B49" w14:textId="77777777" w:rsidR="00B33649" w:rsidRPr="00DC7442" w:rsidRDefault="00B33649" w:rsidP="00B33649">
            <w:pPr>
              <w:pStyle w:val="ListParagraph"/>
              <w:numPr>
                <w:ilvl w:val="0"/>
                <w:numId w:val="48"/>
              </w:numPr>
              <w:bidi/>
              <w:spacing w:line="288" w:lineRule="auto"/>
              <w:jc w:val="both"/>
              <w:rPr>
                <w:rFonts w:ascii="Almarai" w:hAnsi="Almarai" w:cs="Almarai"/>
                <w:sz w:val="18"/>
                <w:szCs w:val="18"/>
              </w:rPr>
            </w:pPr>
            <w:r w:rsidRPr="00A033C4">
              <w:rPr>
                <w:rFonts w:ascii="Almarai" w:hAnsi="Almarai" w:cs="Almarai"/>
                <w:sz w:val="18"/>
                <w:szCs w:val="18"/>
                <w:rtl/>
              </w:rPr>
              <w:t xml:space="preserve"> جميع التكاليف الواردة في القسم 3.0 (القوى العاملة) تخص موظفي المنشأة والذين تم توظيفهم بطريقة نظامية وفق ال</w:t>
            </w:r>
            <w:r>
              <w:rPr>
                <w:rFonts w:ascii="Almarai" w:hAnsi="Almarai" w:cs="Almarai" w:hint="cs"/>
                <w:sz w:val="18"/>
                <w:szCs w:val="18"/>
                <w:rtl/>
              </w:rPr>
              <w:t>أ</w:t>
            </w:r>
            <w:r w:rsidRPr="00A033C4">
              <w:rPr>
                <w:rFonts w:ascii="Almarai" w:hAnsi="Almarai" w:cs="Almarai"/>
                <w:sz w:val="18"/>
                <w:szCs w:val="18"/>
                <w:rtl/>
              </w:rPr>
              <w:t>نظمة المعمول بها في المملكة العربية السعودية</w:t>
            </w:r>
            <w:r>
              <w:rPr>
                <w:rFonts w:ascii="Almarai" w:hAnsi="Almarai" w:cs="Almarai" w:hint="cs"/>
                <w:sz w:val="18"/>
                <w:szCs w:val="18"/>
                <w:rtl/>
              </w:rPr>
              <w:t xml:space="preserve"> </w:t>
            </w:r>
            <w:r w:rsidRPr="00211FE4">
              <w:rPr>
                <w:rFonts w:ascii="Almarai" w:hAnsi="Almarai" w:cs="Almarai"/>
                <w:sz w:val="18"/>
                <w:szCs w:val="18"/>
                <w:rtl/>
              </w:rPr>
              <w:t>("</w:t>
            </w:r>
            <w:r w:rsidRPr="00DC7442">
              <w:rPr>
                <w:rFonts w:ascii="Almarai" w:hAnsi="Almarai" w:cs="Almarai"/>
                <w:sz w:val="18"/>
                <w:szCs w:val="18"/>
                <w:rtl/>
              </w:rPr>
              <w:t>المملكة</w:t>
            </w:r>
            <w:r w:rsidRPr="00211FE4">
              <w:rPr>
                <w:rFonts w:ascii="Almarai" w:hAnsi="Almarai" w:cs="Almarai"/>
                <w:sz w:val="18"/>
                <w:szCs w:val="18"/>
                <w:rtl/>
              </w:rPr>
              <w:t>").</w:t>
            </w:r>
          </w:p>
          <w:p w14:paraId="07D3B3D3" w14:textId="77777777" w:rsidR="00B33649" w:rsidRPr="00A033C4" w:rsidRDefault="00B33649" w:rsidP="00B33649">
            <w:pPr>
              <w:pStyle w:val="ListParagraph"/>
              <w:numPr>
                <w:ilvl w:val="0"/>
                <w:numId w:val="48"/>
              </w:numPr>
              <w:bidi/>
              <w:spacing w:line="288" w:lineRule="auto"/>
              <w:jc w:val="both"/>
              <w:rPr>
                <w:rFonts w:ascii="Almarai" w:hAnsi="Almarai" w:cs="Almarai"/>
                <w:sz w:val="18"/>
                <w:szCs w:val="18"/>
              </w:rPr>
            </w:pPr>
            <w:r w:rsidRPr="00A033C4">
              <w:rPr>
                <w:rFonts w:ascii="Almarai" w:hAnsi="Almarai" w:cs="Almarai"/>
                <w:sz w:val="18"/>
                <w:szCs w:val="18"/>
              </w:rPr>
              <w:t xml:space="preserve"> </w:t>
            </w:r>
            <w:r w:rsidRPr="00A033C4">
              <w:rPr>
                <w:rFonts w:ascii="Almarai" w:hAnsi="Almarai" w:cs="Almarai"/>
                <w:sz w:val="18"/>
                <w:szCs w:val="18"/>
                <w:rtl/>
              </w:rPr>
              <w:t xml:space="preserve">المعلومات الواردة في القسم 4.0 (السلع والخدمات) كاملة ودقيقة. </w:t>
            </w:r>
          </w:p>
          <w:p w14:paraId="5FA650E2" w14:textId="77777777" w:rsidR="00B33649" w:rsidRPr="00DC7442" w:rsidRDefault="00B33649" w:rsidP="00B33649">
            <w:pPr>
              <w:pStyle w:val="ListParagraph"/>
              <w:numPr>
                <w:ilvl w:val="0"/>
                <w:numId w:val="48"/>
              </w:numPr>
              <w:bidi/>
              <w:spacing w:line="288" w:lineRule="auto"/>
              <w:jc w:val="both"/>
              <w:rPr>
                <w:rFonts w:ascii="Almarai" w:hAnsi="Almarai" w:cs="Almarai"/>
                <w:sz w:val="18"/>
                <w:szCs w:val="18"/>
              </w:rPr>
            </w:pPr>
            <w:r w:rsidRPr="00A033C4">
              <w:rPr>
                <w:rFonts w:ascii="Almarai" w:hAnsi="Almarai" w:cs="Almarai"/>
                <w:sz w:val="18"/>
                <w:szCs w:val="18"/>
              </w:rPr>
              <w:t xml:space="preserve"> </w:t>
            </w:r>
            <w:r w:rsidRPr="00A033C4">
              <w:rPr>
                <w:rFonts w:ascii="Almarai" w:hAnsi="Almarai" w:cs="Almarai"/>
                <w:sz w:val="18"/>
                <w:szCs w:val="18"/>
                <w:rtl/>
              </w:rPr>
              <w:t>تم الإفصاح عن جميع التكاليف الواردة في القسم 4.0 (السلع والخدمات) في الفترة المالية الصحيحة. تم استبعاد النفقات الر</w:t>
            </w:r>
            <w:r>
              <w:rPr>
                <w:rFonts w:ascii="Almarai" w:hAnsi="Almarai" w:cs="Almarai" w:hint="cs"/>
                <w:sz w:val="18"/>
                <w:szCs w:val="18"/>
                <w:rtl/>
              </w:rPr>
              <w:t>أ</w:t>
            </w:r>
            <w:r w:rsidRPr="00A033C4">
              <w:rPr>
                <w:rFonts w:ascii="Almarai" w:hAnsi="Almarai" w:cs="Almarai"/>
                <w:sz w:val="18"/>
                <w:szCs w:val="18"/>
                <w:rtl/>
              </w:rPr>
              <w:t>سمالية وتكاليف ال</w:t>
            </w:r>
            <w:r>
              <w:rPr>
                <w:rFonts w:ascii="Almarai" w:hAnsi="Almarai" w:cs="Almarai" w:hint="cs"/>
                <w:sz w:val="18"/>
                <w:szCs w:val="18"/>
                <w:rtl/>
              </w:rPr>
              <w:t>إ</w:t>
            </w:r>
            <w:r w:rsidRPr="00A033C4">
              <w:rPr>
                <w:rFonts w:ascii="Almarai" w:hAnsi="Almarai" w:cs="Almarai"/>
                <w:sz w:val="18"/>
                <w:szCs w:val="18"/>
                <w:rtl/>
              </w:rPr>
              <w:t>هلاك والإطفاء وتعويضات الموظفين والزكاة و</w:t>
            </w:r>
            <w:r>
              <w:rPr>
                <w:rFonts w:ascii="Almarai" w:hAnsi="Almarai" w:cs="Almarai" w:hint="cs"/>
                <w:sz w:val="18"/>
                <w:szCs w:val="18"/>
                <w:rtl/>
              </w:rPr>
              <w:t xml:space="preserve">ضريبة </w:t>
            </w:r>
            <w:r w:rsidRPr="00A033C4">
              <w:rPr>
                <w:rFonts w:ascii="Almarai" w:hAnsi="Almarai" w:cs="Almarai"/>
                <w:sz w:val="18"/>
                <w:szCs w:val="18"/>
                <w:rtl/>
              </w:rPr>
              <w:t>الدخل وضريبة الاستقطاع والرسوم الحكومية وأي خسائر أخرى.</w:t>
            </w:r>
          </w:p>
          <w:p w14:paraId="0A79E6E4" w14:textId="77777777" w:rsidR="00B33649" w:rsidRPr="00A033C4" w:rsidRDefault="00B33649" w:rsidP="00B33649">
            <w:pPr>
              <w:pStyle w:val="ListParagraph"/>
              <w:numPr>
                <w:ilvl w:val="0"/>
                <w:numId w:val="48"/>
              </w:numPr>
              <w:bidi/>
              <w:spacing w:line="288" w:lineRule="auto"/>
              <w:jc w:val="both"/>
              <w:rPr>
                <w:rFonts w:ascii="Almarai" w:hAnsi="Almarai" w:cs="Almarai"/>
                <w:sz w:val="18"/>
                <w:szCs w:val="18"/>
              </w:rPr>
            </w:pPr>
            <w:r w:rsidRPr="00A033C4">
              <w:rPr>
                <w:rFonts w:ascii="Almarai" w:hAnsi="Almarai" w:cs="Almarai"/>
                <w:sz w:val="18"/>
                <w:szCs w:val="18"/>
              </w:rPr>
              <w:t xml:space="preserve"> </w:t>
            </w:r>
            <w:r w:rsidRPr="00A033C4">
              <w:rPr>
                <w:rFonts w:ascii="Almarai" w:hAnsi="Almarai" w:cs="Almarai"/>
                <w:sz w:val="18"/>
                <w:szCs w:val="18"/>
                <w:rtl/>
              </w:rPr>
              <w:t xml:space="preserve">يمثل الموردين المدرجين في القسم 4.0 (السلع والخدمات) </w:t>
            </w:r>
            <w:r>
              <w:rPr>
                <w:rFonts w:ascii="Almarai" w:hAnsi="Almarai" w:cs="Almarai" w:hint="cs"/>
                <w:sz w:val="18"/>
                <w:szCs w:val="18"/>
                <w:rtl/>
              </w:rPr>
              <w:t>أ</w:t>
            </w:r>
            <w:r w:rsidRPr="00A033C4">
              <w:rPr>
                <w:rFonts w:ascii="Almarai" w:hAnsi="Almarai" w:cs="Almarai"/>
                <w:sz w:val="18"/>
                <w:szCs w:val="18"/>
                <w:rtl/>
              </w:rPr>
              <w:t xml:space="preserve">على الموردين تكلفة والتي تشكل تكاليفهم 70% من المبلغ الإجمالي لمصاريف السلع والخدمات أو </w:t>
            </w:r>
            <w:r>
              <w:rPr>
                <w:rFonts w:ascii="Almarai" w:hAnsi="Almarai" w:cs="Almarai" w:hint="cs"/>
                <w:sz w:val="18"/>
                <w:szCs w:val="18"/>
                <w:rtl/>
              </w:rPr>
              <w:t>أ</w:t>
            </w:r>
            <w:r w:rsidRPr="00A033C4">
              <w:rPr>
                <w:rFonts w:ascii="Almarai" w:hAnsi="Almarai" w:cs="Almarai"/>
                <w:sz w:val="18"/>
                <w:szCs w:val="18"/>
                <w:rtl/>
              </w:rPr>
              <w:t>على  40 موردًا مرتبين ترتيباً تنازلياً بناء على التكلفة خلال فترة القياس.</w:t>
            </w:r>
          </w:p>
          <w:p w14:paraId="019B64D1" w14:textId="77777777" w:rsidR="00B33649" w:rsidRPr="00A033C4" w:rsidRDefault="00B33649" w:rsidP="00952598">
            <w:pPr>
              <w:bidi/>
              <w:jc w:val="both"/>
              <w:rPr>
                <w:rFonts w:ascii="Almarai" w:hAnsi="Almarai" w:cs="Almarai"/>
                <w:sz w:val="18"/>
                <w:szCs w:val="18"/>
              </w:rPr>
            </w:pPr>
          </w:p>
          <w:p w14:paraId="41774AF1" w14:textId="4AF3DEE4" w:rsidR="00B33649" w:rsidRPr="00DC7442" w:rsidRDefault="00B33649" w:rsidP="00B33649">
            <w:pPr>
              <w:pStyle w:val="ListParagraph"/>
              <w:numPr>
                <w:ilvl w:val="0"/>
                <w:numId w:val="48"/>
              </w:numPr>
              <w:bidi/>
              <w:spacing w:line="288" w:lineRule="auto"/>
              <w:jc w:val="both"/>
              <w:rPr>
                <w:rFonts w:ascii="Almarai" w:hAnsi="Almarai" w:cs="Almarai"/>
                <w:sz w:val="18"/>
                <w:szCs w:val="18"/>
              </w:rPr>
            </w:pPr>
            <w:r w:rsidRPr="00A033C4">
              <w:rPr>
                <w:rFonts w:ascii="Almarai" w:hAnsi="Almarai" w:cs="Almarai"/>
                <w:sz w:val="18"/>
                <w:szCs w:val="18"/>
              </w:rPr>
              <w:t xml:space="preserve"> </w:t>
            </w:r>
            <w:r w:rsidRPr="00A033C4">
              <w:rPr>
                <w:rFonts w:ascii="Almarai" w:hAnsi="Almarai" w:cs="Almarai"/>
                <w:sz w:val="18"/>
                <w:szCs w:val="18"/>
                <w:rtl/>
              </w:rPr>
              <w:t xml:space="preserve">جميع التكاليف الواردة في القسم </w:t>
            </w:r>
            <w:r w:rsidR="000B2679">
              <w:rPr>
                <w:rFonts w:ascii="Almarai" w:hAnsi="Almarai" w:cs="Almarai"/>
                <w:sz w:val="18"/>
                <w:szCs w:val="18"/>
              </w:rPr>
              <w:t>5.0</w:t>
            </w:r>
            <w:r w:rsidRPr="00A033C4">
              <w:rPr>
                <w:rFonts w:ascii="Almarai" w:hAnsi="Almarai" w:cs="Almarai"/>
                <w:sz w:val="18"/>
                <w:szCs w:val="18"/>
                <w:rtl/>
              </w:rPr>
              <w:t xml:space="preserve"> (بناء القدرات)، معقولة وصحيحة ومدعومة بالممارسات الفعلية للمنشأة ومت</w:t>
            </w:r>
            <w:r>
              <w:rPr>
                <w:rFonts w:ascii="Almarai" w:hAnsi="Almarai" w:cs="Almarai" w:hint="cs"/>
                <w:sz w:val="18"/>
                <w:szCs w:val="18"/>
                <w:rtl/>
              </w:rPr>
              <w:t>سقة مع</w:t>
            </w:r>
            <w:r w:rsidRPr="00A033C4">
              <w:rPr>
                <w:rFonts w:ascii="Almarai" w:hAnsi="Almarai" w:cs="Almarai"/>
                <w:sz w:val="18"/>
                <w:szCs w:val="18"/>
                <w:rtl/>
              </w:rPr>
              <w:t xml:space="preserve"> </w:t>
            </w:r>
            <w:r>
              <w:rPr>
                <w:rFonts w:ascii="Almarai" w:hAnsi="Almarai" w:cs="Almarai" w:hint="cs"/>
                <w:sz w:val="18"/>
                <w:szCs w:val="18"/>
                <w:rtl/>
              </w:rPr>
              <w:t>إ</w:t>
            </w:r>
            <w:r w:rsidRPr="00A033C4">
              <w:rPr>
                <w:rFonts w:ascii="Almarai" w:hAnsi="Almarai" w:cs="Almarai"/>
                <w:sz w:val="18"/>
                <w:szCs w:val="18"/>
                <w:rtl/>
              </w:rPr>
              <w:t>رشادات وتعليمات الهيئة ولم يتم تضمينها في أقسام أخرى من النموذج.</w:t>
            </w:r>
          </w:p>
          <w:p w14:paraId="1882CF0E" w14:textId="38A15EBC" w:rsidR="00B33649" w:rsidRPr="00DC7442" w:rsidRDefault="00B33649" w:rsidP="00B33649">
            <w:pPr>
              <w:pStyle w:val="ListParagraph"/>
              <w:numPr>
                <w:ilvl w:val="0"/>
                <w:numId w:val="48"/>
              </w:numPr>
              <w:bidi/>
              <w:spacing w:line="288" w:lineRule="auto"/>
              <w:jc w:val="both"/>
              <w:rPr>
                <w:rFonts w:ascii="Almarai" w:hAnsi="Almarai" w:cs="Almarai"/>
                <w:sz w:val="18"/>
                <w:szCs w:val="18"/>
              </w:rPr>
            </w:pPr>
            <w:r w:rsidRPr="00A033C4">
              <w:rPr>
                <w:rFonts w:ascii="Almarai" w:hAnsi="Almarai" w:cs="Almarai"/>
                <w:sz w:val="18"/>
                <w:szCs w:val="18"/>
              </w:rPr>
              <w:t xml:space="preserve"> </w:t>
            </w:r>
            <w:r w:rsidRPr="00A033C4">
              <w:rPr>
                <w:rFonts w:ascii="Almarai" w:hAnsi="Almarai" w:cs="Almarai"/>
                <w:sz w:val="18"/>
                <w:szCs w:val="18"/>
                <w:rtl/>
              </w:rPr>
              <w:t>ال</w:t>
            </w:r>
            <w:r>
              <w:rPr>
                <w:rFonts w:ascii="Almarai" w:hAnsi="Almarai" w:cs="Almarai" w:hint="cs"/>
                <w:sz w:val="18"/>
                <w:szCs w:val="18"/>
                <w:rtl/>
              </w:rPr>
              <w:t>إ</w:t>
            </w:r>
            <w:r w:rsidRPr="00A033C4">
              <w:rPr>
                <w:rFonts w:ascii="Almarai" w:hAnsi="Almarai" w:cs="Almarai"/>
                <w:sz w:val="18"/>
                <w:szCs w:val="18"/>
                <w:rtl/>
              </w:rPr>
              <w:t>هلاك وال</w:t>
            </w:r>
            <w:r>
              <w:rPr>
                <w:rFonts w:ascii="Almarai" w:hAnsi="Almarai" w:cs="Almarai" w:hint="cs"/>
                <w:sz w:val="18"/>
                <w:szCs w:val="18"/>
                <w:rtl/>
              </w:rPr>
              <w:t>إ</w:t>
            </w:r>
            <w:r w:rsidRPr="00A033C4">
              <w:rPr>
                <w:rFonts w:ascii="Almarai" w:hAnsi="Almarai" w:cs="Almarai"/>
                <w:sz w:val="18"/>
                <w:szCs w:val="18"/>
                <w:rtl/>
              </w:rPr>
              <w:t xml:space="preserve">طفاء في القسم </w:t>
            </w:r>
            <w:r w:rsidR="000B2679">
              <w:rPr>
                <w:rFonts w:ascii="Almarai" w:hAnsi="Almarai" w:cs="Almarai"/>
                <w:sz w:val="18"/>
                <w:szCs w:val="18"/>
              </w:rPr>
              <w:t>6.0</w:t>
            </w:r>
            <w:r w:rsidRPr="00A033C4">
              <w:rPr>
                <w:rFonts w:ascii="Almarai" w:hAnsi="Almarai" w:cs="Almarai"/>
                <w:sz w:val="18"/>
                <w:szCs w:val="18"/>
                <w:rtl/>
              </w:rPr>
              <w:t xml:space="preserve"> يتعلق بالأصول الموجودة في المملكة العربية السعودية والمستخدمة لدعم العمليات المحلية. تم استبعاد ال</w:t>
            </w:r>
            <w:r>
              <w:rPr>
                <w:rFonts w:ascii="Almarai" w:hAnsi="Almarai" w:cs="Almarai" w:hint="cs"/>
                <w:sz w:val="18"/>
                <w:szCs w:val="18"/>
                <w:rtl/>
              </w:rPr>
              <w:t>إ</w:t>
            </w:r>
            <w:r w:rsidRPr="00A033C4">
              <w:rPr>
                <w:rFonts w:ascii="Almarai" w:hAnsi="Almarai" w:cs="Almarai"/>
                <w:sz w:val="18"/>
                <w:szCs w:val="18"/>
                <w:rtl/>
              </w:rPr>
              <w:t>هلاك وال</w:t>
            </w:r>
            <w:r>
              <w:rPr>
                <w:rFonts w:ascii="Almarai" w:hAnsi="Almarai" w:cs="Almarai" w:hint="cs"/>
                <w:sz w:val="18"/>
                <w:szCs w:val="18"/>
                <w:rtl/>
              </w:rPr>
              <w:t>إ</w:t>
            </w:r>
            <w:r w:rsidRPr="00A033C4">
              <w:rPr>
                <w:rFonts w:ascii="Almarai" w:hAnsi="Almarai" w:cs="Almarai"/>
                <w:sz w:val="18"/>
                <w:szCs w:val="18"/>
                <w:rtl/>
              </w:rPr>
              <w:t>طفاء المتعلق بال</w:t>
            </w:r>
            <w:r>
              <w:rPr>
                <w:rFonts w:ascii="Almarai" w:hAnsi="Almarai" w:cs="Almarai" w:hint="cs"/>
                <w:sz w:val="18"/>
                <w:szCs w:val="18"/>
                <w:rtl/>
              </w:rPr>
              <w:t>أ</w:t>
            </w:r>
            <w:r w:rsidRPr="00A033C4">
              <w:rPr>
                <w:rFonts w:ascii="Almarai" w:hAnsi="Almarai" w:cs="Almarai"/>
                <w:sz w:val="18"/>
                <w:szCs w:val="18"/>
                <w:rtl/>
              </w:rPr>
              <w:t>صول الاستثمارية وأصول الاستخدام الشخصي والأصول التي لم يتم وضعها في الخدمة بعد. تم تصنيف ال</w:t>
            </w:r>
            <w:r>
              <w:rPr>
                <w:rFonts w:ascii="Almarai" w:hAnsi="Almarai" w:cs="Almarai" w:hint="cs"/>
                <w:sz w:val="18"/>
                <w:szCs w:val="18"/>
                <w:rtl/>
              </w:rPr>
              <w:t>إ</w:t>
            </w:r>
            <w:r w:rsidRPr="00A033C4">
              <w:rPr>
                <w:rFonts w:ascii="Almarai" w:hAnsi="Almarai" w:cs="Almarai"/>
                <w:sz w:val="18"/>
                <w:szCs w:val="18"/>
                <w:rtl/>
              </w:rPr>
              <w:t>هلاك وال</w:t>
            </w:r>
            <w:r>
              <w:rPr>
                <w:rFonts w:ascii="Almarai" w:hAnsi="Almarai" w:cs="Almarai" w:hint="cs"/>
                <w:sz w:val="18"/>
                <w:szCs w:val="18"/>
                <w:rtl/>
              </w:rPr>
              <w:t>إ</w:t>
            </w:r>
            <w:r w:rsidRPr="00A033C4">
              <w:rPr>
                <w:rFonts w:ascii="Almarai" w:hAnsi="Almarai" w:cs="Almarai"/>
                <w:sz w:val="18"/>
                <w:szCs w:val="18"/>
                <w:rtl/>
              </w:rPr>
              <w:t>طفاء بشكل مناسب بين ال</w:t>
            </w:r>
            <w:r>
              <w:rPr>
                <w:rFonts w:ascii="Almarai" w:hAnsi="Almarai" w:cs="Almarai" w:hint="cs"/>
                <w:sz w:val="18"/>
                <w:szCs w:val="18"/>
                <w:rtl/>
              </w:rPr>
              <w:t>إ</w:t>
            </w:r>
            <w:r w:rsidRPr="00A033C4">
              <w:rPr>
                <w:rFonts w:ascii="Almarai" w:hAnsi="Almarai" w:cs="Almarai"/>
                <w:sz w:val="18"/>
                <w:szCs w:val="18"/>
                <w:rtl/>
              </w:rPr>
              <w:t xml:space="preserve">هلاك </w:t>
            </w:r>
            <w:r w:rsidRPr="00A033C4">
              <w:rPr>
                <w:rFonts w:ascii="Almarai" w:hAnsi="Almarai" w:cs="Almarai"/>
                <w:sz w:val="18"/>
                <w:szCs w:val="18"/>
                <w:rtl/>
              </w:rPr>
              <w:lastRenderedPageBreak/>
              <w:t>وال</w:t>
            </w:r>
            <w:r>
              <w:rPr>
                <w:rFonts w:ascii="Almarai" w:hAnsi="Almarai" w:cs="Almarai" w:hint="cs"/>
                <w:sz w:val="18"/>
                <w:szCs w:val="18"/>
                <w:rtl/>
              </w:rPr>
              <w:t>إ</w:t>
            </w:r>
            <w:r w:rsidRPr="00A033C4">
              <w:rPr>
                <w:rFonts w:ascii="Almarai" w:hAnsi="Almarai" w:cs="Almarai"/>
                <w:sz w:val="18"/>
                <w:szCs w:val="18"/>
                <w:rtl/>
              </w:rPr>
              <w:t>طفاء المتعلق بالأصول التي تم تصنيعها في المملكة وتلك المصنعة خارج المملكة والتي تتطابق مع فئة الأصول المدرجة</w:t>
            </w:r>
            <w:r w:rsidRPr="00A033C4">
              <w:rPr>
                <w:rFonts w:ascii="Almarai" w:hAnsi="Almarai" w:cs="Almarai"/>
                <w:sz w:val="18"/>
                <w:szCs w:val="18"/>
              </w:rPr>
              <w:t>.</w:t>
            </w:r>
          </w:p>
          <w:p w14:paraId="6D4E004F" w14:textId="77777777" w:rsidR="00B33649" w:rsidRPr="00DC7442" w:rsidRDefault="00B33649" w:rsidP="00B33649">
            <w:pPr>
              <w:pStyle w:val="ListParagraph"/>
              <w:numPr>
                <w:ilvl w:val="0"/>
                <w:numId w:val="48"/>
              </w:numPr>
              <w:bidi/>
              <w:spacing w:line="288" w:lineRule="auto"/>
              <w:jc w:val="both"/>
              <w:rPr>
                <w:rFonts w:ascii="Almarai" w:hAnsi="Almarai" w:cs="Almarai"/>
                <w:sz w:val="18"/>
                <w:szCs w:val="18"/>
              </w:rPr>
            </w:pPr>
            <w:r w:rsidRPr="00A033C4">
              <w:rPr>
                <w:rFonts w:ascii="Almarai" w:hAnsi="Almarai" w:cs="Almarai"/>
                <w:sz w:val="18"/>
                <w:szCs w:val="18"/>
                <w:rtl/>
              </w:rPr>
              <w:t>تم استخدام أحدث نموذج ولم يتم تعديل على المعادلات والنسب في النموذج.</w:t>
            </w:r>
          </w:p>
          <w:p w14:paraId="646EC7B0" w14:textId="77777777" w:rsidR="00B33649" w:rsidRPr="00DC7442" w:rsidRDefault="00B33649" w:rsidP="00B33649">
            <w:pPr>
              <w:pStyle w:val="ListParagraph"/>
              <w:numPr>
                <w:ilvl w:val="0"/>
                <w:numId w:val="48"/>
              </w:numPr>
              <w:bidi/>
              <w:spacing w:line="288" w:lineRule="auto"/>
              <w:jc w:val="both"/>
              <w:rPr>
                <w:rFonts w:ascii="Almarai" w:hAnsi="Almarai" w:cs="Almarai"/>
                <w:sz w:val="18"/>
                <w:szCs w:val="18"/>
              </w:rPr>
            </w:pPr>
            <w:r w:rsidRPr="00A033C4">
              <w:rPr>
                <w:rFonts w:ascii="Almarai" w:hAnsi="Almarai" w:cs="Almarai"/>
                <w:sz w:val="18"/>
                <w:szCs w:val="18"/>
              </w:rPr>
              <w:t xml:space="preserve"> </w:t>
            </w:r>
            <w:r w:rsidRPr="00A033C4">
              <w:rPr>
                <w:rFonts w:ascii="Almarai" w:hAnsi="Almarai" w:cs="Almarai"/>
                <w:sz w:val="18"/>
                <w:szCs w:val="18"/>
                <w:rtl/>
              </w:rPr>
              <w:t>تم توفير جميع الدفاتر والسجلات والوثائق المناسبة لدعم المبالغ المدخلة في النموذج لمكتب المراجعة</w:t>
            </w:r>
            <w:r w:rsidRPr="00A033C4">
              <w:rPr>
                <w:rFonts w:ascii="Almarai" w:hAnsi="Almarai" w:cs="Almarai"/>
                <w:sz w:val="18"/>
                <w:szCs w:val="18"/>
              </w:rPr>
              <w:t>.</w:t>
            </w:r>
          </w:p>
          <w:p w14:paraId="08EFA7D9" w14:textId="77777777" w:rsidR="00B33649" w:rsidRPr="00DC7442" w:rsidRDefault="00B33649" w:rsidP="00B33649">
            <w:pPr>
              <w:pStyle w:val="ListParagraph"/>
              <w:numPr>
                <w:ilvl w:val="0"/>
                <w:numId w:val="48"/>
              </w:numPr>
              <w:bidi/>
              <w:spacing w:line="288" w:lineRule="auto"/>
              <w:jc w:val="both"/>
              <w:rPr>
                <w:rFonts w:ascii="Almarai" w:hAnsi="Almarai" w:cs="Almarai"/>
                <w:sz w:val="18"/>
                <w:szCs w:val="18"/>
              </w:rPr>
            </w:pPr>
            <w:r w:rsidRPr="00A033C4">
              <w:rPr>
                <w:rFonts w:ascii="Almarai" w:hAnsi="Almarai" w:cs="Almarai"/>
                <w:sz w:val="18"/>
                <w:szCs w:val="18"/>
              </w:rPr>
              <w:t xml:space="preserve"> </w:t>
            </w:r>
            <w:r w:rsidRPr="00A033C4">
              <w:rPr>
                <w:rFonts w:ascii="Almarai" w:hAnsi="Almarai" w:cs="Almarai"/>
                <w:sz w:val="18"/>
                <w:szCs w:val="18"/>
                <w:rtl/>
              </w:rPr>
              <w:t>قدمت الإدارة للمكتب المراجع القوائم المالية والمعلومات المالية الأخرى لآخر سنة مالية</w:t>
            </w:r>
            <w:r w:rsidRPr="00A033C4">
              <w:rPr>
                <w:rFonts w:ascii="Almarai" w:hAnsi="Almarai" w:cs="Almarai"/>
                <w:sz w:val="18"/>
                <w:szCs w:val="18"/>
              </w:rPr>
              <w:t>.</w:t>
            </w:r>
          </w:p>
          <w:p w14:paraId="6D06DB70" w14:textId="77777777" w:rsidR="00B33649" w:rsidRPr="00DC7442" w:rsidRDefault="00B33649" w:rsidP="00B33649">
            <w:pPr>
              <w:pStyle w:val="ListParagraph"/>
              <w:numPr>
                <w:ilvl w:val="0"/>
                <w:numId w:val="48"/>
              </w:numPr>
              <w:bidi/>
              <w:spacing w:line="288" w:lineRule="auto"/>
              <w:jc w:val="both"/>
              <w:rPr>
                <w:rFonts w:ascii="Almarai" w:hAnsi="Almarai" w:cs="Almarai"/>
                <w:sz w:val="18"/>
                <w:szCs w:val="18"/>
                <w:rtl/>
              </w:rPr>
            </w:pPr>
            <w:r w:rsidRPr="00A033C4">
              <w:rPr>
                <w:rFonts w:ascii="Almarai" w:hAnsi="Almarai" w:cs="Almarai"/>
                <w:sz w:val="18"/>
                <w:szCs w:val="18"/>
              </w:rPr>
              <w:t xml:space="preserve"> </w:t>
            </w:r>
            <w:r w:rsidRPr="00A033C4">
              <w:rPr>
                <w:rFonts w:ascii="Almarai" w:hAnsi="Almarai" w:cs="Almarai"/>
                <w:sz w:val="18"/>
                <w:szCs w:val="18"/>
                <w:rtl/>
              </w:rPr>
              <w:t>ندرك أن</w:t>
            </w:r>
            <w:r w:rsidRPr="00A033C4">
              <w:rPr>
                <w:rFonts w:ascii="Almarai" w:hAnsi="Almarai" w:cs="Almarai"/>
                <w:sz w:val="18"/>
                <w:szCs w:val="18"/>
              </w:rPr>
              <w:t xml:space="preserve"> </w:t>
            </w:r>
            <w:r w:rsidRPr="00A033C4">
              <w:rPr>
                <w:rFonts w:ascii="Almarai" w:hAnsi="Almarai" w:cs="Almarai"/>
                <w:sz w:val="18"/>
                <w:szCs w:val="18"/>
                <w:rtl/>
              </w:rPr>
              <w:t>الهيئة</w:t>
            </w:r>
            <w:r w:rsidRPr="00A033C4">
              <w:rPr>
                <w:rFonts w:ascii="Almarai" w:hAnsi="Almarai" w:cs="Almarai"/>
                <w:sz w:val="18"/>
                <w:szCs w:val="18"/>
              </w:rPr>
              <w:t xml:space="preserve"> </w:t>
            </w:r>
            <w:r w:rsidRPr="00A033C4">
              <w:rPr>
                <w:rFonts w:ascii="Almarai" w:hAnsi="Almarai" w:cs="Almarai"/>
                <w:sz w:val="18"/>
                <w:szCs w:val="18"/>
                <w:rtl/>
              </w:rPr>
              <w:t>قد تشارك نسبة المحتوى المحلي الخاصة بنا مع الجهات الحكومية والشركاء الاستراتيجيين للهيئة وأي منشآت أخرى لغرض قياس نسبة المحتوى المحلي، ونوافق على أن للهيئة الحق في مشاركة نسبة المحتوى المحلي الخاصة بنا</w:t>
            </w:r>
            <w:r w:rsidRPr="00A033C4">
              <w:rPr>
                <w:rFonts w:ascii="Almarai" w:hAnsi="Almarai" w:cs="Almarai"/>
                <w:sz w:val="18"/>
                <w:szCs w:val="18"/>
              </w:rPr>
              <w:t>.</w:t>
            </w:r>
          </w:p>
          <w:p w14:paraId="3B1D4CF3" w14:textId="77777777" w:rsidR="00B33649" w:rsidRPr="00A033C4" w:rsidRDefault="00B33649" w:rsidP="00B33649">
            <w:pPr>
              <w:pStyle w:val="ListParagraph"/>
              <w:numPr>
                <w:ilvl w:val="0"/>
                <w:numId w:val="48"/>
              </w:numPr>
              <w:bidi/>
              <w:spacing w:line="288" w:lineRule="auto"/>
              <w:jc w:val="both"/>
              <w:rPr>
                <w:rFonts w:ascii="Almarai" w:hAnsi="Almarai" w:cs="Almarai"/>
                <w:sz w:val="18"/>
                <w:szCs w:val="18"/>
              </w:rPr>
            </w:pPr>
            <w:r w:rsidRPr="00A033C4">
              <w:rPr>
                <w:rFonts w:ascii="Almarai" w:hAnsi="Almarai" w:cs="Almarai"/>
                <w:sz w:val="18"/>
                <w:szCs w:val="18"/>
                <w:rtl/>
              </w:rPr>
              <w:t xml:space="preserve">المنشأة ملتزمة بتقديم </w:t>
            </w:r>
            <w:r>
              <w:rPr>
                <w:rFonts w:ascii="Almarai" w:hAnsi="Almarai" w:cs="Almarai" w:hint="cs"/>
                <w:sz w:val="18"/>
                <w:szCs w:val="18"/>
                <w:rtl/>
              </w:rPr>
              <w:t>أ</w:t>
            </w:r>
            <w:r w:rsidRPr="00A033C4">
              <w:rPr>
                <w:rFonts w:ascii="Almarai" w:hAnsi="Almarai" w:cs="Almarai"/>
                <w:sz w:val="18"/>
                <w:szCs w:val="18"/>
                <w:rtl/>
              </w:rPr>
              <w:t>ي معلومات ووثائق متعلقة بقياس نسبة المحتوى المحلي لديها للهيئة أو مكتب المراجعة.</w:t>
            </w:r>
          </w:p>
          <w:p w14:paraId="6E1DEA74" w14:textId="77777777" w:rsidR="00B33649" w:rsidRPr="00A033C4" w:rsidRDefault="00B33649" w:rsidP="00952598">
            <w:pPr>
              <w:bidi/>
              <w:jc w:val="both"/>
              <w:rPr>
                <w:rFonts w:ascii="Almarai" w:hAnsi="Almarai" w:cs="Almarai"/>
                <w:sz w:val="18"/>
                <w:szCs w:val="18"/>
              </w:rPr>
            </w:pPr>
          </w:p>
          <w:p w14:paraId="0CB85EBA" w14:textId="77777777" w:rsidR="00B33649" w:rsidRPr="00A033C4" w:rsidRDefault="00B33649" w:rsidP="00952598">
            <w:pPr>
              <w:bidi/>
              <w:jc w:val="both"/>
              <w:rPr>
                <w:rFonts w:ascii="Almarai" w:hAnsi="Almarai" w:cs="Almarai"/>
                <w:sz w:val="18"/>
                <w:szCs w:val="18"/>
              </w:rPr>
            </w:pPr>
          </w:p>
          <w:p w14:paraId="1816BF58" w14:textId="77777777" w:rsidR="00B33649" w:rsidRPr="00A033C4" w:rsidRDefault="00B33649" w:rsidP="00952598">
            <w:pPr>
              <w:bidi/>
              <w:jc w:val="both"/>
              <w:rPr>
                <w:rFonts w:ascii="Almarai" w:hAnsi="Almarai" w:cs="Almarai"/>
                <w:sz w:val="18"/>
                <w:szCs w:val="18"/>
              </w:rPr>
            </w:pPr>
          </w:p>
          <w:p w14:paraId="3BB7482B" w14:textId="77777777" w:rsidR="00B33649" w:rsidRPr="00A033C4" w:rsidRDefault="00B33649" w:rsidP="00952598">
            <w:pPr>
              <w:bidi/>
              <w:jc w:val="both"/>
              <w:rPr>
                <w:rFonts w:ascii="Almarai" w:hAnsi="Almarai" w:cs="Almarai"/>
                <w:sz w:val="18"/>
                <w:szCs w:val="18"/>
              </w:rPr>
            </w:pPr>
            <w:r w:rsidRPr="00A033C4">
              <w:rPr>
                <w:rFonts w:ascii="Almarai" w:hAnsi="Almarai" w:cs="Almarai"/>
                <w:sz w:val="18"/>
                <w:szCs w:val="18"/>
                <w:rtl/>
              </w:rPr>
              <w:t>لكم خالص التقدير،</w:t>
            </w:r>
          </w:p>
          <w:p w14:paraId="0158721E" w14:textId="77777777" w:rsidR="00B33649" w:rsidRPr="00A033C4" w:rsidRDefault="00B33649" w:rsidP="00952598">
            <w:pPr>
              <w:bidi/>
              <w:jc w:val="both"/>
              <w:rPr>
                <w:rFonts w:ascii="Almarai" w:hAnsi="Almarai" w:cs="Almarai"/>
                <w:sz w:val="18"/>
                <w:szCs w:val="18"/>
                <w:rtl/>
              </w:rPr>
            </w:pPr>
          </w:p>
          <w:p w14:paraId="391E89DE" w14:textId="77777777" w:rsidR="00B33649" w:rsidRPr="00A033C4" w:rsidRDefault="00B33649" w:rsidP="00952598">
            <w:pPr>
              <w:bidi/>
              <w:jc w:val="both"/>
              <w:rPr>
                <w:rFonts w:ascii="Almarai" w:hAnsi="Almarai" w:cs="Almarai"/>
                <w:sz w:val="18"/>
                <w:szCs w:val="18"/>
              </w:rPr>
            </w:pPr>
          </w:p>
          <w:p w14:paraId="639BE07D" w14:textId="77777777" w:rsidR="00B33649" w:rsidRPr="00A033C4" w:rsidRDefault="00B33649" w:rsidP="00952598">
            <w:pPr>
              <w:bidi/>
              <w:jc w:val="both"/>
              <w:rPr>
                <w:rFonts w:ascii="Almarai" w:hAnsi="Almarai" w:cs="Almarai"/>
                <w:sz w:val="18"/>
                <w:szCs w:val="18"/>
              </w:rPr>
            </w:pPr>
            <w:r w:rsidRPr="00A033C4">
              <w:rPr>
                <w:rFonts w:ascii="Almarai" w:hAnsi="Almarai" w:cs="Almarai"/>
                <w:sz w:val="18"/>
                <w:szCs w:val="18"/>
              </w:rPr>
              <w:t>________________________</w:t>
            </w:r>
          </w:p>
          <w:p w14:paraId="6E0014B7" w14:textId="77777777" w:rsidR="00B33649" w:rsidRPr="00A033C4" w:rsidRDefault="00B33649" w:rsidP="00952598">
            <w:pPr>
              <w:bidi/>
              <w:jc w:val="both"/>
              <w:rPr>
                <w:rFonts w:ascii="Almarai" w:hAnsi="Almarai" w:cs="Almarai"/>
                <w:sz w:val="18"/>
                <w:szCs w:val="18"/>
              </w:rPr>
            </w:pPr>
            <w:r w:rsidRPr="00A033C4">
              <w:rPr>
                <w:rFonts w:ascii="Almarai" w:hAnsi="Almarai" w:cs="Almarai"/>
                <w:sz w:val="18"/>
                <w:szCs w:val="18"/>
                <w:rtl/>
              </w:rPr>
              <w:t xml:space="preserve">المدير العام ( أو المفوض بالتوقيع) </w:t>
            </w:r>
          </w:p>
          <w:p w14:paraId="1427B39C" w14:textId="77777777" w:rsidR="00B33649" w:rsidRPr="00A033C4" w:rsidRDefault="00B33649" w:rsidP="00952598">
            <w:pPr>
              <w:bidi/>
              <w:jc w:val="both"/>
              <w:rPr>
                <w:rFonts w:ascii="Almarai" w:hAnsi="Almarai" w:cs="Almarai"/>
                <w:sz w:val="18"/>
                <w:szCs w:val="18"/>
              </w:rPr>
            </w:pPr>
          </w:p>
          <w:p w14:paraId="5222165A" w14:textId="77777777" w:rsidR="00B33649" w:rsidRPr="00A033C4" w:rsidRDefault="00B33649" w:rsidP="00952598">
            <w:pPr>
              <w:bidi/>
              <w:jc w:val="both"/>
              <w:rPr>
                <w:rFonts w:ascii="Almarai" w:hAnsi="Almarai" w:cs="Almarai"/>
                <w:sz w:val="18"/>
                <w:szCs w:val="18"/>
              </w:rPr>
            </w:pPr>
          </w:p>
          <w:p w14:paraId="00C05AC2" w14:textId="77777777" w:rsidR="00B33649" w:rsidRPr="00A033C4" w:rsidRDefault="00B33649" w:rsidP="00952598">
            <w:pPr>
              <w:bidi/>
              <w:jc w:val="both"/>
              <w:rPr>
                <w:rFonts w:ascii="Almarai" w:hAnsi="Almarai" w:cs="Almarai"/>
                <w:sz w:val="18"/>
                <w:szCs w:val="18"/>
              </w:rPr>
            </w:pPr>
            <w:r w:rsidRPr="00A033C4">
              <w:rPr>
                <w:rFonts w:ascii="Almarai" w:hAnsi="Almarai" w:cs="Almarai"/>
                <w:sz w:val="18"/>
                <w:szCs w:val="18"/>
              </w:rPr>
              <w:t>_______________________</w:t>
            </w:r>
          </w:p>
          <w:p w14:paraId="6E6672B4" w14:textId="77777777" w:rsidR="00B33649" w:rsidRPr="00A033C4" w:rsidRDefault="00B33649" w:rsidP="00952598">
            <w:pPr>
              <w:bidi/>
              <w:jc w:val="both"/>
              <w:rPr>
                <w:rFonts w:ascii="Almarai" w:hAnsi="Almarai" w:cs="Almarai"/>
                <w:sz w:val="18"/>
                <w:szCs w:val="18"/>
                <w:rtl/>
              </w:rPr>
            </w:pPr>
            <w:r w:rsidRPr="00A033C4">
              <w:rPr>
                <w:rFonts w:ascii="Almarai" w:hAnsi="Almarai" w:cs="Almarai"/>
                <w:sz w:val="18"/>
                <w:szCs w:val="18"/>
                <w:rtl/>
              </w:rPr>
              <w:t>ختم المنشأة</w:t>
            </w:r>
          </w:p>
        </w:tc>
      </w:tr>
    </w:tbl>
    <w:p w14:paraId="74DCF154" w14:textId="5B23181A" w:rsidR="00B33649" w:rsidRDefault="00B33649" w:rsidP="00FE66A4">
      <w:pPr>
        <w:pStyle w:val="Heading1"/>
        <w:numPr>
          <w:ilvl w:val="0"/>
          <w:numId w:val="0"/>
        </w:numPr>
        <w:spacing w:after="240"/>
        <w:ind w:left="284"/>
        <w:jc w:val="center"/>
        <w:rPr>
          <w:rFonts w:ascii="Almarai" w:hAnsi="Almarai" w:cs="Almarai"/>
          <w:spacing w:val="-5"/>
          <w:kern w:val="0"/>
          <w:sz w:val="28"/>
          <w:szCs w:val="28"/>
          <w:lang w:eastAsia="en-US"/>
        </w:rPr>
      </w:pPr>
    </w:p>
    <w:p w14:paraId="6C608F8F" w14:textId="4F70534A" w:rsidR="00B33649" w:rsidRDefault="00B33649" w:rsidP="00B33649"/>
    <w:p w14:paraId="23381EEB" w14:textId="3B06D977" w:rsidR="00B33649" w:rsidRDefault="00B33649" w:rsidP="00B33649"/>
    <w:p w14:paraId="10D177A2" w14:textId="4EE74DAE" w:rsidR="00B33649" w:rsidRDefault="00B33649" w:rsidP="00B33649"/>
    <w:p w14:paraId="1A9BDF29" w14:textId="68CCDE4A" w:rsidR="00B33649" w:rsidRDefault="00B33649" w:rsidP="00B33649"/>
    <w:p w14:paraId="1678B825" w14:textId="303D0F33" w:rsidR="00B33649" w:rsidRDefault="00B33649" w:rsidP="00B33649"/>
    <w:p w14:paraId="317CF45D" w14:textId="21B76FA6" w:rsidR="00B33649" w:rsidRDefault="00B33649" w:rsidP="00B33649"/>
    <w:p w14:paraId="1543014F" w14:textId="4695EA8C" w:rsidR="00B33649" w:rsidRDefault="00B33649" w:rsidP="00B33649"/>
    <w:p w14:paraId="0053D534" w14:textId="2B26E54A" w:rsidR="00B33649" w:rsidRDefault="00B33649" w:rsidP="00B33649"/>
    <w:p w14:paraId="0E37009C" w14:textId="6F1F0F6D" w:rsidR="00B33649" w:rsidRDefault="00B33649" w:rsidP="00B33649"/>
    <w:p w14:paraId="159FAFA1" w14:textId="2A215DAD" w:rsidR="00B33649" w:rsidRDefault="00B33649" w:rsidP="00B33649"/>
    <w:p w14:paraId="5D137370" w14:textId="4E40755D" w:rsidR="00B33649" w:rsidRDefault="00B33649" w:rsidP="00B33649"/>
    <w:p w14:paraId="19E35D49" w14:textId="427E6D98" w:rsidR="00B33649" w:rsidRDefault="00B33649" w:rsidP="00B33649"/>
    <w:p w14:paraId="073F4347" w14:textId="2104B337" w:rsidR="00B33649" w:rsidRDefault="00B33649" w:rsidP="00B33649"/>
    <w:p w14:paraId="4C5C1634" w14:textId="03CC9ED6" w:rsidR="00B33649" w:rsidRDefault="00B33649" w:rsidP="00B33649"/>
    <w:p w14:paraId="5BF63854" w14:textId="0FDBDE63" w:rsidR="00B33649" w:rsidRDefault="00B33649" w:rsidP="00B33649"/>
    <w:p w14:paraId="00EF36B6" w14:textId="7412A72D" w:rsidR="00B33649" w:rsidRDefault="00B33649" w:rsidP="00B33649"/>
    <w:p w14:paraId="0AA458FF" w14:textId="5DF6E003" w:rsidR="00B33649" w:rsidRDefault="00B33649" w:rsidP="00B33649"/>
    <w:p w14:paraId="62FCC7D4" w14:textId="168AE9B5" w:rsidR="00B33649" w:rsidRDefault="00B33649" w:rsidP="00B33649"/>
    <w:p w14:paraId="6A34887D" w14:textId="7C65050A" w:rsidR="00B33649" w:rsidRDefault="00B33649" w:rsidP="00B33649"/>
    <w:p w14:paraId="4A7F4479" w14:textId="0F72A8E8" w:rsidR="00B33649" w:rsidRDefault="00B33649" w:rsidP="00B33649"/>
    <w:p w14:paraId="3CC682AE" w14:textId="2690221B" w:rsidR="00B33649" w:rsidRDefault="00B33649" w:rsidP="00B33649"/>
    <w:p w14:paraId="027937EF" w14:textId="7F63824B" w:rsidR="00B33649" w:rsidRDefault="00B33649" w:rsidP="00B33649"/>
    <w:p w14:paraId="278A797A" w14:textId="403A570F" w:rsidR="00B33649" w:rsidRPr="000E7965" w:rsidRDefault="00B33649" w:rsidP="000E7965">
      <w:pPr>
        <w:rPr>
          <w:b/>
          <w:bCs/>
        </w:rPr>
      </w:pPr>
    </w:p>
    <w:p w14:paraId="01D6CBF9" w14:textId="29C45B22" w:rsidR="00FE66A4" w:rsidRDefault="00FE66A4" w:rsidP="00FE66A4">
      <w:pPr>
        <w:tabs>
          <w:tab w:val="left" w:pos="270"/>
          <w:tab w:val="left" w:pos="450"/>
        </w:tabs>
        <w:rPr>
          <w:rFonts w:cs="Almarai"/>
        </w:rPr>
      </w:pPr>
    </w:p>
    <w:p w14:paraId="235E7F19" w14:textId="77777777" w:rsidR="00FE66A4" w:rsidRPr="003C7C87" w:rsidRDefault="00FE66A4" w:rsidP="00FE66A4">
      <w:pPr>
        <w:tabs>
          <w:tab w:val="left" w:pos="270"/>
          <w:tab w:val="left" w:pos="450"/>
        </w:tabs>
        <w:jc w:val="center"/>
        <w:rPr>
          <w:rFonts w:ascii="Almarai" w:hAnsi="Almarai" w:cs="Almarai"/>
          <w:b/>
          <w:bCs/>
          <w:sz w:val="44"/>
          <w:szCs w:val="44"/>
        </w:rPr>
      </w:pPr>
      <w:r w:rsidRPr="003C7C87">
        <w:rPr>
          <w:rFonts w:ascii="Almarai" w:hAnsi="Almarai" w:cs="Almarai"/>
          <w:b/>
          <w:bCs/>
          <w:sz w:val="44"/>
          <w:szCs w:val="44"/>
        </w:rPr>
        <w:lastRenderedPageBreak/>
        <w:t>Declaration</w:t>
      </w:r>
    </w:p>
    <w:p w14:paraId="7B3EB82C" w14:textId="77777777" w:rsidR="00FE66A4" w:rsidRPr="003C7C87" w:rsidRDefault="00FE66A4" w:rsidP="00FE66A4">
      <w:pPr>
        <w:tabs>
          <w:tab w:val="left" w:pos="270"/>
          <w:tab w:val="left" w:pos="450"/>
        </w:tabs>
        <w:rPr>
          <w:rFonts w:ascii="Almarai" w:hAnsi="Almarai" w:cs="Almarai"/>
          <w:sz w:val="28"/>
          <w:szCs w:val="28"/>
        </w:rPr>
      </w:pPr>
    </w:p>
    <w:p w14:paraId="302C64E0" w14:textId="77777777" w:rsidR="00FE66A4" w:rsidRPr="003C7C87" w:rsidRDefault="00FE66A4" w:rsidP="00FE66A4">
      <w:pPr>
        <w:tabs>
          <w:tab w:val="left" w:pos="270"/>
          <w:tab w:val="left" w:pos="450"/>
        </w:tabs>
        <w:rPr>
          <w:rFonts w:ascii="Almarai" w:hAnsi="Almarai" w:cs="Almarai"/>
          <w:sz w:val="28"/>
          <w:szCs w:val="28"/>
        </w:rPr>
      </w:pPr>
    </w:p>
    <w:p w14:paraId="3226A6A4" w14:textId="77777777" w:rsidR="00FE66A4" w:rsidRPr="003C7C87" w:rsidRDefault="00FE66A4" w:rsidP="00FE66A4">
      <w:pPr>
        <w:tabs>
          <w:tab w:val="left" w:pos="270"/>
          <w:tab w:val="left" w:pos="450"/>
        </w:tabs>
        <w:rPr>
          <w:rFonts w:ascii="Almarai" w:hAnsi="Almarai" w:cs="Almarai"/>
          <w:sz w:val="28"/>
          <w:szCs w:val="28"/>
        </w:rPr>
      </w:pPr>
      <w:r w:rsidRPr="003C7C87">
        <w:rPr>
          <w:rFonts w:ascii="Almarai" w:hAnsi="Almarai" w:cs="Almarai"/>
          <w:sz w:val="28"/>
          <w:szCs w:val="28"/>
        </w:rPr>
        <w:t xml:space="preserve">I, the undersigned, acknowledge that I have worked as a full timer or a supervisor in the audit team, and I have ensured that the agreed procedures for verifying local content score have been properly performed that were set by the Local Content and Government Procurement Authority and agreed upon by [company name], for the year ended [date]. </w:t>
      </w:r>
    </w:p>
    <w:p w14:paraId="0FD39D13" w14:textId="77777777" w:rsidR="00FE66A4" w:rsidRPr="003C7C87" w:rsidRDefault="00FE66A4" w:rsidP="00FE66A4">
      <w:pPr>
        <w:tabs>
          <w:tab w:val="left" w:pos="270"/>
          <w:tab w:val="left" w:pos="450"/>
        </w:tabs>
        <w:rPr>
          <w:rFonts w:ascii="Almarai" w:hAnsi="Almarai" w:cs="Almarai"/>
          <w:sz w:val="28"/>
          <w:szCs w:val="28"/>
        </w:rPr>
      </w:pPr>
    </w:p>
    <w:p w14:paraId="443D9DEC" w14:textId="77777777" w:rsidR="00FE66A4" w:rsidRPr="003C7C87" w:rsidRDefault="00FE66A4" w:rsidP="00FE66A4">
      <w:pPr>
        <w:tabs>
          <w:tab w:val="left" w:pos="270"/>
          <w:tab w:val="left" w:pos="450"/>
        </w:tabs>
        <w:rPr>
          <w:rFonts w:ascii="Almarai" w:hAnsi="Almarai" w:cs="Almarai"/>
          <w:sz w:val="28"/>
          <w:szCs w:val="28"/>
        </w:rPr>
      </w:pPr>
    </w:p>
    <w:p w14:paraId="0AE02D2C" w14:textId="77777777" w:rsidR="00FE66A4" w:rsidRPr="003C7C87" w:rsidRDefault="00FE66A4" w:rsidP="00FE66A4">
      <w:pPr>
        <w:tabs>
          <w:tab w:val="left" w:pos="270"/>
          <w:tab w:val="left" w:pos="450"/>
        </w:tabs>
        <w:rPr>
          <w:rFonts w:ascii="Almarai" w:hAnsi="Almarai" w:cs="Almarai"/>
          <w:sz w:val="28"/>
          <w:szCs w:val="28"/>
        </w:rPr>
      </w:pPr>
    </w:p>
    <w:p w14:paraId="55319A92" w14:textId="77777777" w:rsidR="00FE66A4" w:rsidRPr="003C7C87" w:rsidRDefault="00FE66A4" w:rsidP="00FE66A4">
      <w:pPr>
        <w:tabs>
          <w:tab w:val="left" w:pos="270"/>
          <w:tab w:val="left" w:pos="450"/>
        </w:tabs>
        <w:rPr>
          <w:rFonts w:ascii="Almarai" w:hAnsi="Almarai" w:cs="Almarai"/>
          <w:sz w:val="24"/>
          <w:szCs w:val="24"/>
        </w:rPr>
      </w:pPr>
    </w:p>
    <w:p w14:paraId="6B03A59C" w14:textId="77777777" w:rsidR="00FE66A4" w:rsidRPr="003C7C87" w:rsidRDefault="00FE66A4" w:rsidP="00FE66A4">
      <w:pPr>
        <w:tabs>
          <w:tab w:val="left" w:pos="270"/>
          <w:tab w:val="left" w:pos="450"/>
        </w:tabs>
        <w:rPr>
          <w:rFonts w:ascii="Almarai" w:hAnsi="Almarai" w:cs="Almarai"/>
          <w:sz w:val="24"/>
          <w:szCs w:val="24"/>
        </w:rPr>
      </w:pPr>
      <w:r w:rsidRPr="003C7C87">
        <w:rPr>
          <w:rFonts w:ascii="Almarai" w:hAnsi="Almarai" w:cs="Almarai"/>
          <w:sz w:val="24"/>
          <w:szCs w:val="24"/>
        </w:rPr>
        <w:t>Name:</w:t>
      </w:r>
    </w:p>
    <w:p w14:paraId="05F531F5" w14:textId="77777777" w:rsidR="00FE66A4" w:rsidRPr="003C7C87" w:rsidRDefault="00FE66A4" w:rsidP="00FE66A4">
      <w:pPr>
        <w:tabs>
          <w:tab w:val="left" w:pos="270"/>
          <w:tab w:val="left" w:pos="450"/>
        </w:tabs>
        <w:rPr>
          <w:rFonts w:ascii="Almarai" w:hAnsi="Almarai" w:cs="Almarai"/>
          <w:sz w:val="24"/>
          <w:szCs w:val="24"/>
        </w:rPr>
      </w:pPr>
    </w:p>
    <w:p w14:paraId="2A8A4737" w14:textId="77777777" w:rsidR="00FE66A4" w:rsidRPr="003C7C87" w:rsidRDefault="00FE66A4" w:rsidP="00FE66A4">
      <w:pPr>
        <w:tabs>
          <w:tab w:val="left" w:pos="270"/>
          <w:tab w:val="left" w:pos="450"/>
        </w:tabs>
        <w:rPr>
          <w:rFonts w:ascii="Almarai" w:hAnsi="Almarai" w:cs="Almarai"/>
          <w:sz w:val="24"/>
          <w:szCs w:val="24"/>
        </w:rPr>
      </w:pPr>
      <w:r w:rsidRPr="003C7C87">
        <w:rPr>
          <w:rFonts w:ascii="Almarai" w:hAnsi="Almarai" w:cs="Almarai"/>
          <w:sz w:val="24"/>
          <w:szCs w:val="24"/>
        </w:rPr>
        <w:t>ID number:</w:t>
      </w:r>
    </w:p>
    <w:p w14:paraId="15DAE033" w14:textId="77777777" w:rsidR="00FE66A4" w:rsidRPr="003C7C87" w:rsidRDefault="00FE66A4" w:rsidP="00FE66A4">
      <w:pPr>
        <w:tabs>
          <w:tab w:val="left" w:pos="270"/>
          <w:tab w:val="left" w:pos="450"/>
        </w:tabs>
        <w:rPr>
          <w:rFonts w:ascii="Almarai" w:hAnsi="Almarai" w:cs="Almarai"/>
          <w:sz w:val="24"/>
          <w:szCs w:val="24"/>
        </w:rPr>
      </w:pPr>
    </w:p>
    <w:p w14:paraId="08D7C87E" w14:textId="77777777" w:rsidR="00FE66A4" w:rsidRPr="003C7C87" w:rsidRDefault="00FE66A4" w:rsidP="00FE66A4">
      <w:pPr>
        <w:tabs>
          <w:tab w:val="left" w:pos="270"/>
          <w:tab w:val="left" w:pos="450"/>
        </w:tabs>
        <w:rPr>
          <w:rFonts w:ascii="Almarai" w:hAnsi="Almarai" w:cs="Almarai"/>
          <w:sz w:val="24"/>
          <w:szCs w:val="24"/>
        </w:rPr>
      </w:pPr>
      <w:r w:rsidRPr="003C7C87">
        <w:rPr>
          <w:rFonts w:ascii="Almarai" w:hAnsi="Almarai" w:cs="Almarai"/>
          <w:sz w:val="24"/>
          <w:szCs w:val="24"/>
        </w:rPr>
        <w:t>Date:</w:t>
      </w:r>
    </w:p>
    <w:p w14:paraId="59333395" w14:textId="77777777" w:rsidR="00FE66A4" w:rsidRPr="003C7C87" w:rsidRDefault="00FE66A4" w:rsidP="00FE66A4">
      <w:pPr>
        <w:tabs>
          <w:tab w:val="left" w:pos="270"/>
          <w:tab w:val="left" w:pos="450"/>
        </w:tabs>
        <w:rPr>
          <w:rFonts w:ascii="Almarai" w:hAnsi="Almarai" w:cs="Almarai"/>
          <w:sz w:val="24"/>
          <w:szCs w:val="24"/>
        </w:rPr>
      </w:pPr>
    </w:p>
    <w:p w14:paraId="1C4EC29B" w14:textId="77777777" w:rsidR="00FE66A4" w:rsidRPr="003C7C87" w:rsidRDefault="00FE66A4" w:rsidP="00FE66A4">
      <w:pPr>
        <w:tabs>
          <w:tab w:val="left" w:pos="270"/>
          <w:tab w:val="left" w:pos="450"/>
        </w:tabs>
        <w:rPr>
          <w:rFonts w:ascii="Almarai" w:hAnsi="Almarai" w:cs="Almarai"/>
          <w:sz w:val="24"/>
          <w:szCs w:val="24"/>
        </w:rPr>
      </w:pPr>
      <w:r w:rsidRPr="003C7C87">
        <w:rPr>
          <w:rFonts w:ascii="Almarai" w:hAnsi="Almarai" w:cs="Almarai"/>
          <w:sz w:val="24"/>
          <w:szCs w:val="24"/>
        </w:rPr>
        <w:t>Signature:</w:t>
      </w:r>
    </w:p>
    <w:p w14:paraId="148C883B" w14:textId="77777777" w:rsidR="00FE66A4" w:rsidRPr="003C7C87" w:rsidRDefault="00FE66A4" w:rsidP="00FE66A4">
      <w:pPr>
        <w:tabs>
          <w:tab w:val="left" w:pos="270"/>
          <w:tab w:val="left" w:pos="450"/>
        </w:tabs>
        <w:rPr>
          <w:rFonts w:ascii="Almarai" w:hAnsi="Almarai" w:cs="Almarai"/>
          <w:sz w:val="24"/>
          <w:szCs w:val="24"/>
        </w:rPr>
      </w:pPr>
    </w:p>
    <w:p w14:paraId="6E5303B1" w14:textId="77777777" w:rsidR="00FE66A4" w:rsidRPr="003C7C87" w:rsidRDefault="00FE66A4" w:rsidP="00FE66A4">
      <w:pPr>
        <w:tabs>
          <w:tab w:val="left" w:pos="270"/>
          <w:tab w:val="left" w:pos="450"/>
        </w:tabs>
        <w:rPr>
          <w:rFonts w:ascii="Almarai" w:hAnsi="Almarai" w:cs="Almarai"/>
          <w:sz w:val="24"/>
          <w:szCs w:val="24"/>
        </w:rPr>
      </w:pPr>
      <w:r w:rsidRPr="003C7C87">
        <w:rPr>
          <w:rFonts w:ascii="Almarai" w:hAnsi="Almarai" w:cs="Almarai"/>
          <w:sz w:val="24"/>
          <w:szCs w:val="24"/>
        </w:rPr>
        <w:t>Audit Firm:</w:t>
      </w:r>
    </w:p>
    <w:p w14:paraId="01C1895A" w14:textId="77777777" w:rsidR="00FE66A4" w:rsidRPr="003C7C87" w:rsidRDefault="00FE66A4" w:rsidP="00FE66A4">
      <w:pPr>
        <w:tabs>
          <w:tab w:val="left" w:pos="270"/>
          <w:tab w:val="left" w:pos="450"/>
        </w:tabs>
        <w:rPr>
          <w:rFonts w:ascii="Almarai" w:hAnsi="Almarai" w:cs="Almarai"/>
          <w:szCs w:val="22"/>
        </w:rPr>
      </w:pPr>
    </w:p>
    <w:p w14:paraId="78BEF278" w14:textId="77777777" w:rsidR="00FE66A4" w:rsidRPr="003C7C87" w:rsidRDefault="00FE66A4" w:rsidP="00FE66A4">
      <w:pPr>
        <w:tabs>
          <w:tab w:val="left" w:pos="270"/>
          <w:tab w:val="left" w:pos="450"/>
        </w:tabs>
        <w:rPr>
          <w:rFonts w:ascii="Almarai" w:hAnsi="Almarai" w:cs="Almarai"/>
          <w:szCs w:val="22"/>
        </w:rPr>
      </w:pPr>
    </w:p>
    <w:p w14:paraId="5068EF50" w14:textId="77777777" w:rsidR="00FE66A4" w:rsidRPr="003C7C87" w:rsidRDefault="00FE66A4" w:rsidP="00FE66A4">
      <w:pPr>
        <w:tabs>
          <w:tab w:val="left" w:pos="270"/>
          <w:tab w:val="left" w:pos="450"/>
        </w:tabs>
        <w:rPr>
          <w:rFonts w:ascii="Almarai" w:hAnsi="Almarai" w:cs="Almarai"/>
          <w:szCs w:val="22"/>
        </w:rPr>
      </w:pPr>
    </w:p>
    <w:p w14:paraId="64B1BB6F" w14:textId="77777777" w:rsidR="00FE66A4" w:rsidRPr="003C7C87" w:rsidRDefault="00FE66A4" w:rsidP="00FE66A4">
      <w:pPr>
        <w:tabs>
          <w:tab w:val="left" w:pos="270"/>
          <w:tab w:val="left" w:pos="450"/>
        </w:tabs>
        <w:rPr>
          <w:rFonts w:ascii="Almarai" w:hAnsi="Almarai" w:cs="Almarai"/>
          <w:szCs w:val="22"/>
        </w:rPr>
      </w:pPr>
    </w:p>
    <w:p w14:paraId="11707655" w14:textId="77777777" w:rsidR="00FE66A4" w:rsidRPr="003C7C87" w:rsidRDefault="00FE66A4" w:rsidP="00FE66A4">
      <w:pPr>
        <w:tabs>
          <w:tab w:val="left" w:pos="270"/>
          <w:tab w:val="left" w:pos="450"/>
        </w:tabs>
        <w:rPr>
          <w:rFonts w:ascii="Almarai" w:hAnsi="Almarai" w:cs="Almarai"/>
          <w:szCs w:val="22"/>
        </w:rPr>
      </w:pPr>
    </w:p>
    <w:p w14:paraId="227848AA" w14:textId="77777777" w:rsidR="00FE66A4" w:rsidRPr="003C7C87" w:rsidRDefault="00FE66A4" w:rsidP="00FE66A4">
      <w:pPr>
        <w:tabs>
          <w:tab w:val="left" w:pos="270"/>
          <w:tab w:val="left" w:pos="450"/>
        </w:tabs>
        <w:rPr>
          <w:rFonts w:ascii="Almarai" w:hAnsi="Almarai" w:cs="Almarai"/>
          <w:szCs w:val="22"/>
        </w:rPr>
      </w:pPr>
    </w:p>
    <w:p w14:paraId="7B88548E" w14:textId="77777777" w:rsidR="00FE66A4" w:rsidRPr="003C7C87" w:rsidRDefault="00FE66A4" w:rsidP="00FE66A4">
      <w:pPr>
        <w:tabs>
          <w:tab w:val="left" w:pos="270"/>
          <w:tab w:val="left" w:pos="450"/>
        </w:tabs>
        <w:rPr>
          <w:rFonts w:ascii="Almarai" w:hAnsi="Almarai" w:cs="Almarai"/>
          <w:i/>
          <w:iCs/>
          <w:sz w:val="20"/>
        </w:rPr>
      </w:pPr>
      <w:r w:rsidRPr="003C7C87">
        <w:rPr>
          <w:rFonts w:ascii="Almarai" w:hAnsi="Almarai" w:cs="Almarai"/>
          <w:i/>
          <w:iCs/>
          <w:sz w:val="20"/>
        </w:rPr>
        <w:t>Note: This form will be signed on each AUP engagement by a certified auditor, who has successfully passed the training program</w:t>
      </w:r>
    </w:p>
    <w:p w14:paraId="1C67F988" w14:textId="77777777" w:rsidR="00FE66A4" w:rsidRPr="003C7C87" w:rsidRDefault="00FE66A4">
      <w:pPr>
        <w:rPr>
          <w:rFonts w:ascii="Almarai" w:hAnsi="Almarai" w:cs="Almarai"/>
        </w:rPr>
      </w:pPr>
    </w:p>
    <w:sectPr w:rsidR="00FE66A4" w:rsidRPr="003C7C87" w:rsidSect="008C60A6">
      <w:footerReference w:type="default" r:id="rId18"/>
      <w:pgSz w:w="11906" w:h="16838"/>
      <w:pgMar w:top="1276" w:right="1417" w:bottom="851"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3C146" w14:textId="77777777" w:rsidR="00E950CB" w:rsidRDefault="00E950CB">
      <w:r>
        <w:separator/>
      </w:r>
    </w:p>
  </w:endnote>
  <w:endnote w:type="continuationSeparator" w:id="0">
    <w:p w14:paraId="0D60A6CF" w14:textId="77777777" w:rsidR="00E950CB" w:rsidRDefault="00E950CB">
      <w:r>
        <w:continuationSeparator/>
      </w:r>
    </w:p>
  </w:endnote>
  <w:endnote w:type="continuationNotice" w:id="1">
    <w:p w14:paraId="2E109DC7" w14:textId="77777777" w:rsidR="00E950CB" w:rsidRDefault="00E950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lmarai">
    <w:panose1 w:val="00000000000000000000"/>
    <w:charset w:val="00"/>
    <w:family w:val="auto"/>
    <w:pitch w:val="variable"/>
    <w:sig w:usb0="8000202B" w:usb1="9000205A" w:usb2="00000008" w:usb3="00000000" w:csb0="00000041" w:csb1="00000000"/>
  </w:font>
  <w:font w:name="Henderson BCG Serif">
    <w:altName w:val="Constantia"/>
    <w:charset w:val="00"/>
    <w:family w:val="roman"/>
    <w:pitch w:val="variable"/>
    <w:sig w:usb0="A000006F" w:usb1="D000E06B" w:usb2="00000000" w:usb3="00000000" w:csb0="0000009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A6E83" w14:textId="77777777" w:rsidR="002E3C0D" w:rsidRDefault="002E3C0D" w:rsidP="00113A2F">
    <w:pPr>
      <w:pStyle w:val="Footer"/>
      <w:jc w:val="right"/>
    </w:pPr>
  </w:p>
  <w:p w14:paraId="1F0E87E9" w14:textId="77777777" w:rsidR="002E3C0D" w:rsidRDefault="002E3C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5832625"/>
      <w:docPartObj>
        <w:docPartGallery w:val="Page Numbers (Bottom of Page)"/>
        <w:docPartUnique/>
      </w:docPartObj>
    </w:sdtPr>
    <w:sdtContent>
      <w:sdt>
        <w:sdtPr>
          <w:id w:val="1207677253"/>
          <w:docPartObj>
            <w:docPartGallery w:val="Page Numbers (Top of Page)"/>
            <w:docPartUnique/>
          </w:docPartObj>
        </w:sdtPr>
        <w:sdtContent>
          <w:p w14:paraId="637FE970" w14:textId="12CFAF30" w:rsidR="002E3C0D" w:rsidRDefault="002E3C0D" w:rsidP="00113A2F">
            <w:pPr>
              <w:pStyle w:val="Footer"/>
              <w:jc w:val="right"/>
            </w:pPr>
            <w:r w:rsidRPr="00456881">
              <w:rPr>
                <w:rFonts w:ascii="Almarai" w:hAnsi="Almarai" w:cs="Almarai"/>
                <w:noProof/>
              </w:rPr>
              <mc:AlternateContent>
                <mc:Choice Requires="wps">
                  <w:drawing>
                    <wp:anchor distT="45720" distB="45720" distL="114300" distR="114300" simplePos="0" relativeHeight="251665408" behindDoc="0" locked="0" layoutInCell="1" allowOverlap="1" wp14:anchorId="7BFC8D54" wp14:editId="7EF896C7">
                      <wp:simplePos x="0" y="0"/>
                      <wp:positionH relativeFrom="column">
                        <wp:posOffset>-429895</wp:posOffset>
                      </wp:positionH>
                      <wp:positionV relativeFrom="paragraph">
                        <wp:posOffset>112395</wp:posOffset>
                      </wp:positionV>
                      <wp:extent cx="13906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0" cy="1404620"/>
                              </a:xfrm>
                              <a:prstGeom prst="rect">
                                <a:avLst/>
                              </a:prstGeom>
                              <a:solidFill>
                                <a:srgbClr val="FFFFFF"/>
                              </a:solidFill>
                              <a:ln w="9525">
                                <a:noFill/>
                                <a:miter lim="800000"/>
                                <a:headEnd/>
                                <a:tailEnd/>
                              </a:ln>
                            </wps:spPr>
                            <wps:txbx>
                              <w:txbxContent>
                                <w:p w14:paraId="324158F7" w14:textId="08D6E0BA" w:rsidR="002E3C0D" w:rsidRPr="00CF0CEF" w:rsidRDefault="002E3C0D" w:rsidP="00F97536">
                                  <w:pPr>
                                    <w:pStyle w:val="Footer"/>
                                    <w:tabs>
                                      <w:tab w:val="right" w:pos="13959"/>
                                    </w:tabs>
                                    <w:bidi/>
                                    <w:spacing w:line="276" w:lineRule="auto"/>
                                    <w:jc w:val="right"/>
                                    <w:rPr>
                                      <w:rFonts w:ascii="Almarai" w:hAnsi="Almarai" w:cs="Almarai"/>
                                      <w:sz w:val="16"/>
                                      <w:szCs w:val="16"/>
                                    </w:rPr>
                                  </w:pPr>
                                  <w:r w:rsidRPr="00CF0CEF">
                                    <w:rPr>
                                      <w:rFonts w:ascii="Almarai" w:hAnsi="Almarai" w:cs="Almarai"/>
                                      <w:sz w:val="16"/>
                                      <w:szCs w:val="16"/>
                                    </w:rPr>
                                    <w:t>Code: OM-</w:t>
                                  </w:r>
                                  <w:r w:rsidR="009059B9">
                                    <w:rPr>
                                      <w:rFonts w:ascii="Almarai" w:hAnsi="Almarai" w:cs="Almarai"/>
                                      <w:sz w:val="16"/>
                                      <w:szCs w:val="16"/>
                                    </w:rPr>
                                    <w:t>EWM</w:t>
                                  </w:r>
                                  <w:r w:rsidRPr="00CF0CEF">
                                    <w:rPr>
                                      <w:rFonts w:ascii="Almarai" w:hAnsi="Almarai" w:cs="Almarai"/>
                                      <w:sz w:val="16"/>
                                      <w:szCs w:val="16"/>
                                    </w:rPr>
                                    <w:t>-</w:t>
                                  </w:r>
                                  <w:r w:rsidR="009059B9">
                                    <w:rPr>
                                      <w:rFonts w:ascii="Almarai" w:hAnsi="Almarai" w:cs="Almarai"/>
                                      <w:sz w:val="16"/>
                                      <w:szCs w:val="16"/>
                                    </w:rPr>
                                    <w:t>03</w:t>
                                  </w:r>
                                </w:p>
                                <w:p w14:paraId="4E36835C" w14:textId="327787C0" w:rsidR="002E3C0D" w:rsidRPr="00456881" w:rsidRDefault="002E3C0D" w:rsidP="00F97536">
                                  <w:pPr>
                                    <w:pStyle w:val="Footer"/>
                                    <w:tabs>
                                      <w:tab w:val="right" w:pos="13959"/>
                                    </w:tabs>
                                    <w:bidi/>
                                    <w:spacing w:line="276" w:lineRule="auto"/>
                                    <w:jc w:val="right"/>
                                    <w:rPr>
                                      <w:rFonts w:ascii="Almarai" w:hAnsi="Almarai" w:cs="Almarai"/>
                                      <w:sz w:val="16"/>
                                      <w:szCs w:val="16"/>
                                    </w:rPr>
                                  </w:pPr>
                                  <w:r w:rsidRPr="00CF0CEF">
                                    <w:rPr>
                                      <w:rFonts w:ascii="Almarai" w:hAnsi="Almarai" w:cs="Almarai"/>
                                      <w:sz w:val="16"/>
                                      <w:szCs w:val="16"/>
                                    </w:rPr>
                                    <w:t xml:space="preserve">Version: </w:t>
                                  </w:r>
                                  <w:r w:rsidR="009059B9">
                                    <w:rPr>
                                      <w:rFonts w:ascii="Almarai" w:hAnsi="Almarai" w:cs="Almarai"/>
                                      <w:sz w:val="16"/>
                                      <w:szCs w:val="16"/>
                                    </w:rPr>
                                    <w:t>4</w:t>
                                  </w:r>
                                  <w:r w:rsidRPr="00CF0CEF">
                                    <w:rPr>
                                      <w:rFonts w:ascii="Almarai" w:hAnsi="Almarai" w:cs="Almarai"/>
                                      <w:sz w:val="16"/>
                                      <w:szCs w:val="16"/>
                                    </w:rPr>
                                    <w:t>.0</w:t>
                                  </w:r>
                                </w:p>
                                <w:p w14:paraId="0FFED7BF" w14:textId="75C9A13A" w:rsidR="002E3C0D" w:rsidRPr="00456881" w:rsidRDefault="002E3C0D" w:rsidP="00F97536">
                                  <w:pPr>
                                    <w:jc w:val="right"/>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FC8D54" id="_x0000_t202" coordsize="21600,21600" o:spt="202" path="m,l,21600r21600,l21600,xe">
                      <v:stroke joinstyle="miter"/>
                      <v:path gradientshapeok="t" o:connecttype="rect"/>
                    </v:shapetype>
                    <v:shape id="Text Box 2" o:spid="_x0000_s1029" type="#_x0000_t202" style="position:absolute;left:0;text-align:left;margin-left:-33.85pt;margin-top:8.85pt;width:10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1wN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" stroked="f">
                      <v:textbox style="mso-fit-shape-to-text:t">
                        <w:txbxContent>
                          <w:p w14:paraId="324158F7" w14:textId="08D6E0BA" w:rsidR="002E3C0D" w:rsidRPr="00CF0CEF" w:rsidRDefault="002E3C0D" w:rsidP="00F97536">
                            <w:pPr>
                              <w:pStyle w:val="Footer"/>
                              <w:tabs>
                                <w:tab w:val="right" w:pos="13959"/>
                              </w:tabs>
                              <w:bidi/>
                              <w:spacing w:line="276" w:lineRule="auto"/>
                              <w:jc w:val="right"/>
                              <w:rPr>
                                <w:rFonts w:ascii="Almarai" w:hAnsi="Almarai" w:cs="Almarai"/>
                                <w:sz w:val="16"/>
                                <w:szCs w:val="16"/>
                              </w:rPr>
                            </w:pPr>
                            <w:r w:rsidRPr="00CF0CEF">
                              <w:rPr>
                                <w:rFonts w:ascii="Almarai" w:hAnsi="Almarai" w:cs="Almarai"/>
                                <w:sz w:val="16"/>
                                <w:szCs w:val="16"/>
                              </w:rPr>
                              <w:t>Code: OM-</w:t>
                            </w:r>
                            <w:r w:rsidR="009059B9">
                              <w:rPr>
                                <w:rFonts w:ascii="Almarai" w:hAnsi="Almarai" w:cs="Almarai"/>
                                <w:sz w:val="16"/>
                                <w:szCs w:val="16"/>
                              </w:rPr>
                              <w:t>EWM</w:t>
                            </w:r>
                            <w:r w:rsidRPr="00CF0CEF">
                              <w:rPr>
                                <w:rFonts w:ascii="Almarai" w:hAnsi="Almarai" w:cs="Almarai"/>
                                <w:sz w:val="16"/>
                                <w:szCs w:val="16"/>
                              </w:rPr>
                              <w:t>-</w:t>
                            </w:r>
                            <w:r w:rsidR="009059B9">
                              <w:rPr>
                                <w:rFonts w:ascii="Almarai" w:hAnsi="Almarai" w:cs="Almarai"/>
                                <w:sz w:val="16"/>
                                <w:szCs w:val="16"/>
                              </w:rPr>
                              <w:t>03</w:t>
                            </w:r>
                          </w:p>
                          <w:p w14:paraId="4E36835C" w14:textId="327787C0" w:rsidR="002E3C0D" w:rsidRPr="00456881" w:rsidRDefault="002E3C0D" w:rsidP="00F97536">
                            <w:pPr>
                              <w:pStyle w:val="Footer"/>
                              <w:tabs>
                                <w:tab w:val="right" w:pos="13959"/>
                              </w:tabs>
                              <w:bidi/>
                              <w:spacing w:line="276" w:lineRule="auto"/>
                              <w:jc w:val="right"/>
                              <w:rPr>
                                <w:rFonts w:ascii="Almarai" w:hAnsi="Almarai" w:cs="Almarai"/>
                                <w:sz w:val="16"/>
                                <w:szCs w:val="16"/>
                              </w:rPr>
                            </w:pPr>
                            <w:r w:rsidRPr="00CF0CEF">
                              <w:rPr>
                                <w:rFonts w:ascii="Almarai" w:hAnsi="Almarai" w:cs="Almarai"/>
                                <w:sz w:val="16"/>
                                <w:szCs w:val="16"/>
                              </w:rPr>
                              <w:t xml:space="preserve">Version: </w:t>
                            </w:r>
                            <w:r w:rsidR="009059B9">
                              <w:rPr>
                                <w:rFonts w:ascii="Almarai" w:hAnsi="Almarai" w:cs="Almarai"/>
                                <w:sz w:val="16"/>
                                <w:szCs w:val="16"/>
                              </w:rPr>
                              <w:t>4</w:t>
                            </w:r>
                            <w:r w:rsidRPr="00CF0CEF">
                              <w:rPr>
                                <w:rFonts w:ascii="Almarai" w:hAnsi="Almarai" w:cs="Almarai"/>
                                <w:sz w:val="16"/>
                                <w:szCs w:val="16"/>
                              </w:rPr>
                              <w:t>.0</w:t>
                            </w:r>
                          </w:p>
                          <w:p w14:paraId="0FFED7BF" w14:textId="75C9A13A" w:rsidR="002E3C0D" w:rsidRPr="00456881" w:rsidRDefault="002E3C0D" w:rsidP="00F97536">
                            <w:pPr>
                              <w:jc w:val="right"/>
                            </w:pPr>
                          </w:p>
                        </w:txbxContent>
                      </v:textbox>
                      <w10:wrap type="square"/>
                    </v:shape>
                  </w:pict>
                </mc:Fallback>
              </mc:AlternateContent>
            </w:r>
            <w:r>
              <w:t xml:space="preserve">Page </w:t>
            </w:r>
            <w:r w:rsidRPr="00B64F7C">
              <w:rPr>
                <w:b/>
                <w:bCs/>
                <w:szCs w:val="22"/>
              </w:rPr>
              <w:fldChar w:fldCharType="begin"/>
            </w:r>
            <w:r w:rsidRPr="00B64F7C">
              <w:rPr>
                <w:b/>
                <w:bCs/>
                <w:szCs w:val="22"/>
              </w:rPr>
              <w:instrText xml:space="preserve"> PAGE </w:instrText>
            </w:r>
            <w:r w:rsidRPr="00B64F7C">
              <w:rPr>
                <w:b/>
                <w:bCs/>
                <w:szCs w:val="22"/>
              </w:rPr>
              <w:fldChar w:fldCharType="separate"/>
            </w:r>
            <w:r>
              <w:rPr>
                <w:b/>
                <w:bCs/>
                <w:noProof/>
                <w:szCs w:val="22"/>
              </w:rPr>
              <w:t>1</w:t>
            </w:r>
            <w:r w:rsidRPr="00B64F7C">
              <w:rPr>
                <w:b/>
                <w:bCs/>
                <w:szCs w:val="22"/>
              </w:rPr>
              <w:fldChar w:fldCharType="end"/>
            </w:r>
          </w:p>
        </w:sdtContent>
      </w:sdt>
    </w:sdtContent>
  </w:sdt>
  <w:p w14:paraId="3D2B5F94" w14:textId="6383C637" w:rsidR="002E3C0D" w:rsidRDefault="002E3C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7E5A4" w14:textId="77777777" w:rsidR="00E950CB" w:rsidRDefault="00E950CB">
      <w:r>
        <w:separator/>
      </w:r>
    </w:p>
  </w:footnote>
  <w:footnote w:type="continuationSeparator" w:id="0">
    <w:p w14:paraId="7BAC7980" w14:textId="77777777" w:rsidR="00E950CB" w:rsidRDefault="00E950CB">
      <w:r>
        <w:continuationSeparator/>
      </w:r>
    </w:p>
  </w:footnote>
  <w:footnote w:type="continuationNotice" w:id="1">
    <w:p w14:paraId="71D1748E" w14:textId="77777777" w:rsidR="00E950CB" w:rsidRDefault="00E950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FEB1D" w14:textId="72CE7B83" w:rsidR="002E3C0D" w:rsidRDefault="002E3C0D">
    <w:pPr>
      <w:pStyle w:val="Header"/>
    </w:pPr>
    <w:r>
      <w:rPr>
        <w:rFonts w:ascii="Almarai" w:hAnsi="Almarai" w:cs="Almarai"/>
        <w:b/>
        <w:bCs/>
        <w:noProof/>
      </w:rPr>
      <mc:AlternateContent>
        <mc:Choice Requires="wps">
          <w:drawing>
            <wp:anchor distT="0" distB="0" distL="114300" distR="114300" simplePos="0" relativeHeight="251663360" behindDoc="1" locked="0" layoutInCell="1" allowOverlap="1" wp14:anchorId="766538AA" wp14:editId="243BB723">
              <wp:simplePos x="0" y="0"/>
              <wp:positionH relativeFrom="margin">
                <wp:align>left</wp:align>
              </wp:positionH>
              <wp:positionV relativeFrom="topMargin">
                <wp:align>top</wp:align>
              </wp:positionV>
              <wp:extent cx="2560955" cy="268605"/>
              <wp:effectExtent l="0" t="0" r="0" b="0"/>
              <wp:wrapNone/>
              <wp:docPr id="6" name="Text Box 6"/>
              <wp:cNvGraphicFramePr/>
              <a:graphic xmlns:a="http://schemas.openxmlformats.org/drawingml/2006/main">
                <a:graphicData uri="http://schemas.microsoft.com/office/word/2010/wordprocessingShape">
                  <wps:wsp>
                    <wps:cNvSpPr txBox="1"/>
                    <wps:spPr>
                      <a:xfrm>
                        <a:off x="0" y="0"/>
                        <a:ext cx="2560955" cy="268605"/>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517425EC" w14:textId="23BC5953" w:rsidR="002E3C0D" w:rsidRDefault="00CF0CEF" w:rsidP="00CF0CEF">
                          <w:pPr>
                            <w:jc w:val="center"/>
                          </w:pPr>
                          <w:fldSimple w:instr=" DOCPROPERTY bjHeaderEvenTextBox \* MERGEFORMAT " w:fldLock="1">
                            <w:r w:rsidRPr="00CF0CEF">
                              <w:rPr>
                                <w:rFonts w:ascii="Times New Roman" w:hAnsi="Times New Roman"/>
                                <w:color w:val="99CC00"/>
                                <w:sz w:val="24"/>
                                <w:szCs w:val="24"/>
                              </w:rPr>
                              <w:t xml:space="preserve">Public - </w:t>
                            </w:r>
                            <w:r w:rsidRPr="00CF0CEF">
                              <w:rPr>
                                <w:rFonts w:ascii="Times New Roman" w:hAnsi="Times New Roman"/>
                                <w:color w:val="99CC00"/>
                                <w:sz w:val="24"/>
                                <w:szCs w:val="24"/>
                                <w:rtl/>
                              </w:rPr>
                              <w:t>عام</w:t>
                            </w:r>
                          </w:fldSimple>
                        </w:p>
                      </w:txbxContent>
                    </wps:txbx>
                    <wps:bodyPr rot="0" spcFirstLastPara="0" vertOverflow="overflow" horzOverflow="overflow" vert="horz" wrap="square" lIns="152400" tIns="152400" rIns="152400" bIns="152400" numCol="1" spcCol="0" rtlCol="0" fromWordArt="0" anchor="t" anchorCtr="0" forceAA="0" compatLnSpc="1">
                      <a:prstTxWarp prst="textNoShape">
                        <a:avLst/>
                      </a:prstTxWarp>
                      <a:noAutofit/>
                    </wps:bodyPr>
                  </wps:wsp>
                </a:graphicData>
              </a:graphic>
              <wp14:sizeRelH relativeFrom="margin">
                <wp14:pctWidth>100000</wp14:pctWidth>
              </wp14:sizeRelH>
              <wp14:sizeRelV relativeFrom="topMargin">
                <wp14:pctHeight>100000</wp14:pctHeight>
              </wp14:sizeRelV>
            </wp:anchor>
          </w:drawing>
        </mc:Choice>
        <mc:Fallback>
          <w:pict>
            <v:shapetype w14:anchorId="766538AA" id="_x0000_t202" coordsize="21600,21600" o:spt="202" path="m,l,21600r21600,l21600,xe">
              <v:stroke joinstyle="miter"/>
              <v:path gradientshapeok="t" o:connecttype="rect"/>
            </v:shapetype>
            <v:shape id="Text Box 6" o:spid="_x0000_s1026" type="#_x0000_t202" style="position:absolute;margin-left:0;margin-top:0;width:201.65pt;height:21.15pt;z-index:-251653120;visibility:visible;mso-wrap-style:square;mso-width-percent:1000;mso-height-percent:1000;mso-wrap-distance-left:9pt;mso-wrap-distance-top:0;mso-wrap-distance-right:9pt;mso-wrap-distance-bottom:0;mso-position-horizontal:left;mso-position-horizontal-relative:margin;mso-position-vertical:top;mso-position-vertical-relative:top-margin-area;mso-width-percent:1000;mso-height-percent:1000;mso-width-relative:margin;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" filled="f" stroked="f" strokeweight=".5pt">
              <v:textbox inset="12pt,12pt,12pt,12pt">
                <w:txbxContent>
                  <w:p w14:paraId="517425EC" w14:textId="23BC5953" w:rsidR="002E3C0D" w:rsidRDefault="00CF0CEF" w:rsidP="00CF0CEF">
                    <w:pPr>
                      <w:jc w:val="center"/>
                    </w:pPr>
                    <w:fldSimple w:instr=" DOCPROPERTY bjHeaderEvenTextBox \* MERGEFORMAT " w:fldLock="1">
                      <w:r w:rsidRPr="00CF0CEF">
                        <w:rPr>
                          <w:rFonts w:ascii="Times New Roman" w:hAnsi="Times New Roman"/>
                          <w:color w:val="99CC00"/>
                          <w:sz w:val="24"/>
                          <w:szCs w:val="24"/>
                        </w:rPr>
                        <w:t xml:space="preserve">Public - </w:t>
                      </w:r>
                      <w:r w:rsidRPr="00CF0CEF">
                        <w:rPr>
                          <w:rFonts w:ascii="Times New Roman" w:hAnsi="Times New Roman"/>
                          <w:color w:val="99CC00"/>
                          <w:sz w:val="24"/>
                          <w:szCs w:val="24"/>
                          <w:rtl/>
                        </w:rPr>
                        <w:t>عام</w:t>
                      </w:r>
                    </w:fldSimple>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03584" w14:textId="6617A40B" w:rsidR="002E3C0D" w:rsidRDefault="002E3C0D">
    <w:pPr>
      <w:pStyle w:val="Header"/>
    </w:pPr>
    <w:r>
      <w:rPr>
        <w:rFonts w:ascii="Almarai" w:hAnsi="Almarai" w:cs="Almarai"/>
        <w:noProof/>
        <w:sz w:val="20"/>
      </w:rPr>
      <mc:AlternateContent>
        <mc:Choice Requires="wps">
          <w:drawing>
            <wp:anchor distT="0" distB="0" distL="114300" distR="114300" simplePos="0" relativeHeight="251659264" behindDoc="1" locked="0" layoutInCell="1" allowOverlap="1" wp14:anchorId="33FD1A21" wp14:editId="0FE03F8E">
              <wp:simplePos x="0" y="0"/>
              <wp:positionH relativeFrom="margin">
                <wp:align>left</wp:align>
              </wp:positionH>
              <wp:positionV relativeFrom="topMargin">
                <wp:align>top</wp:align>
              </wp:positionV>
              <wp:extent cx="2560955" cy="268605"/>
              <wp:effectExtent l="0" t="0" r="0" b="0"/>
              <wp:wrapNone/>
              <wp:docPr id="4" name="Text Box 4"/>
              <wp:cNvGraphicFramePr/>
              <a:graphic xmlns:a="http://schemas.openxmlformats.org/drawingml/2006/main">
                <a:graphicData uri="http://schemas.microsoft.com/office/word/2010/wordprocessingShape">
                  <wps:wsp>
                    <wps:cNvSpPr txBox="1"/>
                    <wps:spPr>
                      <a:xfrm>
                        <a:off x="0" y="0"/>
                        <a:ext cx="2560955" cy="268605"/>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1560A8B6" w14:textId="0F6A71BB" w:rsidR="002E3C0D" w:rsidRDefault="00CF0CEF" w:rsidP="00CF0CEF">
                          <w:pPr>
                            <w:jc w:val="center"/>
                          </w:pPr>
                          <w:r>
                            <w:fldChar w:fldCharType="begin" w:fldLock="1"/>
                          </w:r>
                          <w:r>
                            <w:instrText xml:space="preserve"> DOCPROPERTY bjHeaderPrimaryTextBox \* MERGEFORMAT </w:instrText>
                          </w:r>
                          <w:r>
                            <w:fldChar w:fldCharType="separate"/>
                          </w:r>
                          <w:r w:rsidRPr="00CF0CEF">
                            <w:rPr>
                              <w:rFonts w:ascii="Times New Roman" w:hAnsi="Times New Roman"/>
                              <w:color w:val="99CC00"/>
                              <w:sz w:val="24"/>
                              <w:szCs w:val="24"/>
                            </w:rPr>
                            <w:t xml:space="preserve">Public - </w:t>
                          </w:r>
                          <w:r w:rsidRPr="00CF0CEF">
                            <w:rPr>
                              <w:rFonts w:ascii="Times New Roman" w:hAnsi="Times New Roman"/>
                              <w:color w:val="99CC00"/>
                              <w:sz w:val="24"/>
                              <w:szCs w:val="24"/>
                              <w:rtl/>
                            </w:rPr>
                            <w:t>عام</w:t>
                          </w:r>
                          <w:r>
                            <w:rPr>
                              <w:rFonts w:ascii="Times New Roman" w:hAnsi="Times New Roman"/>
                              <w:color w:val="99CC00"/>
                              <w:sz w:val="24"/>
                              <w:szCs w:val="24"/>
                            </w:rPr>
                            <w:fldChar w:fldCharType="end"/>
                          </w:r>
                        </w:p>
                      </w:txbxContent>
                    </wps:txbx>
                    <wps:bodyPr rot="0" spcFirstLastPara="0" vertOverflow="overflow" horzOverflow="overflow" vert="horz" wrap="square" lIns="152400" tIns="152400" rIns="152400" bIns="152400" numCol="1" spcCol="0" rtlCol="0" fromWordArt="0" anchor="t" anchorCtr="0" forceAA="0" compatLnSpc="1">
                      <a:prstTxWarp prst="textNoShape">
                        <a:avLst/>
                      </a:prstTxWarp>
                      <a:noAutofit/>
                    </wps:bodyPr>
                  </wps:wsp>
                </a:graphicData>
              </a:graphic>
              <wp14:sizeRelH relativeFrom="margin">
                <wp14:pctWidth>100000</wp14:pctWidth>
              </wp14:sizeRelH>
              <wp14:sizeRelV relativeFrom="topMargin">
                <wp14:pctHeight>100000</wp14:pctHeight>
              </wp14:sizeRelV>
            </wp:anchor>
          </w:drawing>
        </mc:Choice>
        <mc:Fallback>
          <w:pict>
            <v:shapetype w14:anchorId="33FD1A21" id="_x0000_t202" coordsize="21600,21600" o:spt="202" path="m,l,21600r21600,l21600,xe">
              <v:stroke joinstyle="miter"/>
              <v:path gradientshapeok="t" o:connecttype="rect"/>
            </v:shapetype>
            <v:shape id="Text Box 4" o:spid="_x0000_s1027" type="#_x0000_t202" style="position:absolute;margin-left:0;margin-top:0;width:201.65pt;height:21.15pt;z-index:-251657216;visibility:visible;mso-wrap-style:square;mso-width-percent:1000;mso-height-percent:1000;mso-wrap-distance-left:9pt;mso-wrap-distance-top:0;mso-wrap-distance-right:9pt;mso-wrap-distance-bottom:0;mso-position-horizontal:left;mso-position-horizontal-relative:margin;mso-position-vertical:top;mso-position-vertical-relative:top-margin-area;mso-width-percent:1000;mso-height-percent:1000;mso-width-relative:margin;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" filled="f" stroked="f" strokeweight=".5pt">
              <v:textbox inset="12pt,12pt,12pt,12pt">
                <w:txbxContent>
                  <w:p w14:paraId="1560A8B6" w14:textId="0F6A71BB" w:rsidR="002E3C0D" w:rsidRDefault="00CF0CEF" w:rsidP="00CF0CEF">
                    <w:pPr>
                      <w:jc w:val="center"/>
                    </w:pPr>
                    <w:fldSimple w:instr=" DOCPROPERTY bjHeaderPrimaryTextBox \* MERGEFORMAT " w:fldLock="1">
                      <w:r w:rsidRPr="00CF0CEF">
                        <w:rPr>
                          <w:rFonts w:ascii="Times New Roman" w:hAnsi="Times New Roman"/>
                          <w:color w:val="99CC00"/>
                          <w:sz w:val="24"/>
                          <w:szCs w:val="24"/>
                        </w:rPr>
                        <w:t xml:space="preserve">Public - </w:t>
                      </w:r>
                      <w:r w:rsidRPr="00CF0CEF">
                        <w:rPr>
                          <w:rFonts w:ascii="Times New Roman" w:hAnsi="Times New Roman"/>
                          <w:color w:val="99CC00"/>
                          <w:sz w:val="24"/>
                          <w:szCs w:val="24"/>
                          <w:rtl/>
                        </w:rPr>
                        <w:t>عام</w:t>
                      </w:r>
                    </w:fldSimple>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592E" w14:textId="3BD694C4" w:rsidR="002E3C0D" w:rsidRDefault="002E3C0D">
    <w:pPr>
      <w:pStyle w:val="Header"/>
    </w:pPr>
    <w:r>
      <w:rPr>
        <w:rFonts w:ascii="Almarai" w:hAnsi="Almarai" w:cs="Almarai"/>
        <w:b/>
        <w:bCs/>
        <w:noProof/>
      </w:rPr>
      <mc:AlternateContent>
        <mc:Choice Requires="wps">
          <w:drawing>
            <wp:anchor distT="0" distB="0" distL="114300" distR="114300" simplePos="0" relativeHeight="251661312" behindDoc="1" locked="0" layoutInCell="1" allowOverlap="1" wp14:anchorId="3215EBE2" wp14:editId="0E071E49">
              <wp:simplePos x="0" y="0"/>
              <wp:positionH relativeFrom="margin">
                <wp:align>left</wp:align>
              </wp:positionH>
              <wp:positionV relativeFrom="topMargin">
                <wp:align>top</wp:align>
              </wp:positionV>
              <wp:extent cx="2560955" cy="268605"/>
              <wp:effectExtent l="0" t="0" r="0" b="0"/>
              <wp:wrapNone/>
              <wp:docPr id="5" name="Text Box 5"/>
              <wp:cNvGraphicFramePr/>
              <a:graphic xmlns:a="http://schemas.openxmlformats.org/drawingml/2006/main">
                <a:graphicData uri="http://schemas.microsoft.com/office/word/2010/wordprocessingShape">
                  <wps:wsp>
                    <wps:cNvSpPr txBox="1"/>
                    <wps:spPr>
                      <a:xfrm>
                        <a:off x="0" y="0"/>
                        <a:ext cx="2560955" cy="268605"/>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129D0697" w14:textId="05B360EC" w:rsidR="002E3C0D" w:rsidRDefault="00CF0CEF" w:rsidP="00CF0CEF">
                          <w:pPr>
                            <w:jc w:val="center"/>
                          </w:pPr>
                          <w:r>
                            <w:fldChar w:fldCharType="begin" w:fldLock="1"/>
                          </w:r>
                          <w:r>
                            <w:instrText xml:space="preserve"> DOCPROPERTY bjHeaderFirstTextBox \* MERGEFORMAT </w:instrText>
                          </w:r>
                          <w:r>
                            <w:fldChar w:fldCharType="separate"/>
                          </w:r>
                          <w:r w:rsidRPr="00CF0CEF">
                            <w:rPr>
                              <w:rFonts w:ascii="Times New Roman" w:hAnsi="Times New Roman"/>
                              <w:color w:val="99CC00"/>
                              <w:sz w:val="24"/>
                              <w:szCs w:val="24"/>
                            </w:rPr>
                            <w:t xml:space="preserve">Public - </w:t>
                          </w:r>
                          <w:r w:rsidRPr="00CF0CEF">
                            <w:rPr>
                              <w:rFonts w:ascii="Times New Roman" w:hAnsi="Times New Roman"/>
                              <w:color w:val="99CC00"/>
                              <w:sz w:val="24"/>
                              <w:szCs w:val="24"/>
                              <w:rtl/>
                            </w:rPr>
                            <w:t>عام</w:t>
                          </w:r>
                          <w:r>
                            <w:rPr>
                              <w:rFonts w:ascii="Times New Roman" w:hAnsi="Times New Roman"/>
                              <w:color w:val="99CC00"/>
                              <w:sz w:val="24"/>
                              <w:szCs w:val="24"/>
                            </w:rPr>
                            <w:fldChar w:fldCharType="end"/>
                          </w:r>
                        </w:p>
                      </w:txbxContent>
                    </wps:txbx>
                    <wps:bodyPr rot="0" spcFirstLastPara="0" vertOverflow="overflow" horzOverflow="overflow" vert="horz" wrap="square" lIns="152400" tIns="152400" rIns="152400" bIns="152400" numCol="1" spcCol="0" rtlCol="0" fromWordArt="0" anchor="t" anchorCtr="0" forceAA="0" compatLnSpc="1">
                      <a:prstTxWarp prst="textNoShape">
                        <a:avLst/>
                      </a:prstTxWarp>
                      <a:noAutofit/>
                    </wps:bodyPr>
                  </wps:wsp>
                </a:graphicData>
              </a:graphic>
              <wp14:sizeRelH relativeFrom="margin">
                <wp14:pctWidth>100000</wp14:pctWidth>
              </wp14:sizeRelH>
              <wp14:sizeRelV relativeFrom="topMargin">
                <wp14:pctHeight>100000</wp14:pctHeight>
              </wp14:sizeRelV>
            </wp:anchor>
          </w:drawing>
        </mc:Choice>
        <mc:Fallback>
          <w:pict>
            <v:shapetype w14:anchorId="3215EBE2" id="_x0000_t202" coordsize="21600,21600" o:spt="202" path="m,l,21600r21600,l21600,xe">
              <v:stroke joinstyle="miter"/>
              <v:path gradientshapeok="t" o:connecttype="rect"/>
            </v:shapetype>
            <v:shape id="Text Box 5" o:spid="_x0000_s1028" type="#_x0000_t202" style="position:absolute;margin-left:0;margin-top:0;width:201.65pt;height:21.15pt;z-index:-251655168;visibility:visible;mso-wrap-style:square;mso-width-percent:1000;mso-height-percent:1000;mso-wrap-distance-left:9pt;mso-wrap-distance-top:0;mso-wrap-distance-right:9pt;mso-wrap-distance-bottom:0;mso-position-horizontal:left;mso-position-horizontal-relative:margin;mso-position-vertical:top;mso-position-vertical-relative:top-margin-area;mso-width-percent:1000;mso-height-percent:1000;mso-width-relative:margin;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" filled="f" stroked="f" strokeweight=".5pt">
              <v:textbox inset="12pt,12pt,12pt,12pt">
                <w:txbxContent>
                  <w:p w14:paraId="129D0697" w14:textId="05B360EC" w:rsidR="002E3C0D" w:rsidRDefault="00CF0CEF" w:rsidP="00CF0CEF">
                    <w:pPr>
                      <w:jc w:val="center"/>
                    </w:pPr>
                    <w:fldSimple w:instr=" DOCPROPERTY bjHeaderFirstTextBox \* MERGEFORMAT " w:fldLock="1">
                      <w:r w:rsidRPr="00CF0CEF">
                        <w:rPr>
                          <w:rFonts w:ascii="Times New Roman" w:hAnsi="Times New Roman"/>
                          <w:color w:val="99CC00"/>
                          <w:sz w:val="24"/>
                          <w:szCs w:val="24"/>
                        </w:rPr>
                        <w:t xml:space="preserve">Public - </w:t>
                      </w:r>
                      <w:r w:rsidRPr="00CF0CEF">
                        <w:rPr>
                          <w:rFonts w:ascii="Times New Roman" w:hAnsi="Times New Roman"/>
                          <w:color w:val="99CC00"/>
                          <w:sz w:val="24"/>
                          <w:szCs w:val="24"/>
                          <w:rtl/>
                        </w:rPr>
                        <w:t>عام</w:t>
                      </w:r>
                    </w:fldSimple>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869"/>
    <w:multiLevelType w:val="hybridMultilevel"/>
    <w:tmpl w:val="47DE6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520CA"/>
    <w:multiLevelType w:val="hybridMultilevel"/>
    <w:tmpl w:val="4D1A4B5A"/>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 w15:restartNumberingAfterBreak="0">
    <w:nsid w:val="01BD5A4B"/>
    <w:multiLevelType w:val="hybridMultilevel"/>
    <w:tmpl w:val="7A1E2CD8"/>
    <w:lvl w:ilvl="0" w:tplc="0407000F">
      <w:start w:val="1"/>
      <w:numFmt w:val="lowerLetter"/>
      <w:lvlText w:val="%1)"/>
      <w:lvlJc w:val="left"/>
      <w:pPr>
        <w:ind w:left="360" w:hanging="360"/>
      </w:pPr>
    </w:lvl>
    <w:lvl w:ilvl="1" w:tplc="0409001B">
      <w:start w:val="1"/>
      <w:numFmt w:val="lowerRoman"/>
      <w:lvlText w:val="%2."/>
      <w:lvlJc w:val="right"/>
      <w:pPr>
        <w:ind w:left="1080" w:hanging="360"/>
      </w:pPr>
    </w:lvl>
    <w:lvl w:ilvl="2" w:tplc="04090015">
      <w:start w:val="1"/>
      <w:numFmt w:val="upp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6F0353"/>
    <w:multiLevelType w:val="hybridMultilevel"/>
    <w:tmpl w:val="156AEC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D61718"/>
    <w:multiLevelType w:val="hybridMultilevel"/>
    <w:tmpl w:val="5A1445AC"/>
    <w:lvl w:ilvl="0" w:tplc="1138F510">
      <w:start w:val="2"/>
      <w:numFmt w:val="lowerRoman"/>
      <w:lvlText w:val="%1."/>
      <w:lvlJc w:val="righ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362922"/>
    <w:multiLevelType w:val="hybridMultilevel"/>
    <w:tmpl w:val="56440A0E"/>
    <w:lvl w:ilvl="0" w:tplc="3A5A2190">
      <w:start w:val="2"/>
      <w:numFmt w:val="lowerLetter"/>
      <w:lvlText w:val="%1)"/>
      <w:lvlJc w:val="left"/>
      <w:pPr>
        <w:ind w:left="360" w:hanging="360"/>
      </w:pPr>
      <w:rPr>
        <w:rFonts w:hint="default"/>
      </w:rPr>
    </w:lvl>
    <w:lvl w:ilvl="1" w:tplc="0409000F">
      <w:start w:val="1"/>
      <w:numFmt w:val="decimal"/>
      <w:lvlText w:val="%2."/>
      <w:lvlJc w:val="left"/>
      <w:pPr>
        <w:ind w:left="8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63461D"/>
    <w:multiLevelType w:val="hybridMultilevel"/>
    <w:tmpl w:val="1218932E"/>
    <w:lvl w:ilvl="0" w:tplc="0407000F">
      <w:start w:val="1"/>
      <w:numFmt w:val="lowerLetter"/>
      <w:lvlText w:val="%1)"/>
      <w:lvlJc w:val="left"/>
      <w:pPr>
        <w:ind w:left="360" w:hanging="360"/>
      </w:pPr>
    </w:lvl>
    <w:lvl w:ilvl="1" w:tplc="0409001B">
      <w:start w:val="1"/>
      <w:numFmt w:val="lowerRoman"/>
      <w:lvlText w:val="%2."/>
      <w:lvlJc w:val="right"/>
      <w:pPr>
        <w:ind w:left="1080" w:hanging="360"/>
      </w:pPr>
    </w:lvl>
    <w:lvl w:ilvl="2" w:tplc="0409001B">
      <w:start w:val="1"/>
      <w:numFmt w:val="lowerRoman"/>
      <w:lvlText w:val="%3."/>
      <w:lvlJc w:val="right"/>
      <w:pPr>
        <w:ind w:left="1800" w:hanging="180"/>
      </w:pPr>
      <w:rPr>
        <w:rFonts w:hint="default"/>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B916EF0"/>
    <w:multiLevelType w:val="hybridMultilevel"/>
    <w:tmpl w:val="DC4AA5D4"/>
    <w:lvl w:ilvl="0" w:tplc="CB60BCBA">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8" w15:restartNumberingAfterBreak="0">
    <w:nsid w:val="0BF67F5E"/>
    <w:multiLevelType w:val="multilevel"/>
    <w:tmpl w:val="A14C489E"/>
    <w:lvl w:ilvl="0">
      <w:start w:val="1"/>
      <w:numFmt w:val="decimal"/>
      <w:pStyle w:val="Heading1"/>
      <w:lvlText w:val="%1"/>
      <w:lvlJc w:val="left"/>
      <w:pPr>
        <w:tabs>
          <w:tab w:val="num" w:pos="284"/>
        </w:tabs>
        <w:ind w:left="284" w:hanging="284"/>
      </w:pPr>
      <w:rPr>
        <w:rFonts w:ascii="Almarai" w:hAnsi="Almarai" w:cs="Almarai" w:hint="default"/>
        <w:b/>
        <w:i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657"/>
        </w:tabs>
        <w:ind w:left="657" w:hanging="567"/>
      </w:pPr>
      <w:rPr>
        <w:rFonts w:ascii="Almarai" w:hAnsi="Almarai" w:cs="Almarai" w:hint="default"/>
        <w:b/>
        <w:bCs/>
        <w:i w:val="0"/>
        <w:iCs w:val="0"/>
        <w:caps w:val="0"/>
        <w:smallCaps w:val="0"/>
        <w:strike w:val="0"/>
        <w:dstrike w:val="0"/>
        <w:outline w:val="0"/>
        <w:shadow w:val="0"/>
        <w:emboss w:val="0"/>
        <w:imprint w:val="0"/>
        <w:noProof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851"/>
        </w:tabs>
        <w:ind w:left="851" w:hanging="851"/>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1134"/>
        </w:tabs>
        <w:ind w:left="1134" w:hanging="113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1418"/>
        </w:tabs>
        <w:ind w:left="1418" w:hanging="1418"/>
      </w:pPr>
      <w:rPr>
        <w:rFonts w:ascii="Henderson BCG Serif" w:hAnsi="Henderson BCG Serif" w:hint="default"/>
        <w:b w:val="0"/>
        <w:i w:val="0"/>
        <w:sz w:val="22"/>
      </w:rPr>
    </w:lvl>
    <w:lvl w:ilvl="5">
      <w:start w:val="1"/>
      <w:numFmt w:val="lowerLetter"/>
      <w:lvlText w:val="%6)"/>
      <w:lvlJc w:val="left"/>
      <w:pPr>
        <w:tabs>
          <w:tab w:val="num" w:pos="4320"/>
        </w:tabs>
        <w:ind w:left="2376" w:hanging="936"/>
      </w:pPr>
      <w:rPr>
        <w:rFonts w:hint="default"/>
      </w:rPr>
    </w:lvl>
    <w:lvl w:ilvl="6">
      <w:start w:val="1"/>
      <w:numFmt w:val="decimal"/>
      <w:lvlText w:val="%1.%2.%3.%4.%5.%6.%7."/>
      <w:lvlJc w:val="left"/>
      <w:pPr>
        <w:tabs>
          <w:tab w:val="num" w:pos="5040"/>
        </w:tabs>
        <w:ind w:left="2880" w:hanging="1080"/>
      </w:pPr>
      <w:rPr>
        <w:rFonts w:hint="default"/>
      </w:rPr>
    </w:lvl>
    <w:lvl w:ilvl="7">
      <w:start w:val="1"/>
      <w:numFmt w:val="decimal"/>
      <w:lvlText w:val="%1.%2.%3.%4.%5.%6.%7.%8."/>
      <w:lvlJc w:val="left"/>
      <w:pPr>
        <w:tabs>
          <w:tab w:val="num" w:pos="6120"/>
        </w:tabs>
        <w:ind w:left="3384" w:hanging="1224"/>
      </w:pPr>
      <w:rPr>
        <w:rFonts w:hint="default"/>
      </w:rPr>
    </w:lvl>
    <w:lvl w:ilvl="8">
      <w:start w:val="1"/>
      <w:numFmt w:val="decimal"/>
      <w:lvlText w:val="%1.%2.%3.%4.%5.%6.%7.%8.%9."/>
      <w:lvlJc w:val="left"/>
      <w:pPr>
        <w:tabs>
          <w:tab w:val="num" w:pos="6840"/>
        </w:tabs>
        <w:ind w:left="3960" w:hanging="1440"/>
      </w:pPr>
      <w:rPr>
        <w:rFonts w:hint="default"/>
      </w:rPr>
    </w:lvl>
  </w:abstractNum>
  <w:abstractNum w:abstractNumId="9" w15:restartNumberingAfterBreak="0">
    <w:nsid w:val="0F9218AE"/>
    <w:multiLevelType w:val="hybridMultilevel"/>
    <w:tmpl w:val="1F7E86EE"/>
    <w:lvl w:ilvl="0" w:tplc="0409000F">
      <w:start w:val="1"/>
      <w:numFmt w:val="decimal"/>
      <w:lvlText w:val="%1."/>
      <w:lvlJc w:val="left"/>
      <w:pPr>
        <w:ind w:left="360" w:hanging="360"/>
      </w:pPr>
    </w:lvl>
    <w:lvl w:ilvl="1" w:tplc="0409001B">
      <w:start w:val="1"/>
      <w:numFmt w:val="lowerRoman"/>
      <w:lvlText w:val="%2."/>
      <w:lvlJc w:val="right"/>
      <w:pPr>
        <w:ind w:left="1080" w:hanging="360"/>
      </w:pPr>
    </w:lvl>
    <w:lvl w:ilvl="2" w:tplc="04090015">
      <w:start w:val="1"/>
      <w:numFmt w:val="upp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0431986"/>
    <w:multiLevelType w:val="hybridMultilevel"/>
    <w:tmpl w:val="AAF05E2C"/>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1" w15:restartNumberingAfterBreak="0">
    <w:nsid w:val="10B80F56"/>
    <w:multiLevelType w:val="hybridMultilevel"/>
    <w:tmpl w:val="F8183822"/>
    <w:lvl w:ilvl="0" w:tplc="0B6A2A54">
      <w:start w:val="1"/>
      <w:numFmt w:val="decimal"/>
      <w:lvlText w:val="%1."/>
      <w:lvlJc w:val="left"/>
      <w:pPr>
        <w:ind w:left="360" w:hanging="360"/>
      </w:pPr>
      <w:rPr>
        <w:rFonts w:hint="default"/>
      </w:rPr>
    </w:lvl>
    <w:lvl w:ilvl="1" w:tplc="0409001B">
      <w:start w:val="1"/>
      <w:numFmt w:val="lowerRoman"/>
      <w:lvlText w:val="%2."/>
      <w:lvlJc w:val="right"/>
      <w:pPr>
        <w:ind w:left="1080" w:hanging="360"/>
      </w:pPr>
    </w:lvl>
    <w:lvl w:ilvl="2" w:tplc="04090015">
      <w:start w:val="1"/>
      <w:numFmt w:val="upp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461039E"/>
    <w:multiLevelType w:val="hybridMultilevel"/>
    <w:tmpl w:val="87961D44"/>
    <w:lvl w:ilvl="0" w:tplc="E7CC3128">
      <w:start w:val="3"/>
      <w:numFmt w:val="lowerLetter"/>
      <w:lvlText w:val="%1)"/>
      <w:lvlJc w:val="left"/>
      <w:pPr>
        <w:ind w:left="360" w:hanging="360"/>
      </w:pPr>
      <w:rPr>
        <w:rFonts w:hint="default"/>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F277E6"/>
    <w:multiLevelType w:val="hybridMultilevel"/>
    <w:tmpl w:val="9EA473DA"/>
    <w:lvl w:ilvl="0" w:tplc="FFFFFFFF">
      <w:start w:val="1"/>
      <w:numFmt w:val="decimal"/>
      <w:lvlText w:val="%1."/>
      <w:lvlJc w:val="left"/>
      <w:pPr>
        <w:ind w:left="810" w:hanging="360"/>
      </w:pPr>
      <w:rPr>
        <w:rFonts w:hint="default"/>
        <w:i w:val="0"/>
        <w:iCs/>
      </w:rPr>
    </w:lvl>
    <w:lvl w:ilvl="1" w:tplc="FFFFFFFF">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14" w15:restartNumberingAfterBreak="0">
    <w:nsid w:val="18900795"/>
    <w:multiLevelType w:val="hybridMultilevel"/>
    <w:tmpl w:val="7A1E2CD8"/>
    <w:lvl w:ilvl="0" w:tplc="0407000F">
      <w:start w:val="1"/>
      <w:numFmt w:val="lowerLetter"/>
      <w:lvlText w:val="%1)"/>
      <w:lvlJc w:val="left"/>
      <w:pPr>
        <w:ind w:left="360" w:hanging="360"/>
      </w:pPr>
    </w:lvl>
    <w:lvl w:ilvl="1" w:tplc="0409001B">
      <w:start w:val="1"/>
      <w:numFmt w:val="lowerRoman"/>
      <w:lvlText w:val="%2."/>
      <w:lvlJc w:val="right"/>
      <w:pPr>
        <w:ind w:left="1080" w:hanging="360"/>
      </w:pPr>
    </w:lvl>
    <w:lvl w:ilvl="2" w:tplc="04090015">
      <w:start w:val="1"/>
      <w:numFmt w:val="upp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8906FE3"/>
    <w:multiLevelType w:val="hybridMultilevel"/>
    <w:tmpl w:val="9EA473DA"/>
    <w:lvl w:ilvl="0" w:tplc="FFFFFFFF">
      <w:start w:val="1"/>
      <w:numFmt w:val="decimal"/>
      <w:lvlText w:val="%1."/>
      <w:lvlJc w:val="left"/>
      <w:pPr>
        <w:ind w:left="810" w:hanging="360"/>
      </w:pPr>
      <w:rPr>
        <w:rFonts w:hint="default"/>
        <w:i w:val="0"/>
        <w:iCs/>
      </w:rPr>
    </w:lvl>
    <w:lvl w:ilvl="1" w:tplc="FFFFFFFF">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16" w15:restartNumberingAfterBreak="0">
    <w:nsid w:val="189539BB"/>
    <w:multiLevelType w:val="hybridMultilevel"/>
    <w:tmpl w:val="D58AB29E"/>
    <w:lvl w:ilvl="0" w:tplc="0409000F">
      <w:start w:val="1"/>
      <w:numFmt w:val="decimal"/>
      <w:lvlText w:val="%1."/>
      <w:lvlJc w:val="left"/>
      <w:pPr>
        <w:ind w:left="1142" w:hanging="360"/>
      </w:pPr>
    </w:lvl>
    <w:lvl w:ilvl="1" w:tplc="04090019" w:tentative="1">
      <w:start w:val="1"/>
      <w:numFmt w:val="lowerLetter"/>
      <w:lvlText w:val="%2."/>
      <w:lvlJc w:val="left"/>
      <w:pPr>
        <w:ind w:left="1862" w:hanging="360"/>
      </w:pPr>
    </w:lvl>
    <w:lvl w:ilvl="2" w:tplc="0409001B" w:tentative="1">
      <w:start w:val="1"/>
      <w:numFmt w:val="lowerRoman"/>
      <w:lvlText w:val="%3."/>
      <w:lvlJc w:val="right"/>
      <w:pPr>
        <w:ind w:left="2582" w:hanging="180"/>
      </w:pPr>
    </w:lvl>
    <w:lvl w:ilvl="3" w:tplc="0409000F" w:tentative="1">
      <w:start w:val="1"/>
      <w:numFmt w:val="decimal"/>
      <w:lvlText w:val="%4."/>
      <w:lvlJc w:val="left"/>
      <w:pPr>
        <w:ind w:left="3302" w:hanging="360"/>
      </w:pPr>
    </w:lvl>
    <w:lvl w:ilvl="4" w:tplc="04090019" w:tentative="1">
      <w:start w:val="1"/>
      <w:numFmt w:val="lowerLetter"/>
      <w:lvlText w:val="%5."/>
      <w:lvlJc w:val="left"/>
      <w:pPr>
        <w:ind w:left="4022" w:hanging="360"/>
      </w:pPr>
    </w:lvl>
    <w:lvl w:ilvl="5" w:tplc="0409001B" w:tentative="1">
      <w:start w:val="1"/>
      <w:numFmt w:val="lowerRoman"/>
      <w:lvlText w:val="%6."/>
      <w:lvlJc w:val="right"/>
      <w:pPr>
        <w:ind w:left="4742" w:hanging="180"/>
      </w:pPr>
    </w:lvl>
    <w:lvl w:ilvl="6" w:tplc="0409000F" w:tentative="1">
      <w:start w:val="1"/>
      <w:numFmt w:val="decimal"/>
      <w:lvlText w:val="%7."/>
      <w:lvlJc w:val="left"/>
      <w:pPr>
        <w:ind w:left="5462" w:hanging="360"/>
      </w:pPr>
    </w:lvl>
    <w:lvl w:ilvl="7" w:tplc="04090019" w:tentative="1">
      <w:start w:val="1"/>
      <w:numFmt w:val="lowerLetter"/>
      <w:lvlText w:val="%8."/>
      <w:lvlJc w:val="left"/>
      <w:pPr>
        <w:ind w:left="6182" w:hanging="360"/>
      </w:pPr>
    </w:lvl>
    <w:lvl w:ilvl="8" w:tplc="0409001B" w:tentative="1">
      <w:start w:val="1"/>
      <w:numFmt w:val="lowerRoman"/>
      <w:lvlText w:val="%9."/>
      <w:lvlJc w:val="right"/>
      <w:pPr>
        <w:ind w:left="6902" w:hanging="180"/>
      </w:pPr>
    </w:lvl>
  </w:abstractNum>
  <w:abstractNum w:abstractNumId="17" w15:restartNumberingAfterBreak="0">
    <w:nsid w:val="19354603"/>
    <w:multiLevelType w:val="hybridMultilevel"/>
    <w:tmpl w:val="7A1E2CD8"/>
    <w:lvl w:ilvl="0" w:tplc="0407000F">
      <w:start w:val="1"/>
      <w:numFmt w:val="lowerLetter"/>
      <w:lvlText w:val="%1)"/>
      <w:lvlJc w:val="left"/>
      <w:pPr>
        <w:ind w:left="360" w:hanging="360"/>
      </w:pPr>
    </w:lvl>
    <w:lvl w:ilvl="1" w:tplc="0409001B">
      <w:start w:val="1"/>
      <w:numFmt w:val="lowerRoman"/>
      <w:lvlText w:val="%2."/>
      <w:lvlJc w:val="right"/>
      <w:pPr>
        <w:ind w:left="1080" w:hanging="360"/>
      </w:pPr>
    </w:lvl>
    <w:lvl w:ilvl="2" w:tplc="04090015">
      <w:start w:val="1"/>
      <w:numFmt w:val="upp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A920D07"/>
    <w:multiLevelType w:val="hybridMultilevel"/>
    <w:tmpl w:val="FA6E06D2"/>
    <w:lvl w:ilvl="0" w:tplc="04090017">
      <w:start w:val="1"/>
      <w:numFmt w:val="lowerLetter"/>
      <w:lvlText w:val="%1)"/>
      <w:lvlJc w:val="left"/>
      <w:pPr>
        <w:ind w:left="810" w:hanging="360"/>
      </w:pPr>
      <w:rPr>
        <w:rFonts w:hint="default"/>
        <w:i w:val="0"/>
        <w:iCs/>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15:restartNumberingAfterBreak="0">
    <w:nsid w:val="1B245970"/>
    <w:multiLevelType w:val="hybridMultilevel"/>
    <w:tmpl w:val="7A1E2CD8"/>
    <w:lvl w:ilvl="0" w:tplc="FFFFFFFF">
      <w:start w:val="1"/>
      <w:numFmt w:val="lowerLetter"/>
      <w:lvlText w:val="%1)"/>
      <w:lvlJc w:val="left"/>
      <w:pPr>
        <w:ind w:left="360" w:hanging="360"/>
      </w:pPr>
    </w:lvl>
    <w:lvl w:ilvl="1" w:tplc="FFFFFFFF">
      <w:start w:val="1"/>
      <w:numFmt w:val="lowerRoman"/>
      <w:lvlText w:val="%2."/>
      <w:lvlJc w:val="right"/>
      <w:pPr>
        <w:ind w:left="1080" w:hanging="360"/>
      </w:pPr>
    </w:lvl>
    <w:lvl w:ilvl="2" w:tplc="FFFFFFFF">
      <w:start w:val="1"/>
      <w:numFmt w:val="upperLetter"/>
      <w:lvlText w:val="%3."/>
      <w:lvlJc w:val="lef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1F122098"/>
    <w:multiLevelType w:val="hybridMultilevel"/>
    <w:tmpl w:val="54FA59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1A653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1F8446FC"/>
    <w:multiLevelType w:val="hybridMultilevel"/>
    <w:tmpl w:val="FF12F48E"/>
    <w:lvl w:ilvl="0" w:tplc="0409000F">
      <w:start w:val="1"/>
      <w:numFmt w:val="decimal"/>
      <w:lvlText w:val="%1."/>
      <w:lvlJc w:val="left"/>
      <w:pPr>
        <w:ind w:left="360" w:hanging="360"/>
      </w:pPr>
    </w:lvl>
    <w:lvl w:ilvl="1" w:tplc="0409001B">
      <w:start w:val="1"/>
      <w:numFmt w:val="lowerRoman"/>
      <w:lvlText w:val="%2."/>
      <w:lvlJc w:val="right"/>
      <w:pPr>
        <w:ind w:left="1080" w:hanging="360"/>
      </w:pPr>
    </w:lvl>
    <w:lvl w:ilvl="2" w:tplc="04090015">
      <w:start w:val="1"/>
      <w:numFmt w:val="upp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3BA62A2"/>
    <w:multiLevelType w:val="hybridMultilevel"/>
    <w:tmpl w:val="9EA473DA"/>
    <w:lvl w:ilvl="0" w:tplc="FFFFFFFF">
      <w:start w:val="1"/>
      <w:numFmt w:val="decimal"/>
      <w:lvlText w:val="%1."/>
      <w:lvlJc w:val="left"/>
      <w:pPr>
        <w:ind w:left="810" w:hanging="360"/>
      </w:pPr>
      <w:rPr>
        <w:rFonts w:hint="default"/>
        <w:i w:val="0"/>
        <w:iCs/>
      </w:rPr>
    </w:lvl>
    <w:lvl w:ilvl="1" w:tplc="FFFFFFFF">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4" w15:restartNumberingAfterBreak="0">
    <w:nsid w:val="25D21E8A"/>
    <w:multiLevelType w:val="hybridMultilevel"/>
    <w:tmpl w:val="7A1E2CD8"/>
    <w:lvl w:ilvl="0" w:tplc="FFFFFFFF">
      <w:start w:val="1"/>
      <w:numFmt w:val="lowerLetter"/>
      <w:lvlText w:val="%1)"/>
      <w:lvlJc w:val="left"/>
      <w:pPr>
        <w:ind w:left="360" w:hanging="360"/>
      </w:pPr>
    </w:lvl>
    <w:lvl w:ilvl="1" w:tplc="FFFFFFFF">
      <w:start w:val="1"/>
      <w:numFmt w:val="lowerRoman"/>
      <w:lvlText w:val="%2."/>
      <w:lvlJc w:val="right"/>
      <w:pPr>
        <w:ind w:left="1080" w:hanging="360"/>
      </w:pPr>
    </w:lvl>
    <w:lvl w:ilvl="2" w:tplc="FFFFFFFF">
      <w:start w:val="1"/>
      <w:numFmt w:val="upperLetter"/>
      <w:lvlText w:val="%3."/>
      <w:lvlJc w:val="lef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2A11127F"/>
    <w:multiLevelType w:val="hybridMultilevel"/>
    <w:tmpl w:val="20BEA3D2"/>
    <w:lvl w:ilvl="0" w:tplc="0407000F">
      <w:start w:val="1"/>
      <w:numFmt w:val="lowerLetter"/>
      <w:lvlText w:val="%1)"/>
      <w:lvlJc w:val="left"/>
      <w:pPr>
        <w:ind w:left="360" w:hanging="360"/>
      </w:pPr>
    </w:lvl>
    <w:lvl w:ilvl="1" w:tplc="0409000F">
      <w:start w:val="1"/>
      <w:numFmt w:val="decimal"/>
      <w:lvlText w:val="%2."/>
      <w:lvlJc w:val="left"/>
      <w:pPr>
        <w:ind w:left="1080" w:hanging="360"/>
      </w:pPr>
    </w:lvl>
    <w:lvl w:ilvl="2" w:tplc="04090015">
      <w:start w:val="1"/>
      <w:numFmt w:val="upp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F7B3EC3"/>
    <w:multiLevelType w:val="hybridMultilevel"/>
    <w:tmpl w:val="9EA473DA"/>
    <w:lvl w:ilvl="0" w:tplc="FFFFFFFF">
      <w:start w:val="1"/>
      <w:numFmt w:val="decimal"/>
      <w:lvlText w:val="%1."/>
      <w:lvlJc w:val="left"/>
      <w:pPr>
        <w:ind w:left="810" w:hanging="360"/>
      </w:pPr>
      <w:rPr>
        <w:rFonts w:hint="default"/>
        <w:i w:val="0"/>
        <w:iCs/>
      </w:rPr>
    </w:lvl>
    <w:lvl w:ilvl="1" w:tplc="FFFFFFFF">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7" w15:restartNumberingAfterBreak="0">
    <w:nsid w:val="31177981"/>
    <w:multiLevelType w:val="hybridMultilevel"/>
    <w:tmpl w:val="30127B38"/>
    <w:lvl w:ilvl="0" w:tplc="0407000F">
      <w:start w:val="1"/>
      <w:numFmt w:val="lowerLetter"/>
      <w:lvlText w:val="%1)"/>
      <w:lvlJc w:val="left"/>
      <w:pPr>
        <w:ind w:left="360" w:hanging="360"/>
      </w:pPr>
    </w:lvl>
    <w:lvl w:ilvl="1" w:tplc="0409001B">
      <w:start w:val="1"/>
      <w:numFmt w:val="lowerRoman"/>
      <w:lvlText w:val="%2."/>
      <w:lvlJc w:val="right"/>
      <w:pPr>
        <w:ind w:left="1080" w:hanging="360"/>
      </w:pPr>
    </w:lvl>
    <w:lvl w:ilvl="2" w:tplc="04090015">
      <w:start w:val="1"/>
      <w:numFmt w:val="upp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12A6201"/>
    <w:multiLevelType w:val="hybridMultilevel"/>
    <w:tmpl w:val="F6F0D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800C76"/>
    <w:multiLevelType w:val="hybridMultilevel"/>
    <w:tmpl w:val="30127B38"/>
    <w:lvl w:ilvl="0" w:tplc="0407000F">
      <w:start w:val="1"/>
      <w:numFmt w:val="lowerLetter"/>
      <w:lvlText w:val="%1)"/>
      <w:lvlJc w:val="left"/>
      <w:pPr>
        <w:ind w:left="360" w:hanging="360"/>
      </w:pPr>
    </w:lvl>
    <w:lvl w:ilvl="1" w:tplc="0409001B">
      <w:start w:val="1"/>
      <w:numFmt w:val="lowerRoman"/>
      <w:lvlText w:val="%2."/>
      <w:lvlJc w:val="right"/>
      <w:pPr>
        <w:ind w:left="1080" w:hanging="360"/>
      </w:pPr>
    </w:lvl>
    <w:lvl w:ilvl="2" w:tplc="04090015">
      <w:start w:val="1"/>
      <w:numFmt w:val="upp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365577A"/>
    <w:multiLevelType w:val="hybridMultilevel"/>
    <w:tmpl w:val="75781DFA"/>
    <w:lvl w:ilvl="0" w:tplc="04090011">
      <w:start w:val="1"/>
      <w:numFmt w:val="decimal"/>
      <w:lvlText w:val="%1)"/>
      <w:lvlJc w:val="left"/>
      <w:pPr>
        <w:ind w:left="360" w:hanging="360"/>
      </w:pPr>
    </w:lvl>
    <w:lvl w:ilvl="1" w:tplc="0409001B">
      <w:start w:val="1"/>
      <w:numFmt w:val="lowerRoman"/>
      <w:lvlText w:val="%2."/>
      <w:lvlJc w:val="right"/>
      <w:pPr>
        <w:ind w:left="1080" w:hanging="360"/>
      </w:pPr>
    </w:lvl>
    <w:lvl w:ilvl="2" w:tplc="04090015">
      <w:start w:val="1"/>
      <w:numFmt w:val="upp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6F52472"/>
    <w:multiLevelType w:val="hybridMultilevel"/>
    <w:tmpl w:val="B7780DDE"/>
    <w:lvl w:ilvl="0" w:tplc="0409001B">
      <w:start w:val="1"/>
      <w:numFmt w:val="lowerRoman"/>
      <w:lvlText w:val="%1."/>
      <w:lvlJc w:val="righ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152243"/>
    <w:multiLevelType w:val="hybridMultilevel"/>
    <w:tmpl w:val="9828DCBE"/>
    <w:lvl w:ilvl="0" w:tplc="04090019">
      <w:start w:val="1"/>
      <w:numFmt w:val="lowerLetter"/>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3E017752"/>
    <w:multiLevelType w:val="hybridMultilevel"/>
    <w:tmpl w:val="5BFA0838"/>
    <w:lvl w:ilvl="0" w:tplc="F2789642">
      <w:start w:val="1"/>
      <w:numFmt w:val="lowerLetter"/>
      <w:lvlText w:val="%1)"/>
      <w:lvlJc w:val="left"/>
      <w:pPr>
        <w:ind w:left="360" w:hanging="360"/>
      </w:pPr>
      <w:rPr>
        <w:i w:val="0"/>
        <w:iCs/>
      </w:rPr>
    </w:lvl>
    <w:lvl w:ilvl="1" w:tplc="9984E192">
      <w:start w:val="1"/>
      <w:numFmt w:val="decimal"/>
      <w:lvlText w:val="%2."/>
      <w:lvlJc w:val="left"/>
      <w:pPr>
        <w:ind w:left="1080" w:hanging="360"/>
      </w:pPr>
      <w:rPr>
        <w:rFonts w:ascii="Almarai" w:hAnsi="Almarai" w:cs="Almarai" w:hint="default"/>
        <w:sz w:val="20"/>
        <w:szCs w:val="20"/>
      </w:rPr>
    </w:lvl>
    <w:lvl w:ilvl="2" w:tplc="04090015">
      <w:start w:val="1"/>
      <w:numFmt w:val="upp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EBF5654"/>
    <w:multiLevelType w:val="hybridMultilevel"/>
    <w:tmpl w:val="30127B38"/>
    <w:lvl w:ilvl="0" w:tplc="0407000F">
      <w:start w:val="1"/>
      <w:numFmt w:val="lowerLetter"/>
      <w:lvlText w:val="%1)"/>
      <w:lvlJc w:val="left"/>
      <w:pPr>
        <w:ind w:left="360" w:hanging="360"/>
      </w:pPr>
    </w:lvl>
    <w:lvl w:ilvl="1" w:tplc="0409001B">
      <w:start w:val="1"/>
      <w:numFmt w:val="lowerRoman"/>
      <w:lvlText w:val="%2."/>
      <w:lvlJc w:val="right"/>
      <w:pPr>
        <w:ind w:left="1080" w:hanging="360"/>
      </w:pPr>
    </w:lvl>
    <w:lvl w:ilvl="2" w:tplc="04090015">
      <w:start w:val="1"/>
      <w:numFmt w:val="upp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EE5182A"/>
    <w:multiLevelType w:val="hybridMultilevel"/>
    <w:tmpl w:val="6AB4F3BC"/>
    <w:lvl w:ilvl="0" w:tplc="0409000F">
      <w:start w:val="1"/>
      <w:numFmt w:val="decimal"/>
      <w:lvlText w:val="%1."/>
      <w:lvlJc w:val="left"/>
      <w:pPr>
        <w:ind w:left="360" w:hanging="360"/>
      </w:pPr>
    </w:lvl>
    <w:lvl w:ilvl="1" w:tplc="0409001B">
      <w:start w:val="1"/>
      <w:numFmt w:val="lowerRoman"/>
      <w:lvlText w:val="%2."/>
      <w:lvlJc w:val="right"/>
      <w:pPr>
        <w:ind w:left="1080" w:hanging="360"/>
      </w:pPr>
    </w:lvl>
    <w:lvl w:ilvl="2" w:tplc="04090015">
      <w:start w:val="1"/>
      <w:numFmt w:val="upp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0BF1050"/>
    <w:multiLevelType w:val="hybridMultilevel"/>
    <w:tmpl w:val="DCF2B2F4"/>
    <w:lvl w:ilvl="0" w:tplc="0409000F">
      <w:start w:val="1"/>
      <w:numFmt w:val="decimal"/>
      <w:lvlText w:val="%1."/>
      <w:lvlJc w:val="left"/>
      <w:pPr>
        <w:ind w:left="727" w:hanging="360"/>
      </w:p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37" w15:restartNumberingAfterBreak="0">
    <w:nsid w:val="4188423B"/>
    <w:multiLevelType w:val="hybridMultilevel"/>
    <w:tmpl w:val="2854ABF4"/>
    <w:lvl w:ilvl="0" w:tplc="0409000F">
      <w:start w:val="1"/>
      <w:numFmt w:val="decimal"/>
      <w:lvlText w:val="%1."/>
      <w:lvlJc w:val="left"/>
      <w:pPr>
        <w:ind w:left="720" w:hanging="360"/>
      </w:pPr>
    </w:lvl>
    <w:lvl w:ilvl="1" w:tplc="0409001B">
      <w:start w:val="1"/>
      <w:numFmt w:val="lowerRoman"/>
      <w:lvlText w:val="%2."/>
      <w:lvlJc w:val="right"/>
      <w:pPr>
        <w:ind w:left="1440" w:hanging="360"/>
      </w:pPr>
    </w:lvl>
    <w:lvl w:ilvl="2" w:tplc="04090015">
      <w:start w:val="1"/>
      <w:numFmt w:val="upperLetter"/>
      <w:lvlText w:val="%3."/>
      <w:lvlJc w:val="lef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010D04"/>
    <w:multiLevelType w:val="hybridMultilevel"/>
    <w:tmpl w:val="8532441A"/>
    <w:lvl w:ilvl="0" w:tplc="826E1B88">
      <w:start w:val="1"/>
      <w:numFmt w:val="decimal"/>
      <w:lvlText w:val="%1."/>
      <w:lvlJc w:val="left"/>
      <w:pPr>
        <w:ind w:left="1350" w:hanging="180"/>
      </w:pPr>
      <w:rPr>
        <w:i/>
        <w:iCs w:val="0"/>
      </w:rPr>
    </w:lvl>
    <w:lvl w:ilvl="1" w:tplc="04070019" w:tentative="1">
      <w:start w:val="1"/>
      <w:numFmt w:val="lowerLetter"/>
      <w:lvlText w:val="%2."/>
      <w:lvlJc w:val="left"/>
      <w:pPr>
        <w:ind w:left="1236" w:hanging="360"/>
      </w:pPr>
    </w:lvl>
    <w:lvl w:ilvl="2" w:tplc="0407001B" w:tentative="1">
      <w:start w:val="1"/>
      <w:numFmt w:val="lowerRoman"/>
      <w:lvlText w:val="%3."/>
      <w:lvlJc w:val="right"/>
      <w:pPr>
        <w:ind w:left="1956" w:hanging="180"/>
      </w:pPr>
    </w:lvl>
    <w:lvl w:ilvl="3" w:tplc="0407000F" w:tentative="1">
      <w:start w:val="1"/>
      <w:numFmt w:val="decimal"/>
      <w:lvlText w:val="%4."/>
      <w:lvlJc w:val="left"/>
      <w:pPr>
        <w:ind w:left="2676" w:hanging="360"/>
      </w:pPr>
    </w:lvl>
    <w:lvl w:ilvl="4" w:tplc="04070019" w:tentative="1">
      <w:start w:val="1"/>
      <w:numFmt w:val="lowerLetter"/>
      <w:lvlText w:val="%5."/>
      <w:lvlJc w:val="left"/>
      <w:pPr>
        <w:ind w:left="3396" w:hanging="360"/>
      </w:pPr>
    </w:lvl>
    <w:lvl w:ilvl="5" w:tplc="0407001B" w:tentative="1">
      <w:start w:val="1"/>
      <w:numFmt w:val="lowerRoman"/>
      <w:lvlText w:val="%6."/>
      <w:lvlJc w:val="right"/>
      <w:pPr>
        <w:ind w:left="4116" w:hanging="180"/>
      </w:pPr>
    </w:lvl>
    <w:lvl w:ilvl="6" w:tplc="0407000F" w:tentative="1">
      <w:start w:val="1"/>
      <w:numFmt w:val="decimal"/>
      <w:lvlText w:val="%7."/>
      <w:lvlJc w:val="left"/>
      <w:pPr>
        <w:ind w:left="4836" w:hanging="360"/>
      </w:pPr>
    </w:lvl>
    <w:lvl w:ilvl="7" w:tplc="04070019" w:tentative="1">
      <w:start w:val="1"/>
      <w:numFmt w:val="lowerLetter"/>
      <w:lvlText w:val="%8."/>
      <w:lvlJc w:val="left"/>
      <w:pPr>
        <w:ind w:left="5556" w:hanging="360"/>
      </w:pPr>
    </w:lvl>
    <w:lvl w:ilvl="8" w:tplc="0407001B" w:tentative="1">
      <w:start w:val="1"/>
      <w:numFmt w:val="lowerRoman"/>
      <w:lvlText w:val="%9."/>
      <w:lvlJc w:val="right"/>
      <w:pPr>
        <w:ind w:left="6276" w:hanging="180"/>
      </w:pPr>
    </w:lvl>
  </w:abstractNum>
  <w:abstractNum w:abstractNumId="39" w15:restartNumberingAfterBreak="0">
    <w:nsid w:val="44187C64"/>
    <w:multiLevelType w:val="hybridMultilevel"/>
    <w:tmpl w:val="4E1E55B6"/>
    <w:lvl w:ilvl="0" w:tplc="0407000F">
      <w:start w:val="1"/>
      <w:numFmt w:val="lowerLetter"/>
      <w:lvlText w:val="%1)"/>
      <w:lvlJc w:val="left"/>
      <w:pPr>
        <w:ind w:left="360" w:hanging="360"/>
      </w:pPr>
    </w:lvl>
    <w:lvl w:ilvl="1" w:tplc="0409001B">
      <w:start w:val="1"/>
      <w:numFmt w:val="lowerRoman"/>
      <w:lvlText w:val="%2."/>
      <w:lvlJc w:val="right"/>
      <w:pPr>
        <w:ind w:left="1080" w:hanging="360"/>
      </w:pPr>
    </w:lvl>
    <w:lvl w:ilvl="2" w:tplc="04090015">
      <w:start w:val="1"/>
      <w:numFmt w:val="upp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A9B5230"/>
    <w:multiLevelType w:val="hybridMultilevel"/>
    <w:tmpl w:val="CDCECF7C"/>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1" w15:restartNumberingAfterBreak="0">
    <w:nsid w:val="4AC64105"/>
    <w:multiLevelType w:val="hybridMultilevel"/>
    <w:tmpl w:val="9EA473DA"/>
    <w:lvl w:ilvl="0" w:tplc="FFFFFFFF">
      <w:start w:val="1"/>
      <w:numFmt w:val="decimal"/>
      <w:lvlText w:val="%1."/>
      <w:lvlJc w:val="left"/>
      <w:pPr>
        <w:ind w:left="810" w:hanging="360"/>
      </w:pPr>
      <w:rPr>
        <w:rFonts w:hint="default"/>
        <w:i w:val="0"/>
        <w:iCs/>
      </w:rPr>
    </w:lvl>
    <w:lvl w:ilvl="1" w:tplc="FFFFFFFF">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42" w15:restartNumberingAfterBreak="0">
    <w:nsid w:val="4C3C6BEC"/>
    <w:multiLevelType w:val="hybridMultilevel"/>
    <w:tmpl w:val="285464FC"/>
    <w:lvl w:ilvl="0" w:tplc="0409000F">
      <w:start w:val="1"/>
      <w:numFmt w:val="decimal"/>
      <w:lvlText w:val="%1."/>
      <w:lvlJc w:val="left"/>
      <w:pPr>
        <w:ind w:left="360" w:hanging="360"/>
      </w:pPr>
    </w:lvl>
    <w:lvl w:ilvl="1" w:tplc="0409001B">
      <w:start w:val="1"/>
      <w:numFmt w:val="lowerRoman"/>
      <w:lvlText w:val="%2."/>
      <w:lvlJc w:val="right"/>
      <w:pPr>
        <w:ind w:left="1080" w:hanging="360"/>
      </w:pPr>
    </w:lvl>
    <w:lvl w:ilvl="2" w:tplc="04090015">
      <w:start w:val="1"/>
      <w:numFmt w:val="upp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0CB3498"/>
    <w:multiLevelType w:val="hybridMultilevel"/>
    <w:tmpl w:val="E4B82230"/>
    <w:lvl w:ilvl="0" w:tplc="0409000F">
      <w:start w:val="1"/>
      <w:numFmt w:val="decimal"/>
      <w:lvlText w:val="%1."/>
      <w:lvlJc w:val="left"/>
      <w:pPr>
        <w:ind w:left="360" w:hanging="360"/>
      </w:pPr>
      <w:rPr>
        <w:rFonts w:hint="default"/>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398238A"/>
    <w:multiLevelType w:val="hybridMultilevel"/>
    <w:tmpl w:val="7A1E2CD8"/>
    <w:lvl w:ilvl="0" w:tplc="0407000F">
      <w:start w:val="1"/>
      <w:numFmt w:val="lowerLetter"/>
      <w:lvlText w:val="%1)"/>
      <w:lvlJc w:val="left"/>
      <w:pPr>
        <w:ind w:left="360" w:hanging="360"/>
      </w:pPr>
    </w:lvl>
    <w:lvl w:ilvl="1" w:tplc="0409001B">
      <w:start w:val="1"/>
      <w:numFmt w:val="lowerRoman"/>
      <w:lvlText w:val="%2."/>
      <w:lvlJc w:val="right"/>
      <w:pPr>
        <w:ind w:left="1080" w:hanging="360"/>
      </w:pPr>
    </w:lvl>
    <w:lvl w:ilvl="2" w:tplc="04090015">
      <w:start w:val="1"/>
      <w:numFmt w:val="upp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55E327A"/>
    <w:multiLevelType w:val="hybridMultilevel"/>
    <w:tmpl w:val="1C8EFBD2"/>
    <w:lvl w:ilvl="0" w:tplc="0409001B">
      <w:start w:val="1"/>
      <w:numFmt w:val="lowerRoman"/>
      <w:lvlText w:val="%1."/>
      <w:lvlJc w:val="righ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6" w15:restartNumberingAfterBreak="0">
    <w:nsid w:val="589C1991"/>
    <w:multiLevelType w:val="hybridMultilevel"/>
    <w:tmpl w:val="1C8EFBD2"/>
    <w:lvl w:ilvl="0" w:tplc="0409001B">
      <w:start w:val="1"/>
      <w:numFmt w:val="lowerRoman"/>
      <w:lvlText w:val="%1."/>
      <w:lvlJc w:val="right"/>
      <w:pPr>
        <w:ind w:left="126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7" w15:restartNumberingAfterBreak="0">
    <w:nsid w:val="5988065E"/>
    <w:multiLevelType w:val="hybridMultilevel"/>
    <w:tmpl w:val="104A53FC"/>
    <w:lvl w:ilvl="0" w:tplc="0409000F">
      <w:start w:val="1"/>
      <w:numFmt w:val="decimal"/>
      <w:lvlText w:val="%1."/>
      <w:lvlJc w:val="left"/>
      <w:pPr>
        <w:ind w:left="810" w:hanging="360"/>
      </w:pPr>
      <w:rPr>
        <w:rFonts w:hint="default"/>
        <w:i w:val="0"/>
        <w:iCs/>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8" w15:restartNumberingAfterBreak="0">
    <w:nsid w:val="60241067"/>
    <w:multiLevelType w:val="hybridMultilevel"/>
    <w:tmpl w:val="CB5C0BD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2733370"/>
    <w:multiLevelType w:val="hybridMultilevel"/>
    <w:tmpl w:val="104A53FC"/>
    <w:lvl w:ilvl="0" w:tplc="FFFFFFFF">
      <w:start w:val="1"/>
      <w:numFmt w:val="decimal"/>
      <w:lvlText w:val="%1."/>
      <w:lvlJc w:val="left"/>
      <w:pPr>
        <w:ind w:left="810" w:hanging="360"/>
      </w:pPr>
      <w:rPr>
        <w:rFonts w:hint="default"/>
        <w:i w:val="0"/>
        <w:iCs/>
      </w:rPr>
    </w:lvl>
    <w:lvl w:ilvl="1" w:tplc="FFFFFFFF">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50" w15:restartNumberingAfterBreak="0">
    <w:nsid w:val="62773989"/>
    <w:multiLevelType w:val="hybridMultilevel"/>
    <w:tmpl w:val="7C621F60"/>
    <w:lvl w:ilvl="0" w:tplc="0409000F">
      <w:start w:val="1"/>
      <w:numFmt w:val="decimal"/>
      <w:lvlText w:val="%1."/>
      <w:lvlJc w:val="left"/>
      <w:pPr>
        <w:ind w:left="422" w:hanging="360"/>
      </w:pPr>
    </w:lvl>
    <w:lvl w:ilvl="1" w:tplc="04090019" w:tentative="1">
      <w:start w:val="1"/>
      <w:numFmt w:val="lowerLetter"/>
      <w:lvlText w:val="%2."/>
      <w:lvlJc w:val="left"/>
      <w:pPr>
        <w:ind w:left="1052" w:hanging="360"/>
      </w:pPr>
    </w:lvl>
    <w:lvl w:ilvl="2" w:tplc="0409001B" w:tentative="1">
      <w:start w:val="1"/>
      <w:numFmt w:val="lowerRoman"/>
      <w:lvlText w:val="%3."/>
      <w:lvlJc w:val="right"/>
      <w:pPr>
        <w:ind w:left="1772" w:hanging="180"/>
      </w:pPr>
    </w:lvl>
    <w:lvl w:ilvl="3" w:tplc="0409000F" w:tentative="1">
      <w:start w:val="1"/>
      <w:numFmt w:val="decimal"/>
      <w:lvlText w:val="%4."/>
      <w:lvlJc w:val="left"/>
      <w:pPr>
        <w:ind w:left="2492" w:hanging="360"/>
      </w:pPr>
    </w:lvl>
    <w:lvl w:ilvl="4" w:tplc="04090019" w:tentative="1">
      <w:start w:val="1"/>
      <w:numFmt w:val="lowerLetter"/>
      <w:lvlText w:val="%5."/>
      <w:lvlJc w:val="left"/>
      <w:pPr>
        <w:ind w:left="3212" w:hanging="360"/>
      </w:pPr>
    </w:lvl>
    <w:lvl w:ilvl="5" w:tplc="0409001B" w:tentative="1">
      <w:start w:val="1"/>
      <w:numFmt w:val="lowerRoman"/>
      <w:lvlText w:val="%6."/>
      <w:lvlJc w:val="right"/>
      <w:pPr>
        <w:ind w:left="3932" w:hanging="180"/>
      </w:pPr>
    </w:lvl>
    <w:lvl w:ilvl="6" w:tplc="0409000F" w:tentative="1">
      <w:start w:val="1"/>
      <w:numFmt w:val="decimal"/>
      <w:lvlText w:val="%7."/>
      <w:lvlJc w:val="left"/>
      <w:pPr>
        <w:ind w:left="4652" w:hanging="360"/>
      </w:pPr>
    </w:lvl>
    <w:lvl w:ilvl="7" w:tplc="04090019" w:tentative="1">
      <w:start w:val="1"/>
      <w:numFmt w:val="lowerLetter"/>
      <w:lvlText w:val="%8."/>
      <w:lvlJc w:val="left"/>
      <w:pPr>
        <w:ind w:left="5372" w:hanging="360"/>
      </w:pPr>
    </w:lvl>
    <w:lvl w:ilvl="8" w:tplc="0409001B" w:tentative="1">
      <w:start w:val="1"/>
      <w:numFmt w:val="lowerRoman"/>
      <w:lvlText w:val="%9."/>
      <w:lvlJc w:val="right"/>
      <w:pPr>
        <w:ind w:left="6092" w:hanging="180"/>
      </w:pPr>
    </w:lvl>
  </w:abstractNum>
  <w:abstractNum w:abstractNumId="51" w15:restartNumberingAfterBreak="0">
    <w:nsid w:val="62B27F7D"/>
    <w:multiLevelType w:val="hybridMultilevel"/>
    <w:tmpl w:val="9EA473DA"/>
    <w:lvl w:ilvl="0" w:tplc="FFFFFFFF">
      <w:start w:val="1"/>
      <w:numFmt w:val="decimal"/>
      <w:lvlText w:val="%1."/>
      <w:lvlJc w:val="left"/>
      <w:pPr>
        <w:ind w:left="810" w:hanging="360"/>
      </w:pPr>
      <w:rPr>
        <w:rFonts w:hint="default"/>
        <w:i w:val="0"/>
        <w:iCs/>
      </w:rPr>
    </w:lvl>
    <w:lvl w:ilvl="1" w:tplc="FFFFFFFF">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52" w15:restartNumberingAfterBreak="0">
    <w:nsid w:val="64F54D10"/>
    <w:multiLevelType w:val="hybridMultilevel"/>
    <w:tmpl w:val="104A53FC"/>
    <w:lvl w:ilvl="0" w:tplc="FFFFFFFF">
      <w:start w:val="1"/>
      <w:numFmt w:val="decimal"/>
      <w:lvlText w:val="%1."/>
      <w:lvlJc w:val="left"/>
      <w:pPr>
        <w:ind w:left="810" w:hanging="360"/>
      </w:pPr>
      <w:rPr>
        <w:rFonts w:hint="default"/>
        <w:i w:val="0"/>
        <w:iCs/>
      </w:rPr>
    </w:lvl>
    <w:lvl w:ilvl="1" w:tplc="FFFFFFFF">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53" w15:restartNumberingAfterBreak="0">
    <w:nsid w:val="65570EA5"/>
    <w:multiLevelType w:val="hybridMultilevel"/>
    <w:tmpl w:val="30127B38"/>
    <w:lvl w:ilvl="0" w:tplc="0407000F">
      <w:start w:val="1"/>
      <w:numFmt w:val="lowerLetter"/>
      <w:lvlText w:val="%1)"/>
      <w:lvlJc w:val="left"/>
      <w:pPr>
        <w:ind w:left="360" w:hanging="360"/>
      </w:pPr>
    </w:lvl>
    <w:lvl w:ilvl="1" w:tplc="0409001B">
      <w:start w:val="1"/>
      <w:numFmt w:val="lowerRoman"/>
      <w:lvlText w:val="%2."/>
      <w:lvlJc w:val="right"/>
      <w:pPr>
        <w:ind w:left="1080" w:hanging="360"/>
      </w:pPr>
    </w:lvl>
    <w:lvl w:ilvl="2" w:tplc="04090015">
      <w:start w:val="1"/>
      <w:numFmt w:val="upp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671F64AF"/>
    <w:multiLevelType w:val="hybridMultilevel"/>
    <w:tmpl w:val="7A1E2CD8"/>
    <w:lvl w:ilvl="0" w:tplc="0407000F">
      <w:start w:val="1"/>
      <w:numFmt w:val="lowerLetter"/>
      <w:lvlText w:val="%1)"/>
      <w:lvlJc w:val="left"/>
      <w:pPr>
        <w:ind w:left="360" w:hanging="360"/>
      </w:pPr>
    </w:lvl>
    <w:lvl w:ilvl="1" w:tplc="0409001B">
      <w:start w:val="1"/>
      <w:numFmt w:val="lowerRoman"/>
      <w:lvlText w:val="%2."/>
      <w:lvlJc w:val="right"/>
      <w:pPr>
        <w:ind w:left="1080" w:hanging="360"/>
      </w:pPr>
    </w:lvl>
    <w:lvl w:ilvl="2" w:tplc="04090015">
      <w:start w:val="1"/>
      <w:numFmt w:val="upp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BCD5FDF"/>
    <w:multiLevelType w:val="hybridMultilevel"/>
    <w:tmpl w:val="1C8EFBD2"/>
    <w:lvl w:ilvl="0" w:tplc="0409001B">
      <w:start w:val="1"/>
      <w:numFmt w:val="lowerRoman"/>
      <w:lvlText w:val="%1."/>
      <w:lvlJc w:val="righ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56" w15:restartNumberingAfterBreak="0">
    <w:nsid w:val="6C3576A4"/>
    <w:multiLevelType w:val="hybridMultilevel"/>
    <w:tmpl w:val="15141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9F041F5"/>
    <w:multiLevelType w:val="hybridMultilevel"/>
    <w:tmpl w:val="1430D0BE"/>
    <w:lvl w:ilvl="0" w:tplc="5B72BE60">
      <w:start w:val="1"/>
      <w:numFmt w:val="decimal"/>
      <w:lvlText w:val="%1."/>
      <w:lvlJc w:val="left"/>
      <w:pPr>
        <w:ind w:left="360" w:hanging="360"/>
      </w:pPr>
      <w:rPr>
        <w:rFonts w:hint="default"/>
      </w:rPr>
    </w:lvl>
    <w:lvl w:ilvl="1" w:tplc="0409001B">
      <w:start w:val="1"/>
      <w:numFmt w:val="lowerRoman"/>
      <w:lvlText w:val="%2."/>
      <w:lvlJc w:val="right"/>
      <w:pPr>
        <w:ind w:left="1080" w:hanging="360"/>
      </w:pPr>
    </w:lvl>
    <w:lvl w:ilvl="2" w:tplc="04090015">
      <w:start w:val="1"/>
      <w:numFmt w:val="upp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7A183BD5"/>
    <w:multiLevelType w:val="hybridMultilevel"/>
    <w:tmpl w:val="9EA473DA"/>
    <w:lvl w:ilvl="0" w:tplc="FFFFFFFF">
      <w:start w:val="1"/>
      <w:numFmt w:val="decimal"/>
      <w:lvlText w:val="%1."/>
      <w:lvlJc w:val="left"/>
      <w:pPr>
        <w:ind w:left="810" w:hanging="360"/>
      </w:pPr>
      <w:rPr>
        <w:rFonts w:hint="default"/>
        <w:i w:val="0"/>
        <w:iCs/>
      </w:rPr>
    </w:lvl>
    <w:lvl w:ilvl="1" w:tplc="FFFFFFFF">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59" w15:restartNumberingAfterBreak="0">
    <w:nsid w:val="7A695197"/>
    <w:multiLevelType w:val="hybridMultilevel"/>
    <w:tmpl w:val="9EA473DA"/>
    <w:lvl w:ilvl="0" w:tplc="FFFFFFFF">
      <w:start w:val="1"/>
      <w:numFmt w:val="decimal"/>
      <w:lvlText w:val="%1."/>
      <w:lvlJc w:val="left"/>
      <w:pPr>
        <w:ind w:left="810" w:hanging="360"/>
      </w:pPr>
      <w:rPr>
        <w:rFonts w:hint="default"/>
        <w:i w:val="0"/>
        <w:iCs/>
      </w:rPr>
    </w:lvl>
    <w:lvl w:ilvl="1" w:tplc="FFFFFFFF">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60" w15:restartNumberingAfterBreak="0">
    <w:nsid w:val="7B13638E"/>
    <w:multiLevelType w:val="hybridMultilevel"/>
    <w:tmpl w:val="1F846118"/>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15:restartNumberingAfterBreak="0">
    <w:nsid w:val="7B4B5248"/>
    <w:multiLevelType w:val="hybridMultilevel"/>
    <w:tmpl w:val="104A53FC"/>
    <w:lvl w:ilvl="0" w:tplc="FFFFFFFF">
      <w:start w:val="1"/>
      <w:numFmt w:val="decimal"/>
      <w:lvlText w:val="%1."/>
      <w:lvlJc w:val="left"/>
      <w:pPr>
        <w:ind w:left="810" w:hanging="360"/>
      </w:pPr>
      <w:rPr>
        <w:rFonts w:hint="default"/>
        <w:i w:val="0"/>
        <w:iCs/>
      </w:rPr>
    </w:lvl>
    <w:lvl w:ilvl="1" w:tplc="FFFFFFFF">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62" w15:restartNumberingAfterBreak="0">
    <w:nsid w:val="7BEF64A3"/>
    <w:multiLevelType w:val="hybridMultilevel"/>
    <w:tmpl w:val="7A1E2CD8"/>
    <w:lvl w:ilvl="0" w:tplc="0407000F">
      <w:start w:val="1"/>
      <w:numFmt w:val="lowerLetter"/>
      <w:lvlText w:val="%1)"/>
      <w:lvlJc w:val="left"/>
      <w:pPr>
        <w:ind w:left="360" w:hanging="360"/>
      </w:pPr>
    </w:lvl>
    <w:lvl w:ilvl="1" w:tplc="0409001B">
      <w:start w:val="1"/>
      <w:numFmt w:val="lowerRoman"/>
      <w:lvlText w:val="%2."/>
      <w:lvlJc w:val="right"/>
      <w:pPr>
        <w:ind w:left="1080" w:hanging="360"/>
      </w:pPr>
    </w:lvl>
    <w:lvl w:ilvl="2" w:tplc="04090015">
      <w:start w:val="1"/>
      <w:numFmt w:val="upperLetter"/>
      <w:lvlText w:val="%3."/>
      <w:lvlJc w:val="lef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7D5155FB"/>
    <w:multiLevelType w:val="hybridMultilevel"/>
    <w:tmpl w:val="7A78DB7E"/>
    <w:lvl w:ilvl="0" w:tplc="0409000F">
      <w:start w:val="1"/>
      <w:numFmt w:val="decimal"/>
      <w:lvlText w:val="%1."/>
      <w:lvlJc w:val="left"/>
      <w:pPr>
        <w:ind w:left="126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num w:numId="1" w16cid:durableId="582379841">
    <w:abstractNumId w:val="8"/>
  </w:num>
  <w:num w:numId="2" w16cid:durableId="1669283203">
    <w:abstractNumId w:val="34"/>
    <w:lvlOverride w:ilvl="0">
      <w:startOverride w:val="1"/>
    </w:lvlOverride>
  </w:num>
  <w:num w:numId="3" w16cid:durableId="1378358020">
    <w:abstractNumId w:val="33"/>
  </w:num>
  <w:num w:numId="4" w16cid:durableId="2101438907">
    <w:abstractNumId w:val="14"/>
  </w:num>
  <w:num w:numId="5" w16cid:durableId="1870292913">
    <w:abstractNumId w:val="53"/>
  </w:num>
  <w:num w:numId="6" w16cid:durableId="1353261763">
    <w:abstractNumId w:val="5"/>
  </w:num>
  <w:num w:numId="7" w16cid:durableId="932325985">
    <w:abstractNumId w:val="27"/>
  </w:num>
  <w:num w:numId="8" w16cid:durableId="768696539">
    <w:abstractNumId w:val="17"/>
  </w:num>
  <w:num w:numId="9" w16cid:durableId="1652052852">
    <w:abstractNumId w:val="6"/>
  </w:num>
  <w:num w:numId="10" w16cid:durableId="106824131">
    <w:abstractNumId w:val="46"/>
  </w:num>
  <w:num w:numId="11" w16cid:durableId="1861819158">
    <w:abstractNumId w:val="25"/>
  </w:num>
  <w:num w:numId="12" w16cid:durableId="824905041">
    <w:abstractNumId w:val="1"/>
  </w:num>
  <w:num w:numId="13" w16cid:durableId="1400784156">
    <w:abstractNumId w:val="55"/>
  </w:num>
  <w:num w:numId="14" w16cid:durableId="836698934">
    <w:abstractNumId w:val="39"/>
  </w:num>
  <w:num w:numId="15" w16cid:durableId="1667434189">
    <w:abstractNumId w:val="45"/>
  </w:num>
  <w:num w:numId="16" w16cid:durableId="1929461737">
    <w:abstractNumId w:val="44"/>
  </w:num>
  <w:num w:numId="17" w16cid:durableId="500127278">
    <w:abstractNumId w:val="10"/>
  </w:num>
  <w:num w:numId="18" w16cid:durableId="2011904836">
    <w:abstractNumId w:val="54"/>
  </w:num>
  <w:num w:numId="19" w16cid:durableId="1464351236">
    <w:abstractNumId w:val="2"/>
  </w:num>
  <w:num w:numId="20" w16cid:durableId="958335662">
    <w:abstractNumId w:val="62"/>
  </w:num>
  <w:num w:numId="21" w16cid:durableId="1414544837">
    <w:abstractNumId w:val="40"/>
  </w:num>
  <w:num w:numId="22" w16cid:durableId="1689139201">
    <w:abstractNumId w:val="3"/>
  </w:num>
  <w:num w:numId="23" w16cid:durableId="664237567">
    <w:abstractNumId w:val="32"/>
  </w:num>
  <w:num w:numId="24" w16cid:durableId="2128816398">
    <w:abstractNumId w:val="8"/>
  </w:num>
  <w:num w:numId="25" w16cid:durableId="221714855">
    <w:abstractNumId w:val="29"/>
  </w:num>
  <w:num w:numId="26" w16cid:durableId="1604729742">
    <w:abstractNumId w:val="12"/>
  </w:num>
  <w:num w:numId="27" w16cid:durableId="583418022">
    <w:abstractNumId w:val="31"/>
  </w:num>
  <w:num w:numId="28" w16cid:durableId="1309676157">
    <w:abstractNumId w:val="50"/>
  </w:num>
  <w:num w:numId="29" w16cid:durableId="1795901935">
    <w:abstractNumId w:val="18"/>
  </w:num>
  <w:num w:numId="30" w16cid:durableId="29115543">
    <w:abstractNumId w:val="4"/>
  </w:num>
  <w:num w:numId="31" w16cid:durableId="783764900">
    <w:abstractNumId w:val="30"/>
  </w:num>
  <w:num w:numId="32" w16cid:durableId="219559152">
    <w:abstractNumId w:val="37"/>
  </w:num>
  <w:num w:numId="33" w16cid:durableId="1327247077">
    <w:abstractNumId w:val="42"/>
  </w:num>
  <w:num w:numId="34" w16cid:durableId="1248424352">
    <w:abstractNumId w:val="35"/>
  </w:num>
  <w:num w:numId="35" w16cid:durableId="911308319">
    <w:abstractNumId w:val="36"/>
  </w:num>
  <w:num w:numId="36" w16cid:durableId="1412240962">
    <w:abstractNumId w:val="9"/>
  </w:num>
  <w:num w:numId="37" w16cid:durableId="996572480">
    <w:abstractNumId w:val="22"/>
  </w:num>
  <w:num w:numId="38" w16cid:durableId="1200240460">
    <w:abstractNumId w:val="57"/>
  </w:num>
  <w:num w:numId="39" w16cid:durableId="92282535">
    <w:abstractNumId w:val="63"/>
  </w:num>
  <w:num w:numId="40" w16cid:durableId="143816856">
    <w:abstractNumId w:val="11"/>
  </w:num>
  <w:num w:numId="41" w16cid:durableId="639379534">
    <w:abstractNumId w:val="16"/>
  </w:num>
  <w:num w:numId="42" w16cid:durableId="1083138100">
    <w:abstractNumId w:val="43"/>
  </w:num>
  <w:num w:numId="43" w16cid:durableId="1310090449">
    <w:abstractNumId w:val="47"/>
  </w:num>
  <w:num w:numId="44" w16cid:durableId="171845789">
    <w:abstractNumId w:val="0"/>
  </w:num>
  <w:num w:numId="45" w16cid:durableId="624429253">
    <w:abstractNumId w:val="21"/>
  </w:num>
  <w:num w:numId="46" w16cid:durableId="35662203">
    <w:abstractNumId w:val="56"/>
  </w:num>
  <w:num w:numId="47" w16cid:durableId="1930115302">
    <w:abstractNumId w:val="28"/>
  </w:num>
  <w:num w:numId="48" w16cid:durableId="1900555763">
    <w:abstractNumId w:val="48"/>
  </w:num>
  <w:num w:numId="49" w16cid:durableId="705108540">
    <w:abstractNumId w:val="7"/>
  </w:num>
  <w:num w:numId="50" w16cid:durableId="1307933560">
    <w:abstractNumId w:val="38"/>
  </w:num>
  <w:num w:numId="51" w16cid:durableId="2119639760">
    <w:abstractNumId w:val="49"/>
  </w:num>
  <w:num w:numId="52" w16cid:durableId="1765568783">
    <w:abstractNumId w:val="61"/>
  </w:num>
  <w:num w:numId="53" w16cid:durableId="968320081">
    <w:abstractNumId w:val="51"/>
  </w:num>
  <w:num w:numId="54" w16cid:durableId="1310208047">
    <w:abstractNumId w:val="13"/>
  </w:num>
  <w:num w:numId="55" w16cid:durableId="1318345736">
    <w:abstractNumId w:val="26"/>
  </w:num>
  <w:num w:numId="56" w16cid:durableId="552346969">
    <w:abstractNumId w:val="23"/>
  </w:num>
  <w:num w:numId="57" w16cid:durableId="1495682687">
    <w:abstractNumId w:val="52"/>
  </w:num>
  <w:num w:numId="58" w16cid:durableId="926839506">
    <w:abstractNumId w:val="41"/>
  </w:num>
  <w:num w:numId="59" w16cid:durableId="142507069">
    <w:abstractNumId w:val="59"/>
  </w:num>
  <w:num w:numId="60" w16cid:durableId="1227956601">
    <w:abstractNumId w:val="15"/>
  </w:num>
  <w:num w:numId="61" w16cid:durableId="1120338416">
    <w:abstractNumId w:val="58"/>
  </w:num>
  <w:num w:numId="62" w16cid:durableId="990334546">
    <w:abstractNumId w:val="19"/>
  </w:num>
  <w:num w:numId="63" w16cid:durableId="204983911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345017405">
    <w:abstractNumId w:val="8"/>
  </w:num>
  <w:num w:numId="65" w16cid:durableId="699404675">
    <w:abstractNumId w:val="8"/>
  </w:num>
  <w:num w:numId="66" w16cid:durableId="166405122">
    <w:abstractNumId w:val="8"/>
  </w:num>
  <w:num w:numId="67" w16cid:durableId="1309020235">
    <w:abstractNumId w:val="20"/>
  </w:num>
  <w:num w:numId="68" w16cid:durableId="808329216">
    <w:abstractNumId w:val="2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C48"/>
    <w:rsid w:val="00003B29"/>
    <w:rsid w:val="00010312"/>
    <w:rsid w:val="000103E3"/>
    <w:rsid w:val="000234F6"/>
    <w:rsid w:val="00051897"/>
    <w:rsid w:val="00052EB3"/>
    <w:rsid w:val="000655AE"/>
    <w:rsid w:val="00067B4F"/>
    <w:rsid w:val="00067FDB"/>
    <w:rsid w:val="00085A4A"/>
    <w:rsid w:val="00093D62"/>
    <w:rsid w:val="000B1557"/>
    <w:rsid w:val="000B2109"/>
    <w:rsid w:val="000B266F"/>
    <w:rsid w:val="000B2679"/>
    <w:rsid w:val="000C2A58"/>
    <w:rsid w:val="000D420C"/>
    <w:rsid w:val="000D6DEB"/>
    <w:rsid w:val="000E214F"/>
    <w:rsid w:val="000E4D85"/>
    <w:rsid w:val="000E6501"/>
    <w:rsid w:val="000E7513"/>
    <w:rsid w:val="000E7965"/>
    <w:rsid w:val="000F089E"/>
    <w:rsid w:val="000F1D66"/>
    <w:rsid w:val="000F1E61"/>
    <w:rsid w:val="000F7353"/>
    <w:rsid w:val="000F7EF5"/>
    <w:rsid w:val="001064D8"/>
    <w:rsid w:val="001123F5"/>
    <w:rsid w:val="0011280B"/>
    <w:rsid w:val="00112E46"/>
    <w:rsid w:val="00113A2F"/>
    <w:rsid w:val="001177F9"/>
    <w:rsid w:val="00121B16"/>
    <w:rsid w:val="0012453B"/>
    <w:rsid w:val="00124760"/>
    <w:rsid w:val="00124AD1"/>
    <w:rsid w:val="001251F0"/>
    <w:rsid w:val="00127DDF"/>
    <w:rsid w:val="0013188D"/>
    <w:rsid w:val="00135407"/>
    <w:rsid w:val="00157EF4"/>
    <w:rsid w:val="00165B73"/>
    <w:rsid w:val="001674E4"/>
    <w:rsid w:val="001720BB"/>
    <w:rsid w:val="00173C17"/>
    <w:rsid w:val="00182293"/>
    <w:rsid w:val="00194EA4"/>
    <w:rsid w:val="001B0416"/>
    <w:rsid w:val="001B0867"/>
    <w:rsid w:val="001B27ED"/>
    <w:rsid w:val="001B6099"/>
    <w:rsid w:val="001B683B"/>
    <w:rsid w:val="001C35B1"/>
    <w:rsid w:val="001D7CCF"/>
    <w:rsid w:val="001E0519"/>
    <w:rsid w:val="001F3147"/>
    <w:rsid w:val="001F3CC9"/>
    <w:rsid w:val="001F4D52"/>
    <w:rsid w:val="002030C3"/>
    <w:rsid w:val="0020542A"/>
    <w:rsid w:val="00214845"/>
    <w:rsid w:val="00215B13"/>
    <w:rsid w:val="00215D35"/>
    <w:rsid w:val="00216710"/>
    <w:rsid w:val="00222781"/>
    <w:rsid w:val="00227556"/>
    <w:rsid w:val="00232650"/>
    <w:rsid w:val="00236364"/>
    <w:rsid w:val="00243457"/>
    <w:rsid w:val="0025127B"/>
    <w:rsid w:val="00251333"/>
    <w:rsid w:val="00251DC3"/>
    <w:rsid w:val="0026468B"/>
    <w:rsid w:val="0027336A"/>
    <w:rsid w:val="00274C48"/>
    <w:rsid w:val="00283A68"/>
    <w:rsid w:val="00295D9F"/>
    <w:rsid w:val="00297507"/>
    <w:rsid w:val="002A07FE"/>
    <w:rsid w:val="002A0BEB"/>
    <w:rsid w:val="002A2F66"/>
    <w:rsid w:val="002A7E48"/>
    <w:rsid w:val="002B0DD7"/>
    <w:rsid w:val="002B7056"/>
    <w:rsid w:val="002D4CDE"/>
    <w:rsid w:val="002E3C0D"/>
    <w:rsid w:val="002E6BD2"/>
    <w:rsid w:val="002F5ADE"/>
    <w:rsid w:val="003125EC"/>
    <w:rsid w:val="00326437"/>
    <w:rsid w:val="003331C2"/>
    <w:rsid w:val="00336501"/>
    <w:rsid w:val="00336D73"/>
    <w:rsid w:val="00336E52"/>
    <w:rsid w:val="00340939"/>
    <w:rsid w:val="00342FCD"/>
    <w:rsid w:val="00346F26"/>
    <w:rsid w:val="00363732"/>
    <w:rsid w:val="00367372"/>
    <w:rsid w:val="003738CE"/>
    <w:rsid w:val="003756A5"/>
    <w:rsid w:val="00375FDE"/>
    <w:rsid w:val="0037721E"/>
    <w:rsid w:val="00382A92"/>
    <w:rsid w:val="00387A45"/>
    <w:rsid w:val="00390CA4"/>
    <w:rsid w:val="003937B1"/>
    <w:rsid w:val="003A1506"/>
    <w:rsid w:val="003B3260"/>
    <w:rsid w:val="003B4AA4"/>
    <w:rsid w:val="003C21E8"/>
    <w:rsid w:val="003C337F"/>
    <w:rsid w:val="003C521B"/>
    <w:rsid w:val="003C6182"/>
    <w:rsid w:val="003C6508"/>
    <w:rsid w:val="003C7C87"/>
    <w:rsid w:val="003D0B7E"/>
    <w:rsid w:val="003D3622"/>
    <w:rsid w:val="003D389C"/>
    <w:rsid w:val="003D57A0"/>
    <w:rsid w:val="003D7C6D"/>
    <w:rsid w:val="003D7EA5"/>
    <w:rsid w:val="003E025B"/>
    <w:rsid w:val="003E2722"/>
    <w:rsid w:val="003E5E78"/>
    <w:rsid w:val="003E615F"/>
    <w:rsid w:val="003F1327"/>
    <w:rsid w:val="003F1F14"/>
    <w:rsid w:val="003F7C6C"/>
    <w:rsid w:val="00401D81"/>
    <w:rsid w:val="00405232"/>
    <w:rsid w:val="00423C26"/>
    <w:rsid w:val="00425129"/>
    <w:rsid w:val="0043389A"/>
    <w:rsid w:val="0043542E"/>
    <w:rsid w:val="00443A95"/>
    <w:rsid w:val="00443B5A"/>
    <w:rsid w:val="00463DCD"/>
    <w:rsid w:val="004676A0"/>
    <w:rsid w:val="00471776"/>
    <w:rsid w:val="00472776"/>
    <w:rsid w:val="00473741"/>
    <w:rsid w:val="0047609D"/>
    <w:rsid w:val="00480E7A"/>
    <w:rsid w:val="00486EBF"/>
    <w:rsid w:val="00487563"/>
    <w:rsid w:val="0049684F"/>
    <w:rsid w:val="004A55F8"/>
    <w:rsid w:val="004A6B4D"/>
    <w:rsid w:val="004A7EDD"/>
    <w:rsid w:val="004B7F19"/>
    <w:rsid w:val="004C408E"/>
    <w:rsid w:val="004C4A13"/>
    <w:rsid w:val="004C7908"/>
    <w:rsid w:val="004C7CE0"/>
    <w:rsid w:val="004D26FA"/>
    <w:rsid w:val="004D2A14"/>
    <w:rsid w:val="004D7AF8"/>
    <w:rsid w:val="004E1E26"/>
    <w:rsid w:val="004E2157"/>
    <w:rsid w:val="004E2AF4"/>
    <w:rsid w:val="004E2C81"/>
    <w:rsid w:val="004E58A2"/>
    <w:rsid w:val="004F3476"/>
    <w:rsid w:val="004F4460"/>
    <w:rsid w:val="0050366B"/>
    <w:rsid w:val="005039CD"/>
    <w:rsid w:val="00503AD9"/>
    <w:rsid w:val="005115EC"/>
    <w:rsid w:val="00514DC0"/>
    <w:rsid w:val="00517E0B"/>
    <w:rsid w:val="00535272"/>
    <w:rsid w:val="00537B2E"/>
    <w:rsid w:val="005423F6"/>
    <w:rsid w:val="00547A44"/>
    <w:rsid w:val="00550FAE"/>
    <w:rsid w:val="00553C15"/>
    <w:rsid w:val="00554264"/>
    <w:rsid w:val="00555E0F"/>
    <w:rsid w:val="005568D5"/>
    <w:rsid w:val="0056445A"/>
    <w:rsid w:val="005654A9"/>
    <w:rsid w:val="00572DD3"/>
    <w:rsid w:val="00582EAC"/>
    <w:rsid w:val="0059071F"/>
    <w:rsid w:val="00593DB0"/>
    <w:rsid w:val="00597E29"/>
    <w:rsid w:val="005A4243"/>
    <w:rsid w:val="005B24AA"/>
    <w:rsid w:val="005B62BC"/>
    <w:rsid w:val="005D14DF"/>
    <w:rsid w:val="005D231B"/>
    <w:rsid w:val="005D545C"/>
    <w:rsid w:val="005D5B9A"/>
    <w:rsid w:val="005D5C5D"/>
    <w:rsid w:val="005D636D"/>
    <w:rsid w:val="005E59FA"/>
    <w:rsid w:val="005F78B3"/>
    <w:rsid w:val="006017C0"/>
    <w:rsid w:val="0060392C"/>
    <w:rsid w:val="00605F54"/>
    <w:rsid w:val="00607EC8"/>
    <w:rsid w:val="00611DE9"/>
    <w:rsid w:val="006126F0"/>
    <w:rsid w:val="006145AB"/>
    <w:rsid w:val="00616EE7"/>
    <w:rsid w:val="006176C8"/>
    <w:rsid w:val="00621479"/>
    <w:rsid w:val="00622989"/>
    <w:rsid w:val="00623906"/>
    <w:rsid w:val="0062680E"/>
    <w:rsid w:val="00626EF3"/>
    <w:rsid w:val="00641E23"/>
    <w:rsid w:val="00642FB2"/>
    <w:rsid w:val="00643C9C"/>
    <w:rsid w:val="006535E1"/>
    <w:rsid w:val="0065405D"/>
    <w:rsid w:val="00654DE2"/>
    <w:rsid w:val="00657D65"/>
    <w:rsid w:val="00662B09"/>
    <w:rsid w:val="006638E0"/>
    <w:rsid w:val="00663BD2"/>
    <w:rsid w:val="00667E94"/>
    <w:rsid w:val="00674083"/>
    <w:rsid w:val="0067427F"/>
    <w:rsid w:val="00674719"/>
    <w:rsid w:val="00674BFF"/>
    <w:rsid w:val="00675B60"/>
    <w:rsid w:val="00677842"/>
    <w:rsid w:val="0068277A"/>
    <w:rsid w:val="006901E8"/>
    <w:rsid w:val="006A181D"/>
    <w:rsid w:val="006A6A74"/>
    <w:rsid w:val="006A73EF"/>
    <w:rsid w:val="006B0F9D"/>
    <w:rsid w:val="006B4C7C"/>
    <w:rsid w:val="006C3B51"/>
    <w:rsid w:val="006C6F87"/>
    <w:rsid w:val="006D21CD"/>
    <w:rsid w:val="006D6188"/>
    <w:rsid w:val="006E1747"/>
    <w:rsid w:val="006F1243"/>
    <w:rsid w:val="006F28DB"/>
    <w:rsid w:val="006F3606"/>
    <w:rsid w:val="006F508B"/>
    <w:rsid w:val="006F6C19"/>
    <w:rsid w:val="0070086C"/>
    <w:rsid w:val="007008BA"/>
    <w:rsid w:val="007046AD"/>
    <w:rsid w:val="00716503"/>
    <w:rsid w:val="00717465"/>
    <w:rsid w:val="00726992"/>
    <w:rsid w:val="0072734A"/>
    <w:rsid w:val="00732792"/>
    <w:rsid w:val="00735C80"/>
    <w:rsid w:val="00742655"/>
    <w:rsid w:val="00743011"/>
    <w:rsid w:val="00760879"/>
    <w:rsid w:val="00772D36"/>
    <w:rsid w:val="00776D39"/>
    <w:rsid w:val="00785270"/>
    <w:rsid w:val="00786B7C"/>
    <w:rsid w:val="007A5322"/>
    <w:rsid w:val="007A5C6E"/>
    <w:rsid w:val="007B38AF"/>
    <w:rsid w:val="007D5F79"/>
    <w:rsid w:val="007E0B63"/>
    <w:rsid w:val="007E2287"/>
    <w:rsid w:val="007E5F26"/>
    <w:rsid w:val="007E7434"/>
    <w:rsid w:val="007F0BCC"/>
    <w:rsid w:val="007F52DA"/>
    <w:rsid w:val="00804822"/>
    <w:rsid w:val="008103B5"/>
    <w:rsid w:val="008274EE"/>
    <w:rsid w:val="008333FE"/>
    <w:rsid w:val="0083421A"/>
    <w:rsid w:val="00835F4A"/>
    <w:rsid w:val="0083700D"/>
    <w:rsid w:val="00837C25"/>
    <w:rsid w:val="008444DA"/>
    <w:rsid w:val="00850149"/>
    <w:rsid w:val="0085325D"/>
    <w:rsid w:val="008568F9"/>
    <w:rsid w:val="0085793B"/>
    <w:rsid w:val="0086285C"/>
    <w:rsid w:val="00866752"/>
    <w:rsid w:val="00875908"/>
    <w:rsid w:val="008854CB"/>
    <w:rsid w:val="0088562E"/>
    <w:rsid w:val="0089700F"/>
    <w:rsid w:val="008A0B17"/>
    <w:rsid w:val="008A19B1"/>
    <w:rsid w:val="008A3226"/>
    <w:rsid w:val="008A4583"/>
    <w:rsid w:val="008B1221"/>
    <w:rsid w:val="008B48B2"/>
    <w:rsid w:val="008B530A"/>
    <w:rsid w:val="008C04F9"/>
    <w:rsid w:val="008C363E"/>
    <w:rsid w:val="008C47A6"/>
    <w:rsid w:val="008C60A6"/>
    <w:rsid w:val="008D496F"/>
    <w:rsid w:val="008D69AC"/>
    <w:rsid w:val="008F5AFA"/>
    <w:rsid w:val="008F7B86"/>
    <w:rsid w:val="00901175"/>
    <w:rsid w:val="00904216"/>
    <w:rsid w:val="00905910"/>
    <w:rsid w:val="009059B9"/>
    <w:rsid w:val="00912F2B"/>
    <w:rsid w:val="00924727"/>
    <w:rsid w:val="00932F3B"/>
    <w:rsid w:val="009364A0"/>
    <w:rsid w:val="00943723"/>
    <w:rsid w:val="009517CC"/>
    <w:rsid w:val="00952264"/>
    <w:rsid w:val="00952598"/>
    <w:rsid w:val="00956106"/>
    <w:rsid w:val="009656FA"/>
    <w:rsid w:val="00984D58"/>
    <w:rsid w:val="009A4110"/>
    <w:rsid w:val="009B38A4"/>
    <w:rsid w:val="009B479B"/>
    <w:rsid w:val="009B752F"/>
    <w:rsid w:val="009C39C4"/>
    <w:rsid w:val="009D3C3D"/>
    <w:rsid w:val="009E2424"/>
    <w:rsid w:val="009E3DB3"/>
    <w:rsid w:val="009E41F5"/>
    <w:rsid w:val="009F0B3D"/>
    <w:rsid w:val="009F571C"/>
    <w:rsid w:val="009F5BB3"/>
    <w:rsid w:val="009F6502"/>
    <w:rsid w:val="00A01086"/>
    <w:rsid w:val="00A02E48"/>
    <w:rsid w:val="00A0757A"/>
    <w:rsid w:val="00A16416"/>
    <w:rsid w:val="00A27E89"/>
    <w:rsid w:val="00A34766"/>
    <w:rsid w:val="00A45C37"/>
    <w:rsid w:val="00A51DB8"/>
    <w:rsid w:val="00A522A0"/>
    <w:rsid w:val="00A60733"/>
    <w:rsid w:val="00A6149F"/>
    <w:rsid w:val="00A62771"/>
    <w:rsid w:val="00A63AF8"/>
    <w:rsid w:val="00A7182F"/>
    <w:rsid w:val="00A72CCF"/>
    <w:rsid w:val="00A745A4"/>
    <w:rsid w:val="00A861BB"/>
    <w:rsid w:val="00A8644F"/>
    <w:rsid w:val="00A94046"/>
    <w:rsid w:val="00A94BB3"/>
    <w:rsid w:val="00A95FF1"/>
    <w:rsid w:val="00A970F8"/>
    <w:rsid w:val="00A973CA"/>
    <w:rsid w:val="00AB3DB0"/>
    <w:rsid w:val="00AB56D6"/>
    <w:rsid w:val="00AC50F7"/>
    <w:rsid w:val="00AC59AD"/>
    <w:rsid w:val="00AC75C1"/>
    <w:rsid w:val="00AC766A"/>
    <w:rsid w:val="00AD360F"/>
    <w:rsid w:val="00AD4A13"/>
    <w:rsid w:val="00AD63DD"/>
    <w:rsid w:val="00AE7B4B"/>
    <w:rsid w:val="00AF2715"/>
    <w:rsid w:val="00B0024B"/>
    <w:rsid w:val="00B10F95"/>
    <w:rsid w:val="00B16ED9"/>
    <w:rsid w:val="00B21DEC"/>
    <w:rsid w:val="00B24480"/>
    <w:rsid w:val="00B27130"/>
    <w:rsid w:val="00B3180A"/>
    <w:rsid w:val="00B33649"/>
    <w:rsid w:val="00B3423F"/>
    <w:rsid w:val="00B34B93"/>
    <w:rsid w:val="00B368B4"/>
    <w:rsid w:val="00B47F15"/>
    <w:rsid w:val="00B657A7"/>
    <w:rsid w:val="00B67795"/>
    <w:rsid w:val="00B70FE5"/>
    <w:rsid w:val="00B7163C"/>
    <w:rsid w:val="00B72CD5"/>
    <w:rsid w:val="00B74018"/>
    <w:rsid w:val="00B7533E"/>
    <w:rsid w:val="00B75497"/>
    <w:rsid w:val="00B84D1C"/>
    <w:rsid w:val="00B8504D"/>
    <w:rsid w:val="00B87088"/>
    <w:rsid w:val="00B94572"/>
    <w:rsid w:val="00B9588D"/>
    <w:rsid w:val="00BA075B"/>
    <w:rsid w:val="00BA1507"/>
    <w:rsid w:val="00BC1373"/>
    <w:rsid w:val="00BC6B1A"/>
    <w:rsid w:val="00BC7A24"/>
    <w:rsid w:val="00BD0B3B"/>
    <w:rsid w:val="00BD6305"/>
    <w:rsid w:val="00BD7B72"/>
    <w:rsid w:val="00BE177F"/>
    <w:rsid w:val="00BE219F"/>
    <w:rsid w:val="00BE318A"/>
    <w:rsid w:val="00BF4B30"/>
    <w:rsid w:val="00C03AEE"/>
    <w:rsid w:val="00C03EFC"/>
    <w:rsid w:val="00C06A62"/>
    <w:rsid w:val="00C115E4"/>
    <w:rsid w:val="00C13BE0"/>
    <w:rsid w:val="00C225D8"/>
    <w:rsid w:val="00C25490"/>
    <w:rsid w:val="00C32991"/>
    <w:rsid w:val="00C33A49"/>
    <w:rsid w:val="00C33B4E"/>
    <w:rsid w:val="00C44095"/>
    <w:rsid w:val="00C44B63"/>
    <w:rsid w:val="00C46369"/>
    <w:rsid w:val="00C5621A"/>
    <w:rsid w:val="00C621A3"/>
    <w:rsid w:val="00C62AEE"/>
    <w:rsid w:val="00C6566A"/>
    <w:rsid w:val="00C7451C"/>
    <w:rsid w:val="00C76126"/>
    <w:rsid w:val="00C76DAA"/>
    <w:rsid w:val="00C802C6"/>
    <w:rsid w:val="00C808B2"/>
    <w:rsid w:val="00C814EB"/>
    <w:rsid w:val="00C83D62"/>
    <w:rsid w:val="00C91152"/>
    <w:rsid w:val="00C92635"/>
    <w:rsid w:val="00C926B1"/>
    <w:rsid w:val="00C94388"/>
    <w:rsid w:val="00CA4739"/>
    <w:rsid w:val="00CA5D56"/>
    <w:rsid w:val="00CA6A94"/>
    <w:rsid w:val="00CB05DA"/>
    <w:rsid w:val="00CB2F19"/>
    <w:rsid w:val="00CB4354"/>
    <w:rsid w:val="00CB7EF7"/>
    <w:rsid w:val="00CC0F92"/>
    <w:rsid w:val="00CC2F00"/>
    <w:rsid w:val="00CD11D3"/>
    <w:rsid w:val="00CD49F1"/>
    <w:rsid w:val="00CD4EDA"/>
    <w:rsid w:val="00CE675E"/>
    <w:rsid w:val="00CF0CEF"/>
    <w:rsid w:val="00CF28EF"/>
    <w:rsid w:val="00CF72EA"/>
    <w:rsid w:val="00D0410F"/>
    <w:rsid w:val="00D05AD7"/>
    <w:rsid w:val="00D06359"/>
    <w:rsid w:val="00D11A1C"/>
    <w:rsid w:val="00D124AA"/>
    <w:rsid w:val="00D15F64"/>
    <w:rsid w:val="00D24084"/>
    <w:rsid w:val="00D371D2"/>
    <w:rsid w:val="00D40E58"/>
    <w:rsid w:val="00D47E32"/>
    <w:rsid w:val="00D51A50"/>
    <w:rsid w:val="00D5541F"/>
    <w:rsid w:val="00D5563E"/>
    <w:rsid w:val="00D56A69"/>
    <w:rsid w:val="00D74581"/>
    <w:rsid w:val="00D87ABE"/>
    <w:rsid w:val="00D93D97"/>
    <w:rsid w:val="00DA362B"/>
    <w:rsid w:val="00DA37F6"/>
    <w:rsid w:val="00DA7765"/>
    <w:rsid w:val="00DA7D2F"/>
    <w:rsid w:val="00DB2163"/>
    <w:rsid w:val="00DB26C5"/>
    <w:rsid w:val="00DB3C80"/>
    <w:rsid w:val="00DB3D98"/>
    <w:rsid w:val="00DB7ED7"/>
    <w:rsid w:val="00DC2092"/>
    <w:rsid w:val="00DC2BE0"/>
    <w:rsid w:val="00DC653B"/>
    <w:rsid w:val="00DC7763"/>
    <w:rsid w:val="00DD0FA8"/>
    <w:rsid w:val="00DD2F7C"/>
    <w:rsid w:val="00DD6CBC"/>
    <w:rsid w:val="00DE2E0F"/>
    <w:rsid w:val="00DE60D7"/>
    <w:rsid w:val="00DF0246"/>
    <w:rsid w:val="00DF1FE3"/>
    <w:rsid w:val="00DF40CA"/>
    <w:rsid w:val="00DF7A6F"/>
    <w:rsid w:val="00E02A05"/>
    <w:rsid w:val="00E03D18"/>
    <w:rsid w:val="00E14570"/>
    <w:rsid w:val="00E1482E"/>
    <w:rsid w:val="00E265B6"/>
    <w:rsid w:val="00E270CA"/>
    <w:rsid w:val="00E31407"/>
    <w:rsid w:val="00E314A1"/>
    <w:rsid w:val="00E353EC"/>
    <w:rsid w:val="00E37B62"/>
    <w:rsid w:val="00E40C2E"/>
    <w:rsid w:val="00E40DC1"/>
    <w:rsid w:val="00E4707D"/>
    <w:rsid w:val="00E53A5D"/>
    <w:rsid w:val="00E55E6D"/>
    <w:rsid w:val="00E62685"/>
    <w:rsid w:val="00E633C6"/>
    <w:rsid w:val="00E642A0"/>
    <w:rsid w:val="00E645FA"/>
    <w:rsid w:val="00E7033D"/>
    <w:rsid w:val="00E7168F"/>
    <w:rsid w:val="00E72A75"/>
    <w:rsid w:val="00E81C3A"/>
    <w:rsid w:val="00E81C42"/>
    <w:rsid w:val="00E826E4"/>
    <w:rsid w:val="00E9190E"/>
    <w:rsid w:val="00E950CB"/>
    <w:rsid w:val="00E961CA"/>
    <w:rsid w:val="00E96607"/>
    <w:rsid w:val="00E97066"/>
    <w:rsid w:val="00E9723A"/>
    <w:rsid w:val="00EA31E7"/>
    <w:rsid w:val="00EA5752"/>
    <w:rsid w:val="00EA6896"/>
    <w:rsid w:val="00EB7CF0"/>
    <w:rsid w:val="00EC63F0"/>
    <w:rsid w:val="00EC6574"/>
    <w:rsid w:val="00ED12CB"/>
    <w:rsid w:val="00ED29A3"/>
    <w:rsid w:val="00ED4DDF"/>
    <w:rsid w:val="00EE0277"/>
    <w:rsid w:val="00EE7404"/>
    <w:rsid w:val="00EE7893"/>
    <w:rsid w:val="00EE7971"/>
    <w:rsid w:val="00EF38AE"/>
    <w:rsid w:val="00EF51E9"/>
    <w:rsid w:val="00F00517"/>
    <w:rsid w:val="00F051CB"/>
    <w:rsid w:val="00F05553"/>
    <w:rsid w:val="00F057E5"/>
    <w:rsid w:val="00F15207"/>
    <w:rsid w:val="00F16E79"/>
    <w:rsid w:val="00F2096D"/>
    <w:rsid w:val="00F30F8D"/>
    <w:rsid w:val="00F50FF0"/>
    <w:rsid w:val="00F518CE"/>
    <w:rsid w:val="00F545CF"/>
    <w:rsid w:val="00F57691"/>
    <w:rsid w:val="00F71172"/>
    <w:rsid w:val="00F81D84"/>
    <w:rsid w:val="00F82D46"/>
    <w:rsid w:val="00F82FF7"/>
    <w:rsid w:val="00F85639"/>
    <w:rsid w:val="00F85ACB"/>
    <w:rsid w:val="00F902EB"/>
    <w:rsid w:val="00F92C10"/>
    <w:rsid w:val="00F948FF"/>
    <w:rsid w:val="00F94B4E"/>
    <w:rsid w:val="00F95278"/>
    <w:rsid w:val="00F95A31"/>
    <w:rsid w:val="00F97536"/>
    <w:rsid w:val="00FA0B52"/>
    <w:rsid w:val="00FA0BB2"/>
    <w:rsid w:val="00FA54ED"/>
    <w:rsid w:val="00FB0A44"/>
    <w:rsid w:val="00FB2E15"/>
    <w:rsid w:val="00FB4E40"/>
    <w:rsid w:val="00FB4F22"/>
    <w:rsid w:val="00FC70A9"/>
    <w:rsid w:val="00FD2D3D"/>
    <w:rsid w:val="00FD3BD8"/>
    <w:rsid w:val="00FD4E1B"/>
    <w:rsid w:val="00FE28AD"/>
    <w:rsid w:val="00FE2F1B"/>
    <w:rsid w:val="00FE62F3"/>
    <w:rsid w:val="00FE66A4"/>
    <w:rsid w:val="00FF4418"/>
    <w:rsid w:val="00FF60DC"/>
    <w:rsid w:val="00FF6E07"/>
    <w:rsid w:val="016815C3"/>
    <w:rsid w:val="1D44296A"/>
    <w:rsid w:val="305366AC"/>
    <w:rsid w:val="6DBB06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3D604"/>
  <w15:chartTrackingRefBased/>
  <w15:docId w15:val="{BFA56717-F753-4F6B-8AFA-78FC075AF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63E"/>
    <w:pPr>
      <w:spacing w:after="0" w:line="240" w:lineRule="auto"/>
    </w:pPr>
    <w:rPr>
      <w:rFonts w:eastAsia="Times New Roman" w:cs="Times New Roman"/>
      <w:spacing w:val="-5"/>
      <w:szCs w:val="20"/>
      <w:lang w:val="en-US"/>
    </w:rPr>
  </w:style>
  <w:style w:type="paragraph" w:styleId="Heading1">
    <w:name w:val="heading 1"/>
    <w:basedOn w:val="Normal"/>
    <w:next w:val="Normal"/>
    <w:link w:val="Heading1Char"/>
    <w:qFormat/>
    <w:rsid w:val="00274C48"/>
    <w:pPr>
      <w:keepNext/>
      <w:numPr>
        <w:numId w:val="1"/>
      </w:numPr>
      <w:spacing w:before="500" w:after="220"/>
      <w:outlineLvl w:val="0"/>
    </w:pPr>
    <w:rPr>
      <w:rFonts w:ascii="Henderson BCG Serif" w:hAnsi="Henderson BCG Serif" w:cs="Arial"/>
      <w:b/>
      <w:bCs/>
      <w:spacing w:val="0"/>
      <w:kern w:val="32"/>
      <w:sz w:val="24"/>
      <w:szCs w:val="24"/>
      <w:lang w:eastAsia="de-DE"/>
    </w:rPr>
  </w:style>
  <w:style w:type="paragraph" w:styleId="Heading2">
    <w:name w:val="heading 2"/>
    <w:basedOn w:val="Normal"/>
    <w:next w:val="Normal"/>
    <w:link w:val="Heading2Char"/>
    <w:qFormat/>
    <w:rsid w:val="00274C48"/>
    <w:pPr>
      <w:keepNext/>
      <w:numPr>
        <w:ilvl w:val="1"/>
        <w:numId w:val="1"/>
      </w:numPr>
      <w:spacing w:before="360" w:after="220"/>
      <w:outlineLvl w:val="1"/>
    </w:pPr>
    <w:rPr>
      <w:rFonts w:ascii="Henderson BCG Serif" w:hAnsi="Henderson BCG Serif" w:cs="Arial"/>
      <w:b/>
      <w:bCs/>
      <w:iCs/>
      <w:spacing w:val="0"/>
      <w:szCs w:val="28"/>
      <w:lang w:eastAsia="de-DE"/>
    </w:rPr>
  </w:style>
  <w:style w:type="paragraph" w:styleId="Heading3">
    <w:name w:val="heading 3"/>
    <w:basedOn w:val="Normal"/>
    <w:next w:val="Normal"/>
    <w:link w:val="Heading3Char"/>
    <w:qFormat/>
    <w:rsid w:val="00274C48"/>
    <w:pPr>
      <w:keepNext/>
      <w:numPr>
        <w:ilvl w:val="2"/>
        <w:numId w:val="1"/>
      </w:numPr>
      <w:spacing w:before="360" w:after="220"/>
      <w:outlineLvl w:val="2"/>
    </w:pPr>
    <w:rPr>
      <w:rFonts w:ascii="Henderson BCG Serif" w:hAnsi="Henderson BCG Serif" w:cs="Arial"/>
      <w:bCs/>
      <w:spacing w:val="0"/>
      <w:szCs w:val="22"/>
      <w:lang w:eastAsia="de-DE"/>
    </w:rPr>
  </w:style>
  <w:style w:type="paragraph" w:styleId="Heading4">
    <w:name w:val="heading 4"/>
    <w:basedOn w:val="Normal"/>
    <w:next w:val="Normal"/>
    <w:link w:val="Heading4Char"/>
    <w:qFormat/>
    <w:rsid w:val="00274C48"/>
    <w:pPr>
      <w:keepNext/>
      <w:numPr>
        <w:ilvl w:val="3"/>
        <w:numId w:val="1"/>
      </w:numPr>
      <w:spacing w:before="360" w:after="220"/>
      <w:outlineLvl w:val="3"/>
    </w:pPr>
    <w:rPr>
      <w:rFonts w:ascii="Henderson BCG Serif" w:hAnsi="Henderson BCG Serif"/>
      <w:bCs/>
      <w:spacing w:val="0"/>
      <w:szCs w:val="28"/>
      <w:lang w:eastAsia="de-DE"/>
    </w:rPr>
  </w:style>
  <w:style w:type="paragraph" w:styleId="Heading5">
    <w:name w:val="heading 5"/>
    <w:basedOn w:val="Normal"/>
    <w:next w:val="Normal"/>
    <w:link w:val="Heading5Char"/>
    <w:qFormat/>
    <w:rsid w:val="00274C48"/>
    <w:pPr>
      <w:numPr>
        <w:ilvl w:val="4"/>
        <w:numId w:val="1"/>
      </w:numPr>
      <w:spacing w:before="360" w:after="220"/>
      <w:outlineLvl w:val="4"/>
    </w:pPr>
    <w:rPr>
      <w:rFonts w:ascii="Henderson BCG Serif" w:hAnsi="Henderson BCG Serif"/>
      <w:bCs/>
      <w:iCs/>
      <w:spacing w:val="0"/>
      <w:szCs w:val="26"/>
      <w:lang w:eastAsia="de-DE"/>
    </w:rPr>
  </w:style>
  <w:style w:type="paragraph" w:styleId="Heading6">
    <w:name w:val="heading 6"/>
    <w:basedOn w:val="Normal"/>
    <w:next w:val="Normal"/>
    <w:link w:val="Heading6Char"/>
    <w:uiPriority w:val="9"/>
    <w:semiHidden/>
    <w:unhideWhenUsed/>
    <w:qFormat/>
    <w:rsid w:val="00274C48"/>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74C48"/>
    <w:rPr>
      <w:rFonts w:ascii="Henderson BCG Serif" w:eastAsia="Times New Roman" w:hAnsi="Henderson BCG Serif" w:cs="Arial"/>
      <w:b/>
      <w:bCs/>
      <w:kern w:val="32"/>
      <w:sz w:val="24"/>
      <w:szCs w:val="24"/>
      <w:lang w:val="en-US" w:eastAsia="de-DE"/>
    </w:rPr>
  </w:style>
  <w:style w:type="character" w:customStyle="1" w:styleId="Heading2Char">
    <w:name w:val="Heading 2 Char"/>
    <w:basedOn w:val="DefaultParagraphFont"/>
    <w:link w:val="Heading2"/>
    <w:rsid w:val="00274C48"/>
    <w:rPr>
      <w:rFonts w:ascii="Henderson BCG Serif" w:eastAsia="Times New Roman" w:hAnsi="Henderson BCG Serif" w:cs="Arial"/>
      <w:b/>
      <w:bCs/>
      <w:iCs/>
      <w:szCs w:val="28"/>
      <w:lang w:val="en-US" w:eastAsia="de-DE"/>
    </w:rPr>
  </w:style>
  <w:style w:type="character" w:customStyle="1" w:styleId="Heading3Char">
    <w:name w:val="Heading 3 Char"/>
    <w:basedOn w:val="DefaultParagraphFont"/>
    <w:link w:val="Heading3"/>
    <w:rsid w:val="00274C48"/>
    <w:rPr>
      <w:rFonts w:ascii="Henderson BCG Serif" w:eastAsia="Times New Roman" w:hAnsi="Henderson BCG Serif" w:cs="Arial"/>
      <w:bCs/>
      <w:lang w:val="en-US" w:eastAsia="de-DE"/>
    </w:rPr>
  </w:style>
  <w:style w:type="character" w:customStyle="1" w:styleId="Heading4Char">
    <w:name w:val="Heading 4 Char"/>
    <w:basedOn w:val="DefaultParagraphFont"/>
    <w:link w:val="Heading4"/>
    <w:rsid w:val="00274C48"/>
    <w:rPr>
      <w:rFonts w:ascii="Henderson BCG Serif" w:eastAsia="Times New Roman" w:hAnsi="Henderson BCG Serif" w:cs="Times New Roman"/>
      <w:bCs/>
      <w:szCs w:val="28"/>
      <w:lang w:val="en-US" w:eastAsia="de-DE"/>
    </w:rPr>
  </w:style>
  <w:style w:type="character" w:customStyle="1" w:styleId="Heading5Char">
    <w:name w:val="Heading 5 Char"/>
    <w:basedOn w:val="DefaultParagraphFont"/>
    <w:link w:val="Heading5"/>
    <w:rsid w:val="00274C48"/>
    <w:rPr>
      <w:rFonts w:ascii="Henderson BCG Serif" w:eastAsia="Times New Roman" w:hAnsi="Henderson BCG Serif" w:cs="Times New Roman"/>
      <w:bCs/>
      <w:iCs/>
      <w:szCs w:val="26"/>
      <w:lang w:val="en-US" w:eastAsia="de-DE"/>
    </w:rPr>
  </w:style>
  <w:style w:type="paragraph" w:styleId="BodyText">
    <w:name w:val="Body Text"/>
    <w:basedOn w:val="Normal"/>
    <w:link w:val="BodyTextChar"/>
    <w:qFormat/>
    <w:rsid w:val="00274C48"/>
    <w:pPr>
      <w:spacing w:before="220" w:line="180" w:lineRule="atLeast"/>
      <w:ind w:left="720"/>
      <w:jc w:val="both"/>
    </w:pPr>
  </w:style>
  <w:style w:type="character" w:customStyle="1" w:styleId="BodyTextChar">
    <w:name w:val="Body Text Char"/>
    <w:basedOn w:val="DefaultParagraphFont"/>
    <w:link w:val="BodyText"/>
    <w:rsid w:val="00274C48"/>
    <w:rPr>
      <w:rFonts w:eastAsia="Times New Roman" w:cs="Times New Roman"/>
      <w:spacing w:val="-5"/>
      <w:szCs w:val="20"/>
      <w:lang w:val="en-US"/>
    </w:rPr>
  </w:style>
  <w:style w:type="table" w:styleId="TableGrid">
    <w:name w:val="Table Grid"/>
    <w:basedOn w:val="TableNormal"/>
    <w:uiPriority w:val="39"/>
    <w:rsid w:val="00274C4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cletext">
    <w:name w:val="Article text"/>
    <w:basedOn w:val="Heading6"/>
    <w:link w:val="ArticletextChar"/>
    <w:qFormat/>
    <w:rsid w:val="00274C48"/>
    <w:pPr>
      <w:tabs>
        <w:tab w:val="left" w:pos="1980"/>
      </w:tabs>
      <w:spacing w:before="200"/>
    </w:pPr>
    <w:rPr>
      <w:rFonts w:ascii="Henderson BCG Serif" w:hAnsi="Henderson BCG Serif"/>
      <w:iCs/>
      <w:color w:val="auto"/>
      <w:spacing w:val="0"/>
      <w:szCs w:val="24"/>
      <w:lang w:eastAsia="de-DE"/>
    </w:rPr>
  </w:style>
  <w:style w:type="character" w:customStyle="1" w:styleId="ArticletextChar">
    <w:name w:val="Article text Char"/>
    <w:basedOn w:val="Heading5Char"/>
    <w:link w:val="Articletext"/>
    <w:rsid w:val="00274C48"/>
    <w:rPr>
      <w:rFonts w:ascii="Henderson BCG Serif" w:eastAsiaTheme="majorEastAsia" w:hAnsi="Henderson BCG Serif" w:cstheme="majorBidi"/>
      <w:bCs w:val="0"/>
      <w:iCs/>
      <w:szCs w:val="24"/>
      <w:lang w:val="en-US" w:eastAsia="de-DE"/>
    </w:rPr>
  </w:style>
  <w:style w:type="paragraph" w:styleId="Footer">
    <w:name w:val="footer"/>
    <w:basedOn w:val="Normal"/>
    <w:link w:val="FooterChar"/>
    <w:uiPriority w:val="99"/>
    <w:unhideWhenUsed/>
    <w:rsid w:val="00274C48"/>
    <w:pPr>
      <w:tabs>
        <w:tab w:val="center" w:pos="4320"/>
        <w:tab w:val="right" w:pos="8640"/>
      </w:tabs>
    </w:pPr>
  </w:style>
  <w:style w:type="character" w:customStyle="1" w:styleId="FooterChar">
    <w:name w:val="Footer Char"/>
    <w:basedOn w:val="DefaultParagraphFont"/>
    <w:link w:val="Footer"/>
    <w:uiPriority w:val="99"/>
    <w:rsid w:val="00274C48"/>
    <w:rPr>
      <w:rFonts w:eastAsia="Times New Roman" w:cs="Times New Roman"/>
      <w:spacing w:val="-5"/>
      <w:szCs w:val="20"/>
      <w:lang w:val="en-US"/>
    </w:rPr>
  </w:style>
  <w:style w:type="character" w:customStyle="1" w:styleId="Heading6Char">
    <w:name w:val="Heading 6 Char"/>
    <w:basedOn w:val="DefaultParagraphFont"/>
    <w:link w:val="Heading6"/>
    <w:uiPriority w:val="9"/>
    <w:semiHidden/>
    <w:rsid w:val="00274C48"/>
    <w:rPr>
      <w:rFonts w:asciiTheme="majorHAnsi" w:eastAsiaTheme="majorEastAsia" w:hAnsiTheme="majorHAnsi" w:cstheme="majorBidi"/>
      <w:color w:val="1F3763" w:themeColor="accent1" w:themeShade="7F"/>
      <w:spacing w:val="-5"/>
      <w:szCs w:val="20"/>
      <w:lang w:val="en-US"/>
    </w:rPr>
  </w:style>
  <w:style w:type="character" w:styleId="CommentReference">
    <w:name w:val="annotation reference"/>
    <w:basedOn w:val="DefaultParagraphFont"/>
    <w:uiPriority w:val="99"/>
    <w:semiHidden/>
    <w:unhideWhenUsed/>
    <w:rsid w:val="0020542A"/>
    <w:rPr>
      <w:sz w:val="16"/>
      <w:szCs w:val="16"/>
    </w:rPr>
  </w:style>
  <w:style w:type="paragraph" w:styleId="CommentText">
    <w:name w:val="annotation text"/>
    <w:basedOn w:val="Normal"/>
    <w:link w:val="CommentTextChar"/>
    <w:uiPriority w:val="99"/>
    <w:unhideWhenUsed/>
    <w:rsid w:val="0020542A"/>
    <w:rPr>
      <w:sz w:val="20"/>
    </w:rPr>
  </w:style>
  <w:style w:type="character" w:customStyle="1" w:styleId="CommentTextChar">
    <w:name w:val="Comment Text Char"/>
    <w:basedOn w:val="DefaultParagraphFont"/>
    <w:link w:val="CommentText"/>
    <w:uiPriority w:val="99"/>
    <w:rsid w:val="0020542A"/>
    <w:rPr>
      <w:rFonts w:eastAsia="Times New Roman" w:cs="Times New Roman"/>
      <w:spacing w:val="-5"/>
      <w:sz w:val="20"/>
      <w:szCs w:val="20"/>
      <w:lang w:val="en-US"/>
    </w:rPr>
  </w:style>
  <w:style w:type="paragraph" w:styleId="CommentSubject">
    <w:name w:val="annotation subject"/>
    <w:basedOn w:val="CommentText"/>
    <w:next w:val="CommentText"/>
    <w:link w:val="CommentSubjectChar"/>
    <w:uiPriority w:val="99"/>
    <w:semiHidden/>
    <w:unhideWhenUsed/>
    <w:rsid w:val="0020542A"/>
    <w:rPr>
      <w:b/>
      <w:bCs/>
    </w:rPr>
  </w:style>
  <w:style w:type="character" w:customStyle="1" w:styleId="CommentSubjectChar">
    <w:name w:val="Comment Subject Char"/>
    <w:basedOn w:val="CommentTextChar"/>
    <w:link w:val="CommentSubject"/>
    <w:uiPriority w:val="99"/>
    <w:semiHidden/>
    <w:rsid w:val="0020542A"/>
    <w:rPr>
      <w:rFonts w:eastAsia="Times New Roman" w:cs="Times New Roman"/>
      <w:b/>
      <w:bCs/>
      <w:spacing w:val="-5"/>
      <w:sz w:val="20"/>
      <w:szCs w:val="20"/>
      <w:lang w:val="en-US"/>
    </w:rPr>
  </w:style>
  <w:style w:type="paragraph" w:styleId="BalloonText">
    <w:name w:val="Balloon Text"/>
    <w:basedOn w:val="Normal"/>
    <w:link w:val="BalloonTextChar"/>
    <w:uiPriority w:val="99"/>
    <w:semiHidden/>
    <w:unhideWhenUsed/>
    <w:rsid w:val="00C62A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2AEE"/>
    <w:rPr>
      <w:rFonts w:ascii="Segoe UI" w:eastAsia="Times New Roman" w:hAnsi="Segoe UI" w:cs="Segoe UI"/>
      <w:spacing w:val="-5"/>
      <w:sz w:val="18"/>
      <w:szCs w:val="18"/>
      <w:lang w:val="en-US"/>
    </w:rPr>
  </w:style>
  <w:style w:type="paragraph" w:styleId="Revision">
    <w:name w:val="Revision"/>
    <w:hidden/>
    <w:uiPriority w:val="99"/>
    <w:semiHidden/>
    <w:rsid w:val="00C25490"/>
    <w:pPr>
      <w:spacing w:after="0" w:line="240" w:lineRule="auto"/>
    </w:pPr>
    <w:rPr>
      <w:rFonts w:eastAsia="Times New Roman" w:cs="Times New Roman"/>
      <w:spacing w:val="-5"/>
      <w:szCs w:val="20"/>
      <w:lang w:val="en-US"/>
    </w:rPr>
  </w:style>
  <w:style w:type="paragraph" w:styleId="Header">
    <w:name w:val="header"/>
    <w:basedOn w:val="Normal"/>
    <w:link w:val="HeaderChar"/>
    <w:uiPriority w:val="99"/>
    <w:unhideWhenUsed/>
    <w:rsid w:val="00DA362B"/>
    <w:pPr>
      <w:tabs>
        <w:tab w:val="center" w:pos="4680"/>
        <w:tab w:val="right" w:pos="9360"/>
      </w:tabs>
    </w:pPr>
  </w:style>
  <w:style w:type="character" w:customStyle="1" w:styleId="HeaderChar">
    <w:name w:val="Header Char"/>
    <w:basedOn w:val="DefaultParagraphFont"/>
    <w:link w:val="Header"/>
    <w:uiPriority w:val="99"/>
    <w:rsid w:val="00DA362B"/>
    <w:rPr>
      <w:rFonts w:eastAsia="Times New Roman" w:cs="Times New Roman"/>
      <w:spacing w:val="-5"/>
      <w:szCs w:val="20"/>
      <w:lang w:val="en-US"/>
    </w:rPr>
  </w:style>
  <w:style w:type="paragraph" w:styleId="ListParagraph">
    <w:name w:val="List Paragraph"/>
    <w:basedOn w:val="Normal"/>
    <w:uiPriority w:val="34"/>
    <w:qFormat/>
    <w:rsid w:val="00623906"/>
    <w:pPr>
      <w:ind w:left="720"/>
      <w:contextualSpacing/>
    </w:pPr>
  </w:style>
  <w:style w:type="character" w:styleId="Hyperlink">
    <w:name w:val="Hyperlink"/>
    <w:basedOn w:val="DefaultParagraphFont"/>
    <w:uiPriority w:val="99"/>
    <w:unhideWhenUsed/>
    <w:rsid w:val="00CA5D56"/>
    <w:rPr>
      <w:color w:val="0563C1" w:themeColor="hyperlink"/>
      <w:u w:val="single"/>
    </w:rPr>
  </w:style>
  <w:style w:type="character" w:customStyle="1" w:styleId="UnresolvedMention1">
    <w:name w:val="Unresolved Mention1"/>
    <w:basedOn w:val="DefaultParagraphFont"/>
    <w:uiPriority w:val="99"/>
    <w:semiHidden/>
    <w:unhideWhenUsed/>
    <w:rsid w:val="00CA5D56"/>
    <w:rPr>
      <w:color w:val="605E5C"/>
      <w:shd w:val="clear" w:color="auto" w:fill="E1DFDD"/>
    </w:rPr>
  </w:style>
  <w:style w:type="paragraph" w:customStyle="1" w:styleId="BodyCopy">
    <w:name w:val="Body Copy"/>
    <w:basedOn w:val="Normal"/>
    <w:rsid w:val="00FE66A4"/>
    <w:pPr>
      <w:overflowPunct w:val="0"/>
      <w:autoSpaceDE w:val="0"/>
      <w:autoSpaceDN w:val="0"/>
      <w:adjustRightInd w:val="0"/>
      <w:spacing w:line="280" w:lineRule="exact"/>
      <w:jc w:val="both"/>
      <w:textAlignment w:val="baseline"/>
    </w:pPr>
    <w:rPr>
      <w:rFonts w:ascii="Times" w:hAnsi="Times"/>
      <w:spacing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29026">
      <w:bodyDiv w:val="1"/>
      <w:marLeft w:val="0"/>
      <w:marRight w:val="0"/>
      <w:marTop w:val="0"/>
      <w:marBottom w:val="0"/>
      <w:divBdr>
        <w:top w:val="none" w:sz="0" w:space="0" w:color="auto"/>
        <w:left w:val="none" w:sz="0" w:space="0" w:color="auto"/>
        <w:bottom w:val="none" w:sz="0" w:space="0" w:color="auto"/>
        <w:right w:val="none" w:sz="0" w:space="0" w:color="auto"/>
      </w:divBdr>
    </w:div>
    <w:div w:id="225342634">
      <w:bodyDiv w:val="1"/>
      <w:marLeft w:val="0"/>
      <w:marRight w:val="0"/>
      <w:marTop w:val="0"/>
      <w:marBottom w:val="0"/>
      <w:divBdr>
        <w:top w:val="none" w:sz="0" w:space="0" w:color="auto"/>
        <w:left w:val="none" w:sz="0" w:space="0" w:color="auto"/>
        <w:bottom w:val="none" w:sz="0" w:space="0" w:color="auto"/>
        <w:right w:val="none" w:sz="0" w:space="0" w:color="auto"/>
      </w:divBdr>
    </w:div>
    <w:div w:id="281616626">
      <w:bodyDiv w:val="1"/>
      <w:marLeft w:val="0"/>
      <w:marRight w:val="0"/>
      <w:marTop w:val="0"/>
      <w:marBottom w:val="0"/>
      <w:divBdr>
        <w:top w:val="none" w:sz="0" w:space="0" w:color="auto"/>
        <w:left w:val="none" w:sz="0" w:space="0" w:color="auto"/>
        <w:bottom w:val="none" w:sz="0" w:space="0" w:color="auto"/>
        <w:right w:val="none" w:sz="0" w:space="0" w:color="auto"/>
      </w:divBdr>
    </w:div>
    <w:div w:id="413433022">
      <w:bodyDiv w:val="1"/>
      <w:marLeft w:val="0"/>
      <w:marRight w:val="0"/>
      <w:marTop w:val="0"/>
      <w:marBottom w:val="0"/>
      <w:divBdr>
        <w:top w:val="none" w:sz="0" w:space="0" w:color="auto"/>
        <w:left w:val="none" w:sz="0" w:space="0" w:color="auto"/>
        <w:bottom w:val="none" w:sz="0" w:space="0" w:color="auto"/>
        <w:right w:val="none" w:sz="0" w:space="0" w:color="auto"/>
      </w:divBdr>
    </w:div>
    <w:div w:id="418136777">
      <w:bodyDiv w:val="1"/>
      <w:marLeft w:val="0"/>
      <w:marRight w:val="0"/>
      <w:marTop w:val="0"/>
      <w:marBottom w:val="0"/>
      <w:divBdr>
        <w:top w:val="none" w:sz="0" w:space="0" w:color="auto"/>
        <w:left w:val="none" w:sz="0" w:space="0" w:color="auto"/>
        <w:bottom w:val="none" w:sz="0" w:space="0" w:color="auto"/>
        <w:right w:val="none" w:sz="0" w:space="0" w:color="auto"/>
      </w:divBdr>
    </w:div>
    <w:div w:id="571622227">
      <w:bodyDiv w:val="1"/>
      <w:marLeft w:val="0"/>
      <w:marRight w:val="0"/>
      <w:marTop w:val="0"/>
      <w:marBottom w:val="0"/>
      <w:divBdr>
        <w:top w:val="none" w:sz="0" w:space="0" w:color="auto"/>
        <w:left w:val="none" w:sz="0" w:space="0" w:color="auto"/>
        <w:bottom w:val="none" w:sz="0" w:space="0" w:color="auto"/>
        <w:right w:val="none" w:sz="0" w:space="0" w:color="auto"/>
      </w:divBdr>
    </w:div>
    <w:div w:id="676619909">
      <w:bodyDiv w:val="1"/>
      <w:marLeft w:val="0"/>
      <w:marRight w:val="0"/>
      <w:marTop w:val="0"/>
      <w:marBottom w:val="0"/>
      <w:divBdr>
        <w:top w:val="none" w:sz="0" w:space="0" w:color="auto"/>
        <w:left w:val="none" w:sz="0" w:space="0" w:color="auto"/>
        <w:bottom w:val="none" w:sz="0" w:space="0" w:color="auto"/>
        <w:right w:val="none" w:sz="0" w:space="0" w:color="auto"/>
      </w:divBdr>
      <w:divsChild>
        <w:div w:id="632685355">
          <w:marLeft w:val="0"/>
          <w:marRight w:val="0"/>
          <w:marTop w:val="0"/>
          <w:marBottom w:val="0"/>
          <w:divBdr>
            <w:top w:val="none" w:sz="0" w:space="0" w:color="auto"/>
            <w:left w:val="none" w:sz="0" w:space="0" w:color="auto"/>
            <w:bottom w:val="none" w:sz="0" w:space="0" w:color="auto"/>
            <w:right w:val="none" w:sz="0" w:space="0" w:color="auto"/>
          </w:divBdr>
        </w:div>
      </w:divsChild>
    </w:div>
    <w:div w:id="769862627">
      <w:bodyDiv w:val="1"/>
      <w:marLeft w:val="0"/>
      <w:marRight w:val="0"/>
      <w:marTop w:val="0"/>
      <w:marBottom w:val="0"/>
      <w:divBdr>
        <w:top w:val="none" w:sz="0" w:space="0" w:color="auto"/>
        <w:left w:val="none" w:sz="0" w:space="0" w:color="auto"/>
        <w:bottom w:val="none" w:sz="0" w:space="0" w:color="auto"/>
        <w:right w:val="none" w:sz="0" w:space="0" w:color="auto"/>
      </w:divBdr>
    </w:div>
    <w:div w:id="938367214">
      <w:bodyDiv w:val="1"/>
      <w:marLeft w:val="0"/>
      <w:marRight w:val="0"/>
      <w:marTop w:val="0"/>
      <w:marBottom w:val="0"/>
      <w:divBdr>
        <w:top w:val="none" w:sz="0" w:space="0" w:color="auto"/>
        <w:left w:val="none" w:sz="0" w:space="0" w:color="auto"/>
        <w:bottom w:val="none" w:sz="0" w:space="0" w:color="auto"/>
        <w:right w:val="none" w:sz="0" w:space="0" w:color="auto"/>
      </w:divBdr>
    </w:div>
    <w:div w:id="1129906588">
      <w:bodyDiv w:val="1"/>
      <w:marLeft w:val="0"/>
      <w:marRight w:val="0"/>
      <w:marTop w:val="0"/>
      <w:marBottom w:val="0"/>
      <w:divBdr>
        <w:top w:val="none" w:sz="0" w:space="0" w:color="auto"/>
        <w:left w:val="none" w:sz="0" w:space="0" w:color="auto"/>
        <w:bottom w:val="none" w:sz="0" w:space="0" w:color="auto"/>
        <w:right w:val="none" w:sz="0" w:space="0" w:color="auto"/>
      </w:divBdr>
    </w:div>
    <w:div w:id="1251044888">
      <w:bodyDiv w:val="1"/>
      <w:marLeft w:val="0"/>
      <w:marRight w:val="0"/>
      <w:marTop w:val="0"/>
      <w:marBottom w:val="0"/>
      <w:divBdr>
        <w:top w:val="none" w:sz="0" w:space="0" w:color="auto"/>
        <w:left w:val="none" w:sz="0" w:space="0" w:color="auto"/>
        <w:bottom w:val="none" w:sz="0" w:space="0" w:color="auto"/>
        <w:right w:val="none" w:sz="0" w:space="0" w:color="auto"/>
      </w:divBdr>
    </w:div>
    <w:div w:id="1255817504">
      <w:bodyDiv w:val="1"/>
      <w:marLeft w:val="0"/>
      <w:marRight w:val="0"/>
      <w:marTop w:val="0"/>
      <w:marBottom w:val="0"/>
      <w:divBdr>
        <w:top w:val="none" w:sz="0" w:space="0" w:color="auto"/>
        <w:left w:val="none" w:sz="0" w:space="0" w:color="auto"/>
        <w:bottom w:val="none" w:sz="0" w:space="0" w:color="auto"/>
        <w:right w:val="none" w:sz="0" w:space="0" w:color="auto"/>
      </w:divBdr>
      <w:divsChild>
        <w:div w:id="1138911986">
          <w:marLeft w:val="0"/>
          <w:marRight w:val="0"/>
          <w:marTop w:val="0"/>
          <w:marBottom w:val="0"/>
          <w:divBdr>
            <w:top w:val="none" w:sz="0" w:space="0" w:color="auto"/>
            <w:left w:val="none" w:sz="0" w:space="0" w:color="auto"/>
            <w:bottom w:val="none" w:sz="0" w:space="0" w:color="auto"/>
            <w:right w:val="none" w:sz="0" w:space="0" w:color="auto"/>
          </w:divBdr>
        </w:div>
      </w:divsChild>
    </w:div>
    <w:div w:id="1306200052">
      <w:bodyDiv w:val="1"/>
      <w:marLeft w:val="0"/>
      <w:marRight w:val="0"/>
      <w:marTop w:val="0"/>
      <w:marBottom w:val="0"/>
      <w:divBdr>
        <w:top w:val="none" w:sz="0" w:space="0" w:color="auto"/>
        <w:left w:val="none" w:sz="0" w:space="0" w:color="auto"/>
        <w:bottom w:val="none" w:sz="0" w:space="0" w:color="auto"/>
        <w:right w:val="none" w:sz="0" w:space="0" w:color="auto"/>
      </w:divBdr>
    </w:div>
    <w:div w:id="1426154018">
      <w:bodyDiv w:val="1"/>
      <w:marLeft w:val="0"/>
      <w:marRight w:val="0"/>
      <w:marTop w:val="0"/>
      <w:marBottom w:val="0"/>
      <w:divBdr>
        <w:top w:val="none" w:sz="0" w:space="0" w:color="auto"/>
        <w:left w:val="none" w:sz="0" w:space="0" w:color="auto"/>
        <w:bottom w:val="none" w:sz="0" w:space="0" w:color="auto"/>
        <w:right w:val="none" w:sz="0" w:space="0" w:color="auto"/>
      </w:divBdr>
    </w:div>
    <w:div w:id="1533835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008BC8C3CEFE48BB06D62C49977577" ma:contentTypeVersion="2" ma:contentTypeDescription="Create a new document." ma:contentTypeScope="" ma:versionID="6189325c0194b7e784f15ab9fb0add3e">
  <xsd:schema xmlns:xsd="http://www.w3.org/2001/XMLSchema" xmlns:xs="http://www.w3.org/2001/XMLSchema" xmlns:p="http://schemas.microsoft.com/office/2006/metadata/properties" xmlns:ns1="http://schemas.microsoft.com/sharepoint/v3" xmlns:ns2="e8929bd0-5c66-4f49-9b02-f60c96f517a4" targetNamespace="http://schemas.microsoft.com/office/2006/metadata/properties" ma:root="true" ma:fieldsID="43e10f68a4370577069a7eb2890c4fe9" ns1:_="" ns2:_="">
    <xsd:import namespace="http://schemas.microsoft.com/sharepoint/v3"/>
    <xsd:import namespace="e8929bd0-5c66-4f49-9b02-f60c96f517a4"/>
    <xsd:element name="properties">
      <xsd:complexType>
        <xsd:sequence>
          <xsd:element name="documentManagement">
            <xsd:complexType>
              <xsd:all>
                <xsd:element ref="ns1:PublishingStartDate" minOccurs="0"/>
                <xsd:element ref="ns1:PublishingExpirationDate" minOccurs="0"/>
                <xsd:element ref="ns2: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929bd0-5c66-4f49-9b02-f60c96f517a4" elementFormDefault="qualified">
    <xsd:import namespace="http://schemas.microsoft.com/office/2006/documentManagement/types"/>
    <xsd:import namespace="http://schemas.microsoft.com/office/infopath/2007/PartnerControls"/>
    <xsd:element name="Category" ma:index="10" nillable="true" ma:displayName="Category" ma:list="{61c6678f-393e-4e39-9ad5-312d9cbf130e}" ma:internalName="Category" ma:showField="Title">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isl xmlns:xsd="http://www.w3.org/2001/XMLSchema" xmlns:xsi="http://www.w3.org/2001/XMLSchema-instance" xmlns="http://www.boldonjames.com/2008/01/sie/internal/label" sislVersion="0" policy="1472662e-cd8d-4c76-8522-3a324fe1f54e" origin="userSelected">
  <element uid="aa34e39b-dcf3-431f-b0cd-3ea05dafac9d" value=""/>
</sisl>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Category xmlns="e8929bd0-5c66-4f49-9b02-f60c96f517a4" xsi:nil="true"/>
    <PublishingStartDate xmlns="http://schemas.microsoft.com/sharepoint/v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4F37E0-7817-4B67-BAA8-34ED17199B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929bd0-5c66-4f49-9b02-f60c96f517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9FEA1F-F2DF-4D95-80B2-C7DD7F757A2D}">
  <ds:schemaRefs>
    <ds:schemaRef ds:uri="http://schemas.openxmlformats.org/officeDocument/2006/bibliography"/>
  </ds:schemaRefs>
</ds:datastoreItem>
</file>

<file path=customXml/itemProps3.xml><?xml version="1.0" encoding="utf-8"?>
<ds:datastoreItem xmlns:ds="http://schemas.openxmlformats.org/officeDocument/2006/customXml" ds:itemID="{7B7833AB-04DA-4C32-845D-AA1ECCB13491}">
  <ds:schemaRefs>
    <ds:schemaRef ds:uri="http://www.w3.org/2001/XMLSchema"/>
    <ds:schemaRef ds:uri="http://www.boldonjames.com/2008/01/sie/internal/label"/>
  </ds:schemaRefs>
</ds:datastoreItem>
</file>

<file path=customXml/itemProps4.xml><?xml version="1.0" encoding="utf-8"?>
<ds:datastoreItem xmlns:ds="http://schemas.openxmlformats.org/officeDocument/2006/customXml" ds:itemID="{EC925796-4E38-490D-BC2B-1C7BC24D75B8}">
  <ds:schemaRefs>
    <ds:schemaRef ds:uri="http://schemas.microsoft.com/office/2006/metadata/properties"/>
    <ds:schemaRef ds:uri="http://schemas.microsoft.com/office/infopath/2007/PartnerControls"/>
    <ds:schemaRef ds:uri="http://schemas.microsoft.com/sharepoint/v3"/>
    <ds:schemaRef ds:uri="e8929bd0-5c66-4f49-9b02-f60c96f517a4"/>
  </ds:schemaRefs>
</ds:datastoreItem>
</file>

<file path=customXml/itemProps5.xml><?xml version="1.0" encoding="utf-8"?>
<ds:datastoreItem xmlns:ds="http://schemas.openxmlformats.org/officeDocument/2006/customXml" ds:itemID="{55D0FEE8-9B6F-4D61-A6C5-78E268E75B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4994</Words>
  <Characters>28468</Characters>
  <Application>Microsoft Office Word</Application>
  <DocSecurity>0</DocSecurity>
  <Lines>237</Lines>
  <Paragraphs>66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Agreed Upon Procedures LC Entity (Baseline) (HS - 23 April)</vt:lpstr>
      <vt:lpstr/>
    </vt:vector>
  </TitlesOfParts>
  <Company/>
  <LinksUpToDate>false</LinksUpToDate>
  <CharactersWithSpaces>33396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Agreed Upon Procedures LC Entity (Baseline) (HS - 23 April)</dc:title>
  <dc:subject/>
  <dc:creator>Doaa Fayyad</dc:creator>
  <cp:keywords/>
  <dc:description/>
  <cp:lastModifiedBy>Farah Alsughayer</cp:lastModifiedBy>
  <cp:revision>2</cp:revision>
  <cp:lastPrinted>2025-02-17T11:47:00Z</cp:lastPrinted>
  <dcterms:created xsi:type="dcterms:W3CDTF">2025-04-09T12:57:00Z</dcterms:created>
  <dcterms:modified xsi:type="dcterms:W3CDTF">2025-04-09T12:57:00Z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0x010100B7008BC8C3CEFE48BB06D62C49977577</vt:lpwstr>
  </property>
  <property fmtid="{D5CDD505-2E9C-101B-9397-08002B2CF9AE}" pid="3" name="MediaServiceImageTags">
    <vt:lpwstr/>
  </property>
  <property fmtid="{D5CDD505-2E9C-101B-9397-08002B2CF9AE}" pid="4" name="docIndexRef">
    <vt:lpwstr>5fa25339-f97e-45df-9c42-80977e6ab384</vt:lpwstr>
  </property>
  <property fmtid="{D5CDD505-2E9C-101B-9397-08002B2CF9AE}" pid="5" name="bjSaver">
    <vt:lpwstr>uOMm0A6D+JmD1V/lD3PE3U8A7q5vgfmI</vt:lpwstr>
  </property>
  <property fmtid="{D5CDD505-2E9C-101B-9397-08002B2CF9AE}" pid="6" name="bjDocumentLabelXML">
    <vt:lpwstr>&lt;?xml version="1.0" encoding="us-ascii"?&gt;&lt;sisl xmlns:xsd="http://www.w3.org/2001/XMLSchema" xmlns:xsi="http://www.w3.org/2001/XMLSchema-instance" sislVersion="0" policy="1472662e-cd8d-4c76-8522-3a324fe1f54e" origin="userSelected" xmlns="http://www.boldonj</vt:lpwstr>
  </property>
  <property fmtid="{D5CDD505-2E9C-101B-9397-08002B2CF9AE}" pid="7" name="bjDocumentLabelXML-0">
    <vt:lpwstr>ames.com/2008/01/sie/internal/label"&gt;&lt;element uid="aa34e39b-dcf3-431f-b0cd-3ea05dafac9d" value="" /&gt;&lt;/sisl&gt;</vt:lpwstr>
  </property>
  <property fmtid="{D5CDD505-2E9C-101B-9397-08002B2CF9AE}" pid="8" name="bjDocumentSecurityLabel">
    <vt:lpwstr>Your Marking Format here</vt:lpwstr>
  </property>
  <property fmtid="{D5CDD505-2E9C-101B-9397-08002B2CF9AE}" pid="9" name="bjClsUserRVM">
    <vt:lpwstr>[]</vt:lpwstr>
  </property>
  <property fmtid="{D5CDD505-2E9C-101B-9397-08002B2CF9AE}" pid="10" name="bjHeaderPrimaryTextBox">
    <vt:lpwstr>Public - عام</vt:lpwstr>
  </property>
  <property fmtid="{D5CDD505-2E9C-101B-9397-08002B2CF9AE}" pid="11" name="bjHeaderFirstTextBox">
    <vt:lpwstr>Public - عام</vt:lpwstr>
  </property>
  <property fmtid="{D5CDD505-2E9C-101B-9397-08002B2CF9AE}" pid="12" name="bjHeaderEvenTextBox">
    <vt:lpwstr>Public - عام</vt:lpwstr>
  </property>
</Properties>
</file>