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DC0C9" w14:textId="38F3929F" w:rsidR="000E07A9" w:rsidRDefault="000E07A9">
      <w:r>
        <w:t>PhaseSpace motion capture system</w:t>
      </w:r>
      <w:r w:rsidR="001F15CA">
        <w:t xml:space="preserve"> set up</w:t>
      </w:r>
    </w:p>
    <w:p w14:paraId="043D2969" w14:textId="77777777" w:rsidR="000E07A9" w:rsidRDefault="000E07A9"/>
    <w:p w14:paraId="3DA4FBCC" w14:textId="7315151B" w:rsidR="000E07A9" w:rsidRDefault="000E07A9" w:rsidP="000E07A9">
      <w:pPr>
        <w:pStyle w:val="ListParagraph"/>
        <w:numPr>
          <w:ilvl w:val="0"/>
          <w:numId w:val="1"/>
        </w:numPr>
      </w:pPr>
      <w:r>
        <w:t>IP Address: 192.168.1.</w:t>
      </w:r>
      <w:r w:rsidR="00054155">
        <w:t>230</w:t>
      </w:r>
    </w:p>
    <w:p w14:paraId="2D7EFE81" w14:textId="468F53A4" w:rsidR="000E07A9" w:rsidRDefault="000E07A9" w:rsidP="000E07A9">
      <w:pPr>
        <w:pStyle w:val="ListParagraph"/>
        <w:numPr>
          <w:ilvl w:val="0"/>
          <w:numId w:val="1"/>
        </w:numPr>
      </w:pPr>
      <w:r>
        <w:t xml:space="preserve">Subnet: </w:t>
      </w:r>
      <w:r w:rsidR="008C1E9D">
        <w:t>255.255.255.0</w:t>
      </w:r>
    </w:p>
    <w:p w14:paraId="29F1DBB3" w14:textId="01FACFA0" w:rsidR="008C1E9D" w:rsidRDefault="00E64898" w:rsidP="000E07A9">
      <w:pPr>
        <w:pStyle w:val="ListParagraph"/>
        <w:numPr>
          <w:ilvl w:val="0"/>
          <w:numId w:val="1"/>
        </w:numPr>
      </w:pPr>
      <w:r>
        <w:t>Open browser and key in the IP address</w:t>
      </w:r>
    </w:p>
    <w:p w14:paraId="0FBC89F7" w14:textId="60170630" w:rsidR="00E64898" w:rsidRDefault="00051F56" w:rsidP="00051F56">
      <w:pPr>
        <w:pStyle w:val="ListParagraph"/>
        <w:numPr>
          <w:ilvl w:val="1"/>
          <w:numId w:val="1"/>
        </w:numPr>
      </w:pPr>
      <w:r>
        <w:t>Username: admin</w:t>
      </w:r>
    </w:p>
    <w:p w14:paraId="5963095B" w14:textId="2DDDD873" w:rsidR="00051F56" w:rsidRDefault="00051F56" w:rsidP="00051F56">
      <w:pPr>
        <w:pStyle w:val="ListParagraph"/>
        <w:numPr>
          <w:ilvl w:val="1"/>
          <w:numId w:val="1"/>
        </w:numPr>
      </w:pPr>
      <w:r>
        <w:t xml:space="preserve">Password: </w:t>
      </w:r>
      <w:proofErr w:type="spellStart"/>
      <w:r>
        <w:t>phasespace</w:t>
      </w:r>
      <w:proofErr w:type="spellEnd"/>
    </w:p>
    <w:p w14:paraId="5CD17ADC" w14:textId="170730B0" w:rsidR="00051F56" w:rsidRDefault="00BC3BB1" w:rsidP="00051F56">
      <w:pPr>
        <w:pStyle w:val="ListParagraph"/>
        <w:numPr>
          <w:ilvl w:val="0"/>
          <w:numId w:val="1"/>
        </w:numPr>
      </w:pPr>
      <w:r>
        <w:t>Go to Hub Status</w:t>
      </w:r>
      <w:r w:rsidR="002F0DFD">
        <w:t xml:space="preserve"> tab</w:t>
      </w:r>
    </w:p>
    <w:p w14:paraId="381F58F3" w14:textId="7645A6BC" w:rsidR="00BC3BB1" w:rsidRDefault="00BC3BB1" w:rsidP="002F0DFD">
      <w:pPr>
        <w:pStyle w:val="ListParagraph"/>
        <w:numPr>
          <w:ilvl w:val="1"/>
          <w:numId w:val="1"/>
        </w:numPr>
      </w:pPr>
      <w:r>
        <w:t>Refresh</w:t>
      </w:r>
    </w:p>
    <w:p w14:paraId="19FB48CB" w14:textId="68389E3E" w:rsidR="00BC3BB1" w:rsidRDefault="00BC3BB1" w:rsidP="002F0DFD">
      <w:pPr>
        <w:pStyle w:val="ListParagraph"/>
        <w:numPr>
          <w:ilvl w:val="1"/>
          <w:numId w:val="1"/>
        </w:numPr>
      </w:pPr>
      <w:r>
        <w:t>Check if the 8 camera system is up or not – if not, check connections, power, etc</w:t>
      </w:r>
    </w:p>
    <w:p w14:paraId="422FBA13" w14:textId="570DCE80" w:rsidR="00BC3BB1" w:rsidRDefault="002F0DFD" w:rsidP="00BC3BB1">
      <w:pPr>
        <w:pStyle w:val="ListParagraph"/>
        <w:numPr>
          <w:ilvl w:val="0"/>
          <w:numId w:val="1"/>
        </w:numPr>
      </w:pPr>
      <w:r>
        <w:t>Go to LED Devices tab</w:t>
      </w:r>
    </w:p>
    <w:p w14:paraId="77C53038" w14:textId="4C1CFE70" w:rsidR="002F0DFD" w:rsidRDefault="008066F7" w:rsidP="002F0DF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86C705" wp14:editId="4CC5FB09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3183890" cy="2388235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4CD">
        <w:t>You’ll need to see the serial numbers of these drivers</w:t>
      </w:r>
    </w:p>
    <w:p w14:paraId="098D59F3" w14:textId="4F1BA66A" w:rsidR="003B44CD" w:rsidRDefault="003B44CD" w:rsidP="002F0DFD">
      <w:pPr>
        <w:pStyle w:val="ListParagraph"/>
        <w:numPr>
          <w:ilvl w:val="1"/>
          <w:numId w:val="1"/>
        </w:numPr>
      </w:pPr>
      <w:r>
        <w:t>If not, click the eyes icon</w:t>
      </w:r>
      <w:r w:rsidR="000801FD">
        <w:t xml:space="preserve"> —&gt; then you’ll see green colour with no LED Devices listed —&gt; </w:t>
      </w:r>
      <w:r w:rsidR="003533A0">
        <w:t>Then press the white device button —&gt; then each device will be registered on the portal</w:t>
      </w:r>
    </w:p>
    <w:p w14:paraId="18E3C7F0" w14:textId="426D9028" w:rsidR="003533A0" w:rsidRDefault="003533A0" w:rsidP="003533A0">
      <w:pPr>
        <w:pStyle w:val="ListParagraph"/>
        <w:numPr>
          <w:ilvl w:val="2"/>
          <w:numId w:val="1"/>
        </w:numPr>
      </w:pPr>
      <w:r>
        <w:t>Solid blinks – turn on</w:t>
      </w:r>
    </w:p>
    <w:p w14:paraId="3A9B5C31" w14:textId="04A60074" w:rsidR="003533A0" w:rsidRDefault="000C7D64" w:rsidP="003533A0">
      <w:pPr>
        <w:pStyle w:val="ListParagraph"/>
        <w:numPr>
          <w:ilvl w:val="2"/>
          <w:numId w:val="1"/>
        </w:numPr>
      </w:pPr>
      <w:r>
        <w:t>After holding the white button for three seconds, the device will start blinking faster and then it is ready and discoverable on the portal</w:t>
      </w:r>
    </w:p>
    <w:p w14:paraId="50034641" w14:textId="40F8F9CC" w:rsidR="00EB0480" w:rsidRDefault="00C54133" w:rsidP="00EB0480">
      <w:pPr>
        <w:pStyle w:val="ListParagraph"/>
        <w:numPr>
          <w:ilvl w:val="1"/>
          <w:numId w:val="1"/>
        </w:numPr>
      </w:pPr>
      <w:r>
        <w:t>Choose the device you want to use for calibration and attach that one to your Magic wand</w:t>
      </w:r>
      <w:r w:rsidR="00EB0480">
        <w:t xml:space="preserve"> and select the gearbox option on the side and click on “enable for calibration”</w:t>
      </w:r>
    </w:p>
    <w:p w14:paraId="03A5B8EC" w14:textId="49D2C512" w:rsidR="00EB0480" w:rsidRDefault="001F314A" w:rsidP="001F314A">
      <w:pPr>
        <w:pStyle w:val="ListParagraph"/>
        <w:numPr>
          <w:ilvl w:val="0"/>
          <w:numId w:val="1"/>
        </w:numPr>
      </w:pPr>
      <w:r>
        <w:t>[Alternatively can also Master Client software] But usually Go to Web Clients tab to initiate calibration</w:t>
      </w:r>
    </w:p>
    <w:p w14:paraId="019EB63B" w14:textId="4EEF1569" w:rsidR="001F314A" w:rsidRDefault="000737E7" w:rsidP="001F314A">
      <w:pPr>
        <w:pStyle w:val="ListParagraph"/>
        <w:numPr>
          <w:ilvl w:val="1"/>
          <w:numId w:val="1"/>
        </w:numPr>
      </w:pPr>
      <w:r>
        <w:t xml:space="preserve">Once you fill all the camera squares up in green colour when operating in View 2D mode, you then need to </w:t>
      </w:r>
      <w:r w:rsidR="001C2905">
        <w:t>define baseline, x, y axes</w:t>
      </w:r>
    </w:p>
    <w:p w14:paraId="58CBC026" w14:textId="21ADEA46" w:rsidR="001C2905" w:rsidRDefault="0062188B" w:rsidP="001C2905">
      <w:pPr>
        <w:pStyle w:val="ListParagraph"/>
        <w:numPr>
          <w:ilvl w:val="0"/>
          <w:numId w:val="1"/>
        </w:numPr>
      </w:pPr>
      <w:r>
        <w:t xml:space="preserve">[Master client software] Go to Tools menu —&gt; Alignment —&gt; </w:t>
      </w:r>
    </w:p>
    <w:p w14:paraId="159D6077" w14:textId="77777777" w:rsidR="005E1AB4" w:rsidRDefault="005E1AB4" w:rsidP="005E1AB4"/>
    <w:p w14:paraId="621780E0" w14:textId="77777777" w:rsidR="005E1AB4" w:rsidRDefault="005E1AB4" w:rsidP="005E1AB4"/>
    <w:p w14:paraId="1EC8AAC2" w14:textId="6DCE1495" w:rsidR="005E1AB4" w:rsidRDefault="005E1AB4" w:rsidP="005E1AB4">
      <w:r>
        <w:t>Tips to reposition/reorient cameras</w:t>
      </w:r>
    </w:p>
    <w:p w14:paraId="3EAD38CC" w14:textId="16B8C5CB" w:rsidR="005E1AB4" w:rsidRDefault="005E1AB4" w:rsidP="003E4AB5">
      <w:pPr>
        <w:pStyle w:val="ListParagraph"/>
        <w:numPr>
          <w:ilvl w:val="0"/>
          <w:numId w:val="2"/>
        </w:numPr>
      </w:pPr>
      <w:r>
        <w:t>Condition for calibration – at least two cameras must be able to view the wand at any point of time</w:t>
      </w:r>
    </w:p>
    <w:p w14:paraId="70494840" w14:textId="77777777" w:rsidR="003E4AB5" w:rsidRDefault="003E4AB5" w:rsidP="003E4AB5"/>
    <w:p w14:paraId="0E553C3F" w14:textId="77777777" w:rsidR="003E4AB5" w:rsidRDefault="003E4AB5" w:rsidP="003E4AB5"/>
    <w:sectPr w:rsidR="003E4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200C4C"/>
    <w:multiLevelType w:val="hybridMultilevel"/>
    <w:tmpl w:val="6D20C7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E46F6"/>
    <w:multiLevelType w:val="hybridMultilevel"/>
    <w:tmpl w:val="41FE02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290737">
    <w:abstractNumId w:val="0"/>
  </w:num>
  <w:num w:numId="2" w16cid:durableId="1224868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A9"/>
    <w:rsid w:val="00051F56"/>
    <w:rsid w:val="00054155"/>
    <w:rsid w:val="000737E7"/>
    <w:rsid w:val="000801FD"/>
    <w:rsid w:val="000C7D64"/>
    <w:rsid w:val="000E07A9"/>
    <w:rsid w:val="001C2905"/>
    <w:rsid w:val="001F15CA"/>
    <w:rsid w:val="001F314A"/>
    <w:rsid w:val="002F0DFD"/>
    <w:rsid w:val="003533A0"/>
    <w:rsid w:val="003B44CD"/>
    <w:rsid w:val="003E4AB5"/>
    <w:rsid w:val="005E1AB4"/>
    <w:rsid w:val="0062188B"/>
    <w:rsid w:val="008066F7"/>
    <w:rsid w:val="008C1E9D"/>
    <w:rsid w:val="00BC3BB1"/>
    <w:rsid w:val="00C54133"/>
    <w:rsid w:val="00E64898"/>
    <w:rsid w:val="00EB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DFC85"/>
  <w15:chartTrackingRefBased/>
  <w15:docId w15:val="{6D6ACC09-D3D9-BE42-A1F5-71A11C65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 Turlapati</dc:creator>
  <cp:keywords/>
  <dc:description/>
  <cp:lastModifiedBy>Sri Harsha Turlapati</cp:lastModifiedBy>
  <cp:revision>2</cp:revision>
  <dcterms:created xsi:type="dcterms:W3CDTF">2023-06-09T11:29:00Z</dcterms:created>
  <dcterms:modified xsi:type="dcterms:W3CDTF">2023-06-09T11:29:00Z</dcterms:modified>
</cp:coreProperties>
</file>