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9BA09" w14:textId="21718736" w:rsidR="00D073B5" w:rsidRDefault="00251B71">
      <w:r w:rsidRPr="00251B71">
        <w:t>https://bhubaneswarcuttackpolice.gov.in/knowledgebase/about-virtual-police-station/</w:t>
      </w:r>
    </w:p>
    <w:sectPr w:rsidR="00D07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64"/>
    <w:rsid w:val="00251B71"/>
    <w:rsid w:val="00521A64"/>
    <w:rsid w:val="008606E4"/>
    <w:rsid w:val="00975C54"/>
    <w:rsid w:val="00D073B5"/>
    <w:rsid w:val="00D6478E"/>
    <w:rsid w:val="00EF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762CF-1798-475E-BDCB-76D15EF39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A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A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A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A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A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A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A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A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A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A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A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A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A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A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A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A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A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A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A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A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A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A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A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A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A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A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A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A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Podeti</dc:creator>
  <cp:keywords/>
  <dc:description/>
  <cp:lastModifiedBy>Harshavardhan Podeti</cp:lastModifiedBy>
  <cp:revision>2</cp:revision>
  <dcterms:created xsi:type="dcterms:W3CDTF">2025-07-13T06:42:00Z</dcterms:created>
  <dcterms:modified xsi:type="dcterms:W3CDTF">2025-07-13T06:42:00Z</dcterms:modified>
</cp:coreProperties>
</file>