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Process Related Document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t9tjq9kgp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 Flow Diagrams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Process flow diagrams outline each step of the data lifecycle, providing a clear visual representation of the processes from data ingestion through to visualization. These diagrams guide developers and stakeholders in understanding the sequence and interaction of tasks.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Steps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Load Dataset</w:t>
      </w:r>
      <w:r w:rsidDel="00000000" w:rsidR="00000000" w:rsidRPr="00000000">
        <w:rPr>
          <w:sz w:val="28"/>
          <w:szCs w:val="28"/>
          <w:rtl w:val="0"/>
        </w:rPr>
        <w:t xml:space="preserve">: Ingests raw data or imported files, initializing the data pipeline.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Clean Data</w:t>
      </w:r>
      <w:r w:rsidDel="00000000" w:rsidR="00000000" w:rsidRPr="00000000">
        <w:rPr>
          <w:sz w:val="28"/>
          <w:szCs w:val="28"/>
          <w:rtl w:val="0"/>
        </w:rPr>
        <w:t xml:space="preserve">: Identifies and removes duplicates, handles missing values, and formats the data to ensure consistency and accuracy.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Generate Statistics</w:t>
      </w:r>
      <w:r w:rsidDel="00000000" w:rsidR="00000000" w:rsidRPr="00000000">
        <w:rPr>
          <w:sz w:val="28"/>
          <w:szCs w:val="28"/>
          <w:rtl w:val="0"/>
        </w:rPr>
        <w:t xml:space="preserve">: Summarizes and calculates key metrics, including monthly and daily expense totals, averages, and spending distributions.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Visualizations</w:t>
      </w:r>
      <w:r w:rsidDel="00000000" w:rsidR="00000000" w:rsidRPr="00000000">
        <w:rPr>
          <w:sz w:val="28"/>
          <w:szCs w:val="28"/>
          <w:rtl w:val="0"/>
        </w:rPr>
        <w:t xml:space="preserve">: Presents the processed data in interactive graphs and dashboards, allowing users to explore trends, view summaries, and analyze spending patterns in real time.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5024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Architecture Diagram </w:t>
        <w:br w:type="textWrapping"/>
        <w:br w:type="textWrapping"/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438900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Stories and Use Cases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User stories and use cases capture specific scenarios in which users interact with the system, focusing on needs, actions, and expected outcomes.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</w:t>
      </w:r>
      <w:r w:rsidDel="00000000" w:rsidR="00000000" w:rsidRPr="00000000">
        <w:rPr>
          <w:sz w:val="28"/>
          <w:szCs w:val="28"/>
          <w:rtl w:val="0"/>
        </w:rPr>
        <w:t xml:space="preserve">: "As a user, I want to see my monthly spending trend to understand my spending habits over time." This story highlights the user's desire to view a timeline of expenses, which can help them identify high-spending months, track progress, and adjust budgets accordingly.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sz w:val="28"/>
          <w:szCs w:val="28"/>
          <w:rtl w:val="0"/>
        </w:rPr>
        <w:t xml:space="preserve">: User selects a specific category (e.g., "Groceries" or "Entertainment") to filter expenses. The system then displays a filtered view of trends for that category, helping the user identify spending patterns within a single category, such as monthly or seasonal peaks.</w:t>
        <w:br w:type="textWrapping"/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Decomposition Documents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Functional decomposition documents break down the core functionalities of the system, detailing each task and feature to ensure thorough understanding and implementation.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Functionalities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Generation</w:t>
      </w:r>
      <w:r w:rsidDel="00000000" w:rsidR="00000000" w:rsidRPr="00000000">
        <w:rPr>
          <w:sz w:val="28"/>
          <w:szCs w:val="28"/>
          <w:rtl w:val="0"/>
        </w:rPr>
        <w:t xml:space="preserve">: Automated creation of a mock dataset with varied categories, merchants, and transaction types.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Cleaning</w:t>
      </w:r>
      <w:r w:rsidDel="00000000" w:rsidR="00000000" w:rsidRPr="00000000">
        <w:rPr>
          <w:sz w:val="28"/>
          <w:szCs w:val="28"/>
          <w:rtl w:val="0"/>
        </w:rPr>
        <w:t xml:space="preserve">: Processes for handling missing or duplicated data, as well as standardizing formats, ensuring clean and accurate data is used for analysis.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Visualizing Trends</w:t>
      </w:r>
      <w:r w:rsidDel="00000000" w:rsidR="00000000" w:rsidRPr="00000000">
        <w:rPr>
          <w:sz w:val="28"/>
          <w:szCs w:val="28"/>
          <w:rtl w:val="0"/>
        </w:rPr>
        <w:t xml:space="preserve">: Implementation of graphs and charts for trend analysis, such as spending by day of the week, month-over-month comparisons, and seasonal trends.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Modeling for Predictions</w:t>
      </w:r>
      <w:r w:rsidDel="00000000" w:rsidR="00000000" w:rsidRPr="00000000">
        <w:rPr>
          <w:sz w:val="28"/>
          <w:szCs w:val="28"/>
          <w:rtl w:val="0"/>
        </w:rPr>
        <w:t xml:space="preserve">: Predictive analytics using ARIMA, XGBoost, and other models to generate future expense forecasts, enabling users to anticipate and plan for upcoming expenses.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Prototypes and Wireframes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Wireframes are low-fidelity visual layouts that show the planned structure of the dashboard, offering a clear blueprint of user interaction points and data displays.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Components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Monthly Expense Graphs</w:t>
      </w:r>
      <w:r w:rsidDel="00000000" w:rsidR="00000000" w:rsidRPr="00000000">
        <w:rPr>
          <w:sz w:val="28"/>
          <w:szCs w:val="28"/>
          <w:rtl w:val="0"/>
        </w:rPr>
        <w:t xml:space="preserve">: Displays total spending over time, highlighting peaks and trends.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Category Spending Breakdown</w:t>
      </w:r>
      <w:r w:rsidDel="00000000" w:rsidR="00000000" w:rsidRPr="00000000">
        <w:rPr>
          <w:sz w:val="28"/>
          <w:szCs w:val="28"/>
          <w:rtl w:val="0"/>
        </w:rPr>
        <w:t xml:space="preserve">: Visualizes expenses by category, showing where users spend the most and helping them track specific categories.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Forecasted Spending</w:t>
      </w:r>
      <w:r w:rsidDel="00000000" w:rsidR="00000000" w:rsidRPr="00000000">
        <w:rPr>
          <w:sz w:val="28"/>
          <w:szCs w:val="28"/>
          <w:rtl w:val="0"/>
        </w:rPr>
        <w:t xml:space="preserve">: Graphs that display future expense predictions, helping users anticipate future costs based on historical trends.</w:t>
        <w:br w:type="textWrapping"/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Impact Analysis Reports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Impact analysis reports evaluate the effects of new data transformations, model implementations, or feature updates on data quality, system performance, and overall insights.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Analyses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Transformation Impact</w:t>
      </w:r>
      <w:r w:rsidDel="00000000" w:rsidR="00000000" w:rsidRPr="00000000">
        <w:rPr>
          <w:sz w:val="28"/>
          <w:szCs w:val="28"/>
          <w:rtl w:val="0"/>
        </w:rPr>
        <w:t xml:space="preserve">: Assesses how data cleaning (e.g., duplicate removal) affects overall spending calculations.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Implementation Impact</w:t>
      </w:r>
      <w:r w:rsidDel="00000000" w:rsidR="00000000" w:rsidRPr="00000000">
        <w:rPr>
          <w:sz w:val="28"/>
          <w:szCs w:val="28"/>
          <w:rtl w:val="0"/>
        </w:rPr>
        <w:t xml:space="preserve">: Evaluates the accuracy and performance of predictive models (e.g., ARIMA vs. XGBoost), ensuring models provide reliable forecasts without compromising processing speed.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