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default" w:ascii="Times New Roman" w:hAnsi="Times New Roman" w:eastAsia="SimSun" w:cs="Times New Roman"/>
          <w:b/>
          <w:bCs/>
          <w:color w:val="000000"/>
          <w:kern w:val="0"/>
          <w:sz w:val="32"/>
          <w:szCs w:val="32"/>
          <w:lang w:val="en-IN" w:eastAsia="zh-CN" w:bidi="ar"/>
        </w:rPr>
      </w:pPr>
      <w:r>
        <w:rPr>
          <w:rFonts w:hint="default" w:ascii="Times New Roman" w:hAnsi="Times New Roman" w:eastAsia="SimSun" w:cs="Times New Roman"/>
          <w:b/>
          <w:bCs/>
          <w:color w:val="000000"/>
          <w:kern w:val="0"/>
          <w:sz w:val="32"/>
          <w:szCs w:val="32"/>
          <w:lang w:val="en-US" w:eastAsia="zh-CN" w:bidi="ar"/>
        </w:rPr>
        <w:t>Batch No</w:t>
      </w:r>
      <w:r>
        <w:rPr>
          <w:rFonts w:hint="default" w:ascii="Times New Roman" w:hAnsi="Times New Roman" w:eastAsia="SimSun" w:cs="Times New Roman"/>
          <w:b/>
          <w:bCs/>
          <w:color w:val="000000"/>
          <w:kern w:val="0"/>
          <w:sz w:val="32"/>
          <w:szCs w:val="32"/>
          <w:lang w:val="en-IN" w:eastAsia="zh-CN" w:bidi="ar"/>
        </w:rPr>
        <w:t xml:space="preserve"> </w:t>
      </w:r>
      <w:r>
        <w:rPr>
          <w:rFonts w:hint="default" w:ascii="Times New Roman" w:hAnsi="Times New Roman" w:eastAsia="SimSun" w:cs="Times New Roman"/>
          <w:b/>
          <w:bCs/>
          <w:color w:val="000000"/>
          <w:kern w:val="0"/>
          <w:sz w:val="32"/>
          <w:szCs w:val="32"/>
          <w:lang w:val="en-US" w:eastAsia="zh-CN" w:bidi="ar"/>
        </w:rPr>
        <w:t>: 19PB</w:t>
      </w:r>
      <w:r>
        <w:rPr>
          <w:rFonts w:hint="default" w:ascii="Times New Roman" w:hAnsi="Times New Roman" w:eastAsia="SimSun" w:cs="Times New Roman"/>
          <w:b/>
          <w:bCs/>
          <w:color w:val="000000"/>
          <w:kern w:val="0"/>
          <w:sz w:val="32"/>
          <w:szCs w:val="32"/>
          <w:lang w:val="en-IN" w:eastAsia="zh-CN" w:bidi="ar"/>
        </w:rPr>
        <w:t>22</w:t>
      </w:r>
    </w:p>
    <w:p>
      <w:pPr>
        <w:keepNext w:val="0"/>
        <w:keepLines w:val="0"/>
        <w:widowControl/>
        <w:suppressLineNumbers w:val="0"/>
        <w:jc w:val="center"/>
        <w:rPr>
          <w:rFonts w:hint="default" w:ascii="Times New Roman" w:hAnsi="Times New Roman" w:eastAsia="SimSun" w:cs="Times New Roman"/>
          <w:b/>
          <w:bCs/>
          <w:color w:val="000000"/>
          <w:kern w:val="0"/>
          <w:sz w:val="28"/>
          <w:szCs w:val="28"/>
          <w:lang w:val="en-IN" w:eastAsia="zh-CN" w:bidi="ar"/>
        </w:rPr>
      </w:pPr>
    </w:p>
    <w:p>
      <w:pPr>
        <w:keepNext w:val="0"/>
        <w:keepLines w:val="0"/>
        <w:widowControl/>
        <w:suppressLineNumbers w:val="0"/>
        <w:jc w:val="center"/>
        <w:rPr>
          <w:rFonts w:hint="default" w:ascii="Times New Roman" w:hAnsi="Times New Roman" w:eastAsia="TimesNewRomanPS-BoldMT"/>
          <w:b/>
          <w:bCs/>
          <w:color w:val="000000"/>
          <w:kern w:val="0"/>
          <w:sz w:val="24"/>
          <w:szCs w:val="24"/>
          <w:lang w:val="en-US" w:eastAsia="zh-CN"/>
        </w:rPr>
      </w:pPr>
      <w:r>
        <w:rPr>
          <w:rFonts w:hint="default" w:ascii="Times New Roman" w:hAnsi="Times New Roman" w:eastAsia="TimesNewRomanPS-BoldMT"/>
          <w:b/>
          <w:bCs/>
          <w:color w:val="000000"/>
          <w:kern w:val="0"/>
          <w:sz w:val="32"/>
          <w:szCs w:val="32"/>
          <w:lang w:val="en-US" w:eastAsia="zh-CN"/>
        </w:rPr>
        <w:t>REAL TIME SIGN LANGUAGE RECOGNITION USING TRANSFER LEARNING</w:t>
      </w:r>
    </w:p>
    <w:p>
      <w:pPr>
        <w:keepNext w:val="0"/>
        <w:keepLines w:val="0"/>
        <w:widowControl/>
        <w:suppressLineNumbers w:val="0"/>
        <w:jc w:val="left"/>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 xml:space="preserve"> </w:t>
      </w: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G.</w:t>
      </w:r>
      <w:r>
        <w:rPr>
          <w:rFonts w:hint="default" w:ascii="Times New Roman" w:hAnsi="Times New Roman" w:eastAsia="TimesNewRomanPS-BoldMT" w:cs="Times New Roman"/>
          <w:b/>
          <w:bCs/>
          <w:color w:val="000000"/>
          <w:kern w:val="0"/>
          <w:sz w:val="24"/>
          <w:szCs w:val="24"/>
          <w:lang w:val="en-IN"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 xml:space="preserve">Harsha </w:t>
      </w:r>
      <w:r>
        <w:rPr>
          <w:rFonts w:hint="default" w:ascii="Times New Roman" w:hAnsi="Times New Roman" w:eastAsia="TimesNewRomanPS-BoldMT" w:cs="Times New Roman"/>
          <w:b/>
          <w:bCs/>
          <w:color w:val="000000"/>
          <w:kern w:val="0"/>
          <w:sz w:val="24"/>
          <w:szCs w:val="24"/>
          <w:lang w:val="en-IN" w:eastAsia="zh-CN" w:bidi="ar"/>
        </w:rPr>
        <w:t>V</w:t>
      </w:r>
      <w:r>
        <w:rPr>
          <w:rFonts w:hint="default" w:ascii="Times New Roman" w:hAnsi="Times New Roman" w:eastAsia="TimesNewRomanPS-BoldMT" w:cs="Times New Roman"/>
          <w:b/>
          <w:bCs/>
          <w:color w:val="000000"/>
          <w:kern w:val="0"/>
          <w:sz w:val="24"/>
          <w:szCs w:val="24"/>
          <w:lang w:val="en-US" w:eastAsia="zh-CN" w:bidi="ar"/>
        </w:rPr>
        <w:t>ardhan</w:t>
      </w:r>
      <w:r>
        <w:rPr>
          <w:rFonts w:hint="default" w:ascii="Times New Roman" w:hAnsi="Times New Roman" w:eastAsia="TimesNewRomanPS-BoldMT" w:cs="Times New Roman"/>
          <w:b/>
          <w:bCs/>
          <w:color w:val="000000"/>
          <w:kern w:val="0"/>
          <w:sz w:val="24"/>
          <w:szCs w:val="24"/>
          <w:lang w:val="en-IN"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G.</w:t>
      </w:r>
      <w:r>
        <w:rPr>
          <w:rFonts w:hint="default" w:ascii="Times New Roman" w:hAnsi="Times New Roman" w:eastAsia="TimesNewRomanPS-BoldMT" w:cs="Times New Roman"/>
          <w:b/>
          <w:bCs/>
          <w:color w:val="000000"/>
          <w:kern w:val="0"/>
          <w:sz w:val="24"/>
          <w:szCs w:val="24"/>
          <w:lang w:val="en-IN"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Harsha Vardhan Rao</w:t>
      </w:r>
      <w:r>
        <w:rPr>
          <w:rFonts w:hint="default" w:ascii="Times New Roman" w:hAnsi="Times New Roman" w:eastAsia="TimesNewRomanPS-BoldMT" w:cs="Times New Roman"/>
          <w:b/>
          <w:bCs/>
          <w:color w:val="000000"/>
          <w:kern w:val="0"/>
          <w:sz w:val="24"/>
          <w:szCs w:val="24"/>
          <w:lang w:val="en-IN"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Harshith.</w:t>
      </w:r>
      <w:r>
        <w:rPr>
          <w:rFonts w:hint="default" w:ascii="Times New Roman" w:hAnsi="Times New Roman" w:eastAsia="TimesNewRomanPS-BoldMT" w:cs="Times New Roman"/>
          <w:b/>
          <w:bCs/>
          <w:color w:val="000000"/>
          <w:kern w:val="0"/>
          <w:sz w:val="24"/>
          <w:szCs w:val="24"/>
          <w:lang w:val="en-IN"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S</w:t>
      </w: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suppressLineNumbers w:val="0"/>
        <w:ind w:left="1320" w:hanging="1320" w:hangingChars="550"/>
        <w:jc w:val="left"/>
        <w:rPr>
          <w:rFonts w:hint="default" w:ascii="Times New Roman" w:hAnsi="Times New Roman" w:cs="Times New Roman"/>
        </w:rPr>
      </w:pPr>
      <w:r>
        <w:rPr>
          <w:rFonts w:hint="default" w:ascii="Times New Roman" w:hAnsi="Times New Roman" w:eastAsia="SimSun" w:cs="Times New Roman"/>
          <w:color w:val="000000"/>
          <w:kern w:val="0"/>
          <w:sz w:val="24"/>
          <w:szCs w:val="24"/>
          <w:lang w:val="en-US" w:eastAsia="zh-CN" w:bidi="ar"/>
        </w:rPr>
        <w:t>19</w:t>
      </w:r>
      <w:r>
        <w:rPr>
          <w:rFonts w:hint="default" w:ascii="Times New Roman" w:hAnsi="Times New Roman" w:eastAsia="SimSun" w:cs="Times New Roman"/>
          <w:color w:val="000000"/>
          <w:kern w:val="0"/>
          <w:sz w:val="24"/>
          <w:szCs w:val="24"/>
          <w:lang w:val="en-IN" w:eastAsia="zh-CN" w:bidi="ar"/>
        </w:rPr>
        <w:t>P</w:t>
      </w:r>
      <w:r>
        <w:rPr>
          <w:rFonts w:hint="default" w:ascii="Times New Roman" w:hAnsi="Times New Roman" w:eastAsia="SimSun" w:cs="Times New Roman"/>
          <w:color w:val="000000"/>
          <w:kern w:val="0"/>
          <w:sz w:val="24"/>
          <w:szCs w:val="24"/>
          <w:lang w:val="en-US" w:eastAsia="zh-CN" w:bidi="ar"/>
        </w:rPr>
        <w:t>61</w:t>
      </w:r>
      <w:r>
        <w:rPr>
          <w:rFonts w:hint="default" w:ascii="Times New Roman" w:hAnsi="Times New Roman" w:eastAsia="SimSun" w:cs="Times New Roman"/>
          <w:color w:val="000000"/>
          <w:kern w:val="0"/>
          <w:sz w:val="24"/>
          <w:szCs w:val="24"/>
          <w:lang w:val="en-IN" w:eastAsia="zh-CN" w:bidi="ar"/>
        </w:rPr>
        <w:t>A</w:t>
      </w:r>
      <w:r>
        <w:rPr>
          <w:rFonts w:hint="default" w:ascii="Times New Roman" w:hAnsi="Times New Roman" w:eastAsia="SimSun" w:cs="Times New Roman"/>
          <w:color w:val="000000"/>
          <w:kern w:val="0"/>
          <w:sz w:val="24"/>
          <w:szCs w:val="24"/>
          <w:lang w:val="en-US" w:eastAsia="zh-CN" w:bidi="ar"/>
        </w:rPr>
        <w:t>0566</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19P61A0575</w:t>
      </w:r>
      <w:r>
        <w:rPr>
          <w:rFonts w:hint="default" w:ascii="Times New Roman" w:hAnsi="Times New Roman" w:eastAsia="SimSun" w:cs="Times New Roman"/>
          <w:color w:val="000000"/>
          <w:kern w:val="0"/>
          <w:sz w:val="24"/>
          <w:szCs w:val="24"/>
          <w:lang w:val="en-IN" w:eastAsia="zh-CN" w:bidi="ar"/>
        </w:rPr>
        <w:t xml:space="preserve">                                        </w:t>
      </w:r>
      <w:r>
        <w:rPr>
          <w:rFonts w:hint="default" w:ascii="Times New Roman" w:hAnsi="Times New Roman" w:eastAsia="SimSun" w:cs="Times New Roman"/>
          <w:color w:val="000000"/>
          <w:kern w:val="0"/>
          <w:sz w:val="24"/>
          <w:szCs w:val="24"/>
          <w:lang w:val="en-US" w:eastAsia="zh-CN" w:bidi="ar"/>
        </w:rPr>
        <w:t>19</w:t>
      </w:r>
      <w:r>
        <w:rPr>
          <w:rFonts w:hint="default" w:ascii="Times New Roman" w:hAnsi="Times New Roman" w:eastAsia="SimSun" w:cs="Times New Roman"/>
          <w:color w:val="000000"/>
          <w:kern w:val="0"/>
          <w:sz w:val="24"/>
          <w:szCs w:val="24"/>
          <w:lang w:val="en-IN" w:eastAsia="zh-CN" w:bidi="ar"/>
        </w:rPr>
        <w:t>P</w:t>
      </w:r>
      <w:r>
        <w:rPr>
          <w:rFonts w:hint="default" w:ascii="Times New Roman" w:hAnsi="Times New Roman" w:eastAsia="SimSun" w:cs="Times New Roman"/>
          <w:color w:val="000000"/>
          <w:kern w:val="0"/>
          <w:sz w:val="24"/>
          <w:szCs w:val="24"/>
          <w:lang w:val="en-US" w:eastAsia="zh-CN" w:bidi="ar"/>
        </w:rPr>
        <w:t>61</w:t>
      </w:r>
      <w:r>
        <w:rPr>
          <w:rFonts w:hint="default" w:ascii="Times New Roman" w:hAnsi="Times New Roman" w:eastAsia="SimSun" w:cs="Times New Roman"/>
          <w:color w:val="000000"/>
          <w:kern w:val="0"/>
          <w:sz w:val="24"/>
          <w:szCs w:val="24"/>
          <w:lang w:val="en-IN" w:eastAsia="zh-CN" w:bidi="ar"/>
        </w:rPr>
        <w:t>A</w:t>
      </w:r>
      <w:r>
        <w:rPr>
          <w:rFonts w:hint="default" w:ascii="Times New Roman" w:hAnsi="Times New Roman" w:eastAsia="SimSun" w:cs="Times New Roman"/>
          <w:color w:val="000000"/>
          <w:kern w:val="0"/>
          <w:sz w:val="24"/>
          <w:szCs w:val="24"/>
          <w:lang w:val="en-US" w:eastAsia="zh-CN" w:bidi="ar"/>
        </w:rPr>
        <w:t xml:space="preserve">0581 </w:t>
      </w:r>
    </w:p>
    <w:p>
      <w:pPr>
        <w:keepNext w:val="0"/>
        <w:keepLines w:val="0"/>
        <w:widowControl/>
        <w:suppressLineNumbers w:val="0"/>
        <w:ind w:left="6240" w:hanging="6240" w:hangingChars="2600"/>
        <w:jc w:val="left"/>
        <w:rPr>
          <w:rFonts w:hint="default" w:ascii="Times New Roman" w:hAnsi="Times New Roman" w:eastAsia="SimSun" w:cs="Times New Roman"/>
          <w:color w:val="4471C4"/>
          <w:kern w:val="0"/>
          <w:sz w:val="24"/>
          <w:szCs w:val="24"/>
          <w:lang w:val="en-US" w:eastAsia="zh-CN" w:bidi="ar"/>
        </w:rPr>
      </w:pPr>
      <w:r>
        <w:rPr>
          <w:rFonts w:hint="default" w:ascii="Times New Roman" w:hAnsi="Times New Roman" w:eastAsia="SimSun" w:cs="Times New Roman"/>
          <w:color w:val="4471C4"/>
          <w:kern w:val="0"/>
          <w:sz w:val="24"/>
          <w:szCs w:val="24"/>
          <w:lang w:val="en-US" w:eastAsia="zh-CN" w:bidi="ar"/>
        </w:rPr>
        <w:fldChar w:fldCharType="begin"/>
      </w:r>
      <w:r>
        <w:rPr>
          <w:rFonts w:hint="default" w:ascii="Times New Roman" w:hAnsi="Times New Roman" w:eastAsia="SimSun" w:cs="Times New Roman"/>
          <w:color w:val="4471C4"/>
          <w:kern w:val="0"/>
          <w:sz w:val="24"/>
          <w:szCs w:val="24"/>
          <w:lang w:val="en-US" w:eastAsia="zh-CN" w:bidi="ar"/>
        </w:rPr>
        <w:instrText xml:space="preserve"> HYPERLINK "mailto:ghvy999@gmail.com" </w:instrText>
      </w:r>
      <w:r>
        <w:rPr>
          <w:rFonts w:hint="default" w:ascii="Times New Roman" w:hAnsi="Times New Roman" w:eastAsia="SimSun" w:cs="Times New Roman"/>
          <w:color w:val="4471C4"/>
          <w:kern w:val="0"/>
          <w:sz w:val="24"/>
          <w:szCs w:val="24"/>
          <w:lang w:val="en-US" w:eastAsia="zh-CN" w:bidi="ar"/>
        </w:rPr>
        <w:fldChar w:fldCharType="separate"/>
      </w:r>
      <w:r>
        <w:rPr>
          <w:rStyle w:val="4"/>
          <w:rFonts w:hint="default" w:ascii="Times New Roman" w:hAnsi="Times New Roman" w:eastAsia="SimSun" w:cs="Times New Roman"/>
          <w:kern w:val="0"/>
          <w:sz w:val="24"/>
          <w:szCs w:val="24"/>
          <w:lang w:val="en-US" w:eastAsia="zh-CN" w:bidi="ar"/>
        </w:rPr>
        <w:t>ghvy999@gmail.com</w:t>
      </w:r>
      <w:r>
        <w:rPr>
          <w:rFonts w:hint="default" w:ascii="Times New Roman" w:hAnsi="Times New Roman" w:eastAsia="SimSun" w:cs="Times New Roman"/>
          <w:color w:val="4471C4"/>
          <w:kern w:val="0"/>
          <w:sz w:val="24"/>
          <w:szCs w:val="24"/>
          <w:lang w:val="en-US" w:eastAsia="zh-CN" w:bidi="ar"/>
        </w:rPr>
        <w:fldChar w:fldCharType="end"/>
      </w:r>
      <w:r>
        <w:rPr>
          <w:rFonts w:hint="default" w:ascii="Times New Roman" w:hAnsi="Times New Roman" w:eastAsia="SimSun" w:cs="Times New Roman"/>
          <w:color w:val="4471C4"/>
          <w:kern w:val="0"/>
          <w:sz w:val="24"/>
          <w:szCs w:val="24"/>
          <w:lang w:val="en-IN" w:eastAsia="zh-CN" w:bidi="ar"/>
        </w:rPr>
        <w:t xml:space="preserve">                    </w:t>
      </w:r>
      <w:r>
        <w:rPr>
          <w:rFonts w:hint="default" w:ascii="Times New Roman" w:hAnsi="Times New Roman" w:eastAsia="SimSun" w:cs="Times New Roman"/>
          <w:color w:val="0563C1"/>
          <w:kern w:val="0"/>
          <w:sz w:val="24"/>
          <w:szCs w:val="24"/>
          <w:lang w:val="en-US" w:eastAsia="zh-CN" w:bidi="ar"/>
        </w:rPr>
        <w:fldChar w:fldCharType="begin"/>
      </w:r>
      <w:r>
        <w:rPr>
          <w:rFonts w:hint="default" w:ascii="Times New Roman" w:hAnsi="Times New Roman" w:eastAsia="SimSun" w:cs="Times New Roman"/>
          <w:color w:val="0563C1"/>
          <w:kern w:val="0"/>
          <w:sz w:val="24"/>
          <w:szCs w:val="24"/>
          <w:lang w:val="en-US" w:eastAsia="zh-CN" w:bidi="ar"/>
        </w:rPr>
        <w:instrText xml:space="preserve"> HYPERLINK "mailto:hv5744577@gmail.com" </w:instrText>
      </w:r>
      <w:r>
        <w:rPr>
          <w:rFonts w:hint="default" w:ascii="Times New Roman" w:hAnsi="Times New Roman" w:eastAsia="SimSun" w:cs="Times New Roman"/>
          <w:color w:val="0563C1"/>
          <w:kern w:val="0"/>
          <w:sz w:val="24"/>
          <w:szCs w:val="24"/>
          <w:lang w:val="en-US" w:eastAsia="zh-CN" w:bidi="ar"/>
        </w:rPr>
        <w:fldChar w:fldCharType="separate"/>
      </w:r>
      <w:r>
        <w:rPr>
          <w:rStyle w:val="4"/>
          <w:rFonts w:hint="default" w:ascii="Times New Roman" w:hAnsi="Times New Roman" w:eastAsia="SimSun" w:cs="Times New Roman"/>
          <w:kern w:val="0"/>
          <w:sz w:val="24"/>
          <w:szCs w:val="24"/>
          <w:lang w:val="en-US" w:eastAsia="zh-CN" w:bidi="ar"/>
        </w:rPr>
        <w:t>hv5744577@gmail.com</w:t>
      </w:r>
      <w:r>
        <w:rPr>
          <w:rFonts w:hint="default" w:ascii="Times New Roman" w:hAnsi="Times New Roman" w:eastAsia="SimSun" w:cs="Times New Roman"/>
          <w:color w:val="0563C1"/>
          <w:kern w:val="0"/>
          <w:sz w:val="24"/>
          <w:szCs w:val="24"/>
          <w:lang w:val="en-US" w:eastAsia="zh-CN" w:bidi="ar"/>
        </w:rPr>
        <w:fldChar w:fldCharType="end"/>
      </w:r>
      <w:r>
        <w:rPr>
          <w:rFonts w:hint="default" w:ascii="Times New Roman" w:hAnsi="Times New Roman" w:eastAsia="SimSun" w:cs="Times New Roman"/>
          <w:color w:val="4471C4"/>
          <w:kern w:val="0"/>
          <w:sz w:val="24"/>
          <w:szCs w:val="24"/>
          <w:lang w:val="en-IN" w:eastAsia="zh-CN" w:bidi="ar"/>
        </w:rPr>
        <w:t xml:space="preserve">                       </w:t>
      </w:r>
      <w:r>
        <w:rPr>
          <w:rFonts w:hint="default" w:ascii="Times New Roman" w:hAnsi="Times New Roman" w:eastAsia="SimSun" w:cs="Times New Roman"/>
          <w:color w:val="4471C4"/>
          <w:kern w:val="0"/>
          <w:sz w:val="24"/>
          <w:szCs w:val="24"/>
          <w:lang w:val="en-IN" w:eastAsia="zh-CN" w:bidi="ar"/>
          <w14:textFill>
            <w14:gradFill>
              <w14:gsLst>
                <w14:gs w14:pos="0">
                  <w14:srgbClr w14:val="007BD3"/>
                </w14:gs>
                <w14:gs w14:pos="100000">
                  <w14:srgbClr w14:val="034373"/>
                </w14:gs>
              </w14:gsLst>
              <w14:lin w14:scaled="0"/>
            </w14:gradFill>
          </w14:textFill>
        </w:rPr>
        <w:t xml:space="preserve"> </w:t>
      </w:r>
      <w:r>
        <w:rPr>
          <w:rFonts w:hint="default" w:ascii="Times New Roman" w:hAnsi="Times New Roman" w:eastAsia="SimSun" w:cs="Times New Roman"/>
          <w:color w:val="4471C4"/>
          <w:kern w:val="0"/>
          <w:sz w:val="24"/>
          <w:szCs w:val="24"/>
          <w:u w:val="single"/>
          <w:lang w:val="en-US" w:eastAsia="zh-CN" w:bidi="ar"/>
          <w14:textFill>
            <w14:gradFill>
              <w14:gsLst>
                <w14:gs w14:pos="0">
                  <w14:srgbClr w14:val="007BD3"/>
                </w14:gs>
                <w14:gs w14:pos="100000">
                  <w14:srgbClr w14:val="034373"/>
                </w14:gs>
              </w14:gsLst>
              <w14:lin w14:scaled="0"/>
            </w14:gradFill>
          </w14:textFill>
        </w:rPr>
        <w:t>suryawanshi</w:t>
      </w:r>
      <w:r>
        <w:rPr>
          <w:rFonts w:hint="default" w:ascii="Times New Roman" w:hAnsi="Times New Roman" w:eastAsia="SimSun" w:cs="Times New Roman"/>
          <w:color w:val="4471C4"/>
          <w:kern w:val="0"/>
          <w:sz w:val="24"/>
          <w:szCs w:val="24"/>
          <w:u w:val="single"/>
          <w:lang w:val="en-IN" w:eastAsia="zh-CN" w:bidi="ar"/>
          <w14:textFill>
            <w14:gradFill>
              <w14:gsLst>
                <w14:gs w14:pos="0">
                  <w14:srgbClr w14:val="007BD3"/>
                </w14:gs>
                <w14:gs w14:pos="100000">
                  <w14:srgbClr w14:val="034373"/>
                </w14:gs>
              </w14:gsLst>
              <w14:lin w14:scaled="0"/>
            </w14:gradFill>
          </w14:textFill>
        </w:rPr>
        <w:t xml:space="preserve">  </w:t>
      </w:r>
      <w:r>
        <w:rPr>
          <w:rFonts w:hint="default" w:ascii="Times New Roman" w:hAnsi="Times New Roman" w:eastAsia="SimSun" w:cs="Times New Roman"/>
          <w:color w:val="4471C4"/>
          <w:kern w:val="0"/>
          <w:sz w:val="24"/>
          <w:szCs w:val="24"/>
          <w:u w:val="single"/>
          <w:lang w:val="en-US" w:eastAsia="zh-CN" w:bidi="ar"/>
          <w14:textFill>
            <w14:gradFill>
              <w14:gsLst>
                <w14:gs w14:pos="0">
                  <w14:srgbClr w14:val="007BD3"/>
                </w14:gs>
                <w14:gs w14:pos="100000">
                  <w14:srgbClr w14:val="034373"/>
                </w14:gs>
              </w14:gsLst>
              <w14:lin w14:scaled="0"/>
            </w14:gradFill>
          </w14:textFill>
        </w:rPr>
        <w:t>harshith@gmail.com</w:t>
      </w:r>
    </w:p>
    <w:p>
      <w:pPr>
        <w:keepNext w:val="0"/>
        <w:keepLines w:val="0"/>
        <w:widowControl/>
        <w:suppressLineNumbers w:val="0"/>
        <w:ind w:left="6240" w:hanging="6240" w:hangingChars="2600"/>
        <w:jc w:val="left"/>
        <w:rPr>
          <w:rFonts w:hint="default" w:ascii="Times New Roman" w:hAnsi="Times New Roman" w:eastAsia="SimSun" w:cs="Times New Roman"/>
          <w:color w:val="4471C4"/>
          <w:kern w:val="0"/>
          <w:sz w:val="24"/>
          <w:szCs w:val="24"/>
          <w:lang w:val="en-US" w:eastAsia="zh-CN" w:bidi="ar"/>
        </w:rPr>
      </w:pPr>
    </w:p>
    <w:p>
      <w:pPr>
        <w:keepNext w:val="0"/>
        <w:keepLines w:val="0"/>
        <w:widowControl/>
        <w:suppressLineNumbers w:val="0"/>
        <w:ind w:left="6240" w:hanging="6240" w:hangingChars="2600"/>
        <w:jc w:val="left"/>
        <w:rPr>
          <w:rFonts w:hint="default" w:ascii="Times New Roman" w:hAnsi="Times New Roman" w:eastAsia="SimSun" w:cs="Times New Roman"/>
          <w:color w:val="4471C4"/>
          <w:kern w:val="0"/>
          <w:sz w:val="24"/>
          <w:szCs w:val="24"/>
          <w:lang w:val="en-US" w:eastAsia="zh-CN" w:bidi="ar"/>
        </w:rPr>
      </w:pPr>
    </w:p>
    <w:p>
      <w:pPr>
        <w:jc w:val="center"/>
        <w:rPr>
          <w:rFonts w:ascii="SimSun" w:hAnsi="SimSun" w:eastAsia="SimSun" w:cs="SimSun"/>
          <w:sz w:val="28"/>
          <w:szCs w:val="28"/>
        </w:rPr>
      </w:pPr>
      <w:r>
        <w:rPr>
          <w:rFonts w:hint="default" w:ascii="Times New Roman" w:hAnsi="Times New Roman" w:eastAsia="SimSun" w:cs="Times New Roman"/>
          <w:b/>
          <w:bCs/>
          <w:sz w:val="28"/>
          <w:szCs w:val="28"/>
        </w:rPr>
        <w:t>VIGNANA BHARATHI INSTITUTE OF TECHNOLOGY</w:t>
      </w:r>
    </w:p>
    <w:p>
      <w:pPr>
        <w:jc w:val="both"/>
        <w:rPr>
          <w:rFonts w:hint="default" w:ascii="Times New Roman" w:hAnsi="Times New Roman" w:eastAsia="SimSun" w:cs="Times New Roman"/>
          <w:sz w:val="21"/>
          <w:szCs w:val="21"/>
        </w:rPr>
      </w:pPr>
      <w:r>
        <w:rPr>
          <w:rFonts w:hint="default" w:ascii="Times New Roman" w:hAnsi="Times New Roman" w:eastAsia="SimSun" w:cs="Times New Roman"/>
          <w:sz w:val="21"/>
          <w:szCs w:val="21"/>
        </w:rPr>
        <w:t>(A UGC Autonomous Institution, Approved by AICTE, Accredited by NBA &amp; NAAC, Affiliated to JNTUH)</w:t>
      </w:r>
    </w:p>
    <w:p>
      <w:pPr>
        <w:jc w:val="center"/>
        <w:rPr>
          <w:rFonts w:hint="default" w:ascii="Times New Roman" w:hAnsi="Times New Roman" w:eastAsia="SimSun" w:cs="Times New Roman"/>
          <w:sz w:val="21"/>
          <w:szCs w:val="21"/>
        </w:rPr>
      </w:pPr>
      <w:r>
        <w:rPr>
          <w:rFonts w:hint="default" w:ascii="Times New Roman" w:hAnsi="Times New Roman" w:eastAsia="SimSun" w:cs="Times New Roman"/>
          <w:sz w:val="21"/>
          <w:szCs w:val="21"/>
        </w:rPr>
        <w:t>Aushapur(V), Ghatkesar(M), Medchal(Dt.), Telangana - 501301</w:t>
      </w:r>
    </w:p>
    <w:p>
      <w:pPr>
        <w:keepNext w:val="0"/>
        <w:keepLines w:val="0"/>
        <w:widowControl/>
        <w:suppressLineNumbers w:val="0"/>
        <w:jc w:val="center"/>
        <w:rPr>
          <w:rFonts w:hint="default" w:ascii="Times New Roman" w:hAnsi="Times New Roman" w:eastAsia="SimSun" w:cs="Times New Roman"/>
          <w:b w:val="0"/>
          <w:bCs w:val="0"/>
          <w:color w:val="000000"/>
          <w:kern w:val="0"/>
          <w:sz w:val="24"/>
          <w:szCs w:val="24"/>
          <w:lang w:val="en-US" w:eastAsia="zh-CN" w:bidi="ar"/>
        </w:rPr>
      </w:pPr>
      <w:bookmarkStart w:id="0" w:name="_GoBack"/>
      <w:bookmarkEnd w:id="0"/>
    </w:p>
    <w:p>
      <w:pPr>
        <w:keepNext w:val="0"/>
        <w:keepLines w:val="0"/>
        <w:widowControl/>
        <w:suppressLineNumbers w:val="0"/>
        <w:jc w:val="center"/>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b/>
          <w:bCs/>
          <w:color w:val="000000"/>
          <w:kern w:val="0"/>
          <w:sz w:val="24"/>
          <w:szCs w:val="24"/>
          <w:lang w:val="en-IN" w:eastAsia="zh-CN" w:bidi="ar"/>
        </w:rPr>
      </w:pPr>
      <w:r>
        <w:rPr>
          <w:rFonts w:hint="default" w:ascii="Times New Roman" w:hAnsi="Times New Roman" w:eastAsia="SimSun" w:cs="Times New Roman"/>
          <w:b/>
          <w:bCs/>
          <w:color w:val="000000"/>
          <w:kern w:val="0"/>
          <w:sz w:val="24"/>
          <w:szCs w:val="24"/>
          <w:lang w:val="en-IN" w:eastAsia="zh-CN" w:bidi="ar"/>
        </w:rPr>
        <w:t>ABSTRACT:</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jc w:val="both"/>
        <w:rPr>
          <w:rFonts w:hint="default" w:ascii="Times New Roman" w:hAnsi="Times New Roman" w:eastAsia="SimSun"/>
          <w:b w:val="0"/>
          <w:bCs w:val="0"/>
          <w:color w:val="000000"/>
          <w:kern w:val="0"/>
          <w:sz w:val="24"/>
          <w:szCs w:val="24"/>
          <w:lang w:val="en-US" w:eastAsia="zh-CN"/>
        </w:rPr>
        <w:sectPr>
          <w:pgSz w:w="11906" w:h="16838"/>
          <w:pgMar w:top="1440" w:right="1800" w:bottom="1440" w:left="1800" w:header="720" w:footer="720" w:gutter="0"/>
          <w:pgBorders w:offsetFrom="page">
            <w:top w:val="thinThickSmallGap" w:color="auto" w:sz="18" w:space="24"/>
            <w:left w:val="thinThickSmallGap" w:color="auto" w:sz="18" w:space="24"/>
            <w:bottom w:val="thinThickSmallGap" w:color="auto" w:sz="18" w:space="24"/>
            <w:right w:val="thinThickSmallGap" w:color="auto" w:sz="18" w:space="24"/>
          </w:pgBorders>
          <w:cols w:space="720" w:num="1"/>
          <w:docGrid w:linePitch="360" w:charSpace="0"/>
        </w:sectPr>
      </w:pPr>
    </w:p>
    <w:p>
      <w:pPr>
        <w:keepNext w:val="0"/>
        <w:keepLines w:val="0"/>
        <w:widowControl/>
        <w:suppressLineNumbers w:val="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Communication is very crucial to human beings, as it enables us to express ourselves. We communicate through speech, gestures, body language, reading, writing or through visual aids, speech being one of the most commonly used among them. However, unfortunately, for the speaking and hearing-impaired minority, there is a communication gap.</w:t>
      </w:r>
      <w:r>
        <w:rPr>
          <w:rFonts w:hint="default" w:ascii="Times New Roman" w:hAnsi="Times New Roman" w:eastAsia="SimSun"/>
          <w:b w:val="0"/>
          <w:bCs w:val="0"/>
          <w:color w:val="000000"/>
          <w:kern w:val="0"/>
          <w:sz w:val="24"/>
          <w:szCs w:val="24"/>
          <w:lang w:val="en-IN" w:eastAsia="zh-CN"/>
        </w:rPr>
        <w:t xml:space="preserve"> </w:t>
      </w:r>
      <w:r>
        <w:rPr>
          <w:rFonts w:hint="default" w:ascii="Times New Roman" w:hAnsi="Times New Roman" w:eastAsia="SimSun"/>
          <w:b w:val="0"/>
          <w:bCs w:val="0"/>
          <w:color w:val="000000"/>
          <w:kern w:val="0"/>
          <w:sz w:val="24"/>
          <w:szCs w:val="24"/>
          <w:lang w:val="en-US" w:eastAsia="zh-CN"/>
        </w:rPr>
        <w:t>Sign language is learned by deaf and mute and usually it is not known to normal people. It strikes our mind that to bridge the gap between hearing impaired and normal people &amp; make  communication easier.</w:t>
      </w:r>
    </w:p>
    <w:p>
      <w:pPr>
        <w:keepNext w:val="0"/>
        <w:keepLines w:val="0"/>
        <w:widowControl/>
        <w:suppressLineNumbers w:val="0"/>
        <w:jc w:val="both"/>
        <w:rPr>
          <w:rFonts w:hint="default" w:ascii="Times New Roman" w:hAnsi="Times New Roman" w:eastAsia="SimSun"/>
          <w:b w:val="0"/>
          <w:bCs w:val="0"/>
          <w:color w:val="000000"/>
          <w:kern w:val="0"/>
          <w:sz w:val="24"/>
          <w:szCs w:val="24"/>
          <w:lang w:val="en-US" w:eastAsia="zh-CN"/>
        </w:rPr>
      </w:pPr>
      <w:r>
        <w:rPr>
          <w:rFonts w:hint="default" w:ascii="Times New Roman" w:hAnsi="Times New Roman" w:eastAsia="SimSun"/>
          <w:b w:val="0"/>
          <w:bCs w:val="0"/>
          <w:color w:val="000000"/>
          <w:kern w:val="0"/>
          <w:sz w:val="24"/>
          <w:szCs w:val="24"/>
          <w:lang w:val="en-US" w:eastAsia="zh-CN"/>
        </w:rPr>
        <w:t>To overcome this barrier, we propose a method where we collect sign language gestures using webcam and by using Transfer learning, we train a Tensor Flow model to create a Real-time Sign Language Recognition system. This will help a lot of people in communicating with deaf and mute people.</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sectPr>
          <w:type w:val="continuous"/>
          <w:pgSz w:w="11906" w:h="16838"/>
          <w:pgMar w:top="1440" w:right="1800" w:bottom="1440" w:left="1800" w:header="720" w:footer="720" w:gutter="0"/>
          <w:pgBorders w:offsetFrom="page">
            <w:top w:val="thinThickSmallGap" w:color="auto" w:sz="18" w:space="24"/>
            <w:left w:val="thinThickSmallGap" w:color="auto" w:sz="18" w:space="24"/>
            <w:bottom w:val="thinThickSmallGap" w:color="auto" w:sz="18" w:space="24"/>
            <w:right w:val="thinThickSmallGap" w:color="auto" w:sz="18" w:space="24"/>
          </w:pgBorders>
          <w:cols w:equalWidth="0" w:num="2">
            <w:col w:w="3940" w:space="425"/>
            <w:col w:w="3940"/>
          </w:cols>
          <w:docGrid w:linePitch="360" w:charSpace="0"/>
        </w:sectPr>
      </w:pP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en-US" w:eastAsia="zh-CN" w:bidi="ar"/>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rPr>
          <w:rFonts w:hint="default" w:ascii="Times New Roman" w:hAnsi="Times New Roman" w:cs="Times New Roman"/>
        </w:rPr>
      </w:pPr>
    </w:p>
    <w:p>
      <w:pPr>
        <w:keepNext w:val="0"/>
        <w:keepLines w:val="0"/>
        <w:widowControl/>
        <w:suppressLineNumbers w:val="0"/>
        <w:jc w:val="left"/>
        <w:rPr>
          <w:rFonts w:hint="default" w:ascii="Times New Roman" w:hAnsi="Times New Roman" w:cs="Times New Roman"/>
        </w:rPr>
      </w:pPr>
      <w:r>
        <w:rPr>
          <w:rFonts w:hint="default" w:ascii="Times New Roman" w:hAnsi="Times New Roman" w:eastAsia="TimesNewRomanPS-BoldMT" w:cs="Times New Roman"/>
          <w:b/>
          <w:bCs/>
          <w:color w:val="000000"/>
          <w:kern w:val="0"/>
          <w:sz w:val="24"/>
          <w:szCs w:val="24"/>
          <w:lang w:val="en-US" w:eastAsia="zh-CN" w:bidi="ar"/>
        </w:rPr>
        <w:t xml:space="preserve">Supervisor Sign </w:t>
      </w:r>
      <w:r>
        <w:rPr>
          <w:rFonts w:hint="default" w:ascii="Times New Roman" w:hAnsi="Times New Roman" w:eastAsia="TimesNewRomanPS-BoldMT" w:cs="Times New Roman"/>
          <w:b/>
          <w:bCs/>
          <w:color w:val="000000"/>
          <w:kern w:val="0"/>
          <w:sz w:val="24"/>
          <w:szCs w:val="24"/>
          <w:lang w:val="en-IN" w:eastAsia="zh-CN" w:bidi="ar"/>
        </w:rPr>
        <w:t xml:space="preserve">                                                                                </w:t>
      </w:r>
      <w:r>
        <w:rPr>
          <w:rFonts w:hint="default" w:ascii="Times New Roman" w:hAnsi="Times New Roman" w:eastAsia="TimesNewRomanPS-BoldMT" w:cs="Times New Roman"/>
          <w:b/>
          <w:bCs/>
          <w:color w:val="000000"/>
          <w:kern w:val="0"/>
          <w:sz w:val="24"/>
          <w:szCs w:val="24"/>
          <w:lang w:val="en-US" w:eastAsia="zh-CN" w:bidi="ar"/>
        </w:rPr>
        <w:t xml:space="preserve">Coordinator Sign </w:t>
      </w:r>
    </w:p>
    <w:p>
      <w:pPr>
        <w:rPr>
          <w:rFonts w:hint="default" w:ascii="Times New Roman" w:hAnsi="Times New Roman" w:cs="Times New Roman"/>
        </w:rPr>
      </w:pPr>
    </w:p>
    <w:sectPr>
      <w:type w:val="continuous"/>
      <w:pgSz w:w="11906" w:h="16838"/>
      <w:pgMar w:top="1440" w:right="1800" w:bottom="1440" w:left="1800" w:header="720" w:footer="720" w:gutter="0"/>
      <w:pgBorders w:offsetFrom="page">
        <w:top w:val="thinThickSmallGap" w:color="auto" w:sz="18" w:space="24"/>
        <w:left w:val="thinThickSmallGap" w:color="auto" w:sz="18" w:space="24"/>
        <w:bottom w:val="thinThickSmallGap" w:color="auto" w:sz="18" w:space="24"/>
        <w:right w:val="thinThickSmallGap" w:color="auto" w:sz="18"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6D2BF2"/>
    <w:rsid w:val="00B5443F"/>
    <w:rsid w:val="07EC6998"/>
    <w:rsid w:val="105726C8"/>
    <w:rsid w:val="177C1686"/>
    <w:rsid w:val="1DBA4E4D"/>
    <w:rsid w:val="3F591E5E"/>
    <w:rsid w:val="48BD520B"/>
    <w:rsid w:val="5D255359"/>
    <w:rsid w:val="656D2BF2"/>
    <w:rsid w:val="664D59C9"/>
    <w:rsid w:val="6DCC18C9"/>
    <w:rsid w:val="6E3631E6"/>
    <w:rsid w:val="712E2A49"/>
    <w:rsid w:val="78A05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 w:type="paragraph" w:customStyle="1" w:styleId="5">
    <w:name w:val="Normal2"/>
    <w:qFormat/>
    <w:uiPriority w:val="0"/>
    <w:pPr>
      <w:spacing w:after="200" w:line="276" w:lineRule="auto"/>
      <w:ind w:hanging="1"/>
    </w:pPr>
    <w:rPr>
      <w:rFonts w:ascii="Calibri" w:hAnsi="Calibri" w:eastAsia="Calibri" w:cs="Calibri"/>
      <w:sz w:val="22"/>
      <w:szCs w:val="22"/>
      <w:lang w:val="en-US" w:eastAsia="en-US" w:bidi="ar-SA"/>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2022-12-14T14:34:00Z</dcterms:created>
  <dc:creator>harsh</dc:creator>
  <cp:lastModifiedBy>harsh</cp:lastModifiedBy>
  <dcterms:modified xsi:type="dcterms:W3CDTF">2022-12-18T12:52:55Z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1033-11.2.0.11388</vt:lpwstr>
  </property>
  <property fmtid="{D5CDD505-2E9C-101B-9397-08002B2CF9AE}" pid="3" name="ICV">
    <vt:lpwstr>FECEF175B84340E1906C6FBC39F777AE</vt:lpwstr>
  </property>
</Properties>
</file>