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24E0" w:rsidRDefault="00F407D3">
      <w:pPr>
        <w:spacing w:before="1440" w:after="200"/>
        <w:jc w:val="center"/>
      </w:pPr>
      <w:bookmarkStart w:id="0" w:name="_GoBack"/>
      <w:bookmarkEnd w:id="0"/>
      <w:r>
        <w:rPr>
          <w:b/>
          <w:bCs/>
          <w:color w:val="1F4E79"/>
          <w:sz w:val="48"/>
          <w:szCs w:val="48"/>
        </w:rPr>
        <w:t>MOVIE RECOMMENDATION SYSTEM</w:t>
      </w:r>
    </w:p>
    <w:p w:rsidR="003F24E0" w:rsidRDefault="00F407D3">
      <w:pPr>
        <w:spacing w:after="200"/>
        <w:jc w:val="center"/>
      </w:pPr>
      <w:r>
        <w:rPr>
          <w:b/>
          <w:bCs/>
          <w:color w:val="2E75B6"/>
          <w:sz w:val="32"/>
          <w:szCs w:val="32"/>
        </w:rPr>
        <w:t>For Streaming Platforms</w:t>
      </w:r>
    </w:p>
    <w:p w:rsidR="003F24E0" w:rsidRDefault="00F407D3">
      <w:pPr>
        <w:spacing w:after="200"/>
        <w:jc w:val="center"/>
      </w:pPr>
      <w:r>
        <w:rPr>
          <w:i/>
          <w:iCs/>
          <w:color w:val="444444"/>
          <w:sz w:val="24"/>
          <w:szCs w:val="24"/>
        </w:rPr>
        <w:t>End-to-End Data Analytics &amp; Machine Learning Project Report</w:t>
      </w:r>
    </w:p>
    <w:p w:rsidR="003F24E0" w:rsidRDefault="00F407D3">
      <w:pPr>
        <w:spacing w:after="800"/>
        <w:jc w:val="center"/>
      </w:pPr>
      <w:r>
        <w:rPr>
          <w:i/>
          <w:iCs/>
          <w:color w:val="666666"/>
        </w:rPr>
        <w:t>Collaborative Filtering, SVD Matrix Factorisation, and Model Evaluation</w:t>
      </w:r>
    </w:p>
    <w:p w:rsidR="003F24E0" w:rsidRDefault="00F407D3">
      <w:pPr>
        <w:spacing w:after="400"/>
        <w:jc w:val="center"/>
      </w:pPr>
      <w:r>
        <w:rPr>
          <w:color w:val="888888"/>
        </w:rPr>
        <w:t>May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F24E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color w:val="1F4E79"/>
                <w:sz w:val="32"/>
                <w:szCs w:val="32"/>
              </w:rPr>
              <w:t>1,000,209</w:t>
            </w:r>
          </w:p>
          <w:p w:rsidR="003F24E0" w:rsidRDefault="00F407D3">
            <w:pPr>
              <w:jc w:val="center"/>
            </w:pPr>
            <w:r>
              <w:rPr>
                <w:color w:val="555555"/>
                <w:sz w:val="18"/>
                <w:szCs w:val="18"/>
              </w:rPr>
              <w:t>Total Ratings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color w:val="1F4E79"/>
                <w:sz w:val="32"/>
                <w:szCs w:val="32"/>
              </w:rPr>
              <w:t>6,040</w:t>
            </w:r>
          </w:p>
          <w:p w:rsidR="003F24E0" w:rsidRDefault="00F407D3">
            <w:pPr>
              <w:jc w:val="center"/>
            </w:pPr>
            <w:r>
              <w:rPr>
                <w:color w:val="555555"/>
                <w:sz w:val="18"/>
                <w:szCs w:val="18"/>
              </w:rPr>
              <w:t>Unique Users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color w:val="1F4E79"/>
                <w:sz w:val="32"/>
                <w:szCs w:val="32"/>
              </w:rPr>
              <w:t>3,706</w:t>
            </w:r>
          </w:p>
          <w:p w:rsidR="003F24E0" w:rsidRDefault="00F407D3">
            <w:pPr>
              <w:jc w:val="center"/>
            </w:pPr>
            <w:r>
              <w:rPr>
                <w:color w:val="555555"/>
                <w:sz w:val="18"/>
                <w:szCs w:val="18"/>
              </w:rPr>
              <w:t>Unique Movies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color w:val="1F4E79"/>
                <w:sz w:val="32"/>
                <w:szCs w:val="32"/>
              </w:rPr>
              <w:t>2 Methods</w:t>
            </w:r>
          </w:p>
          <w:p w:rsidR="003F24E0" w:rsidRDefault="00F407D3">
            <w:pPr>
              <w:jc w:val="center"/>
            </w:pPr>
            <w:r>
              <w:rPr>
                <w:color w:val="555555"/>
                <w:sz w:val="18"/>
                <w:szCs w:val="18"/>
              </w:rPr>
              <w:t>CF + SVD Compared</w:t>
            </w:r>
          </w:p>
        </w:tc>
      </w:tr>
    </w:tbl>
    <w:p w:rsidR="003F24E0" w:rsidRDefault="00F407D3">
      <w:r>
        <w:br w:type="page"/>
      </w:r>
    </w:p>
    <w:p w:rsidR="003F24E0" w:rsidRDefault="00F407D3">
      <w:pPr>
        <w:pStyle w:val="Heading1"/>
      </w:pPr>
      <w:r>
        <w:lastRenderedPageBreak/>
        <w:t>1. Executive Summary</w:t>
      </w:r>
    </w:p>
    <w:p w:rsidR="003F24E0" w:rsidRDefault="00F407D3">
      <w:pPr>
        <w:spacing w:before="80" w:after="80"/>
      </w:pPr>
      <w:r>
        <w:t>This report documents an end-to-end data analytics and machine learning project built to deliver personalised movie recommendations for a streaming platform. The project covers the complete data science workflow: exploratory data analysis, data visualisati</w:t>
      </w:r>
      <w:r>
        <w:t>on, feature engineering, User-Based Collaborative Filtering using cosine similarity, SVD-based Matrix Factorisation, and rigorous model evaluation on a held-out test set.</w:t>
      </w:r>
    </w:p>
    <w:p w:rsidR="003F24E0" w:rsidRDefault="003F24E0">
      <w:pPr>
        <w:spacing w:before="60" w:after="60"/>
      </w:pPr>
    </w:p>
    <w:p w:rsidR="003F24E0" w:rsidRDefault="00F407D3">
      <w:pPr>
        <w:spacing w:before="80" w:after="80"/>
      </w:pPr>
      <w:r>
        <w:t>The dataset used is the MovieLens 1M benchmark containing 1,000,209 ratings from 6,0</w:t>
      </w:r>
      <w:r>
        <w:t>40 users across 3,706 movies, supplemented by rich user demographic data. Two recommendation models were implemented and compared. SVD Matrix Factorisation was evaluated using four quantitative metrics — RMSE, MAE, Precision@K, and Recall@K — demonstrating</w:t>
      </w:r>
      <w:r>
        <w:t xml:space="preserve"> strong performance on the sparse MovieLens dataset. The project pipeline and findings are directly applicable to real-world streaming platform engineering.</w:t>
      </w:r>
    </w:p>
    <w:p w:rsidR="003F24E0" w:rsidRDefault="003F24E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F24E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F24E0" w:rsidRDefault="00F407D3">
            <w:pPr>
              <w:jc w:val="center"/>
            </w:pPr>
            <w:r>
              <w:rPr>
                <w:b/>
                <w:bCs/>
                <w:color w:val="1F4E79"/>
                <w:sz w:val="26"/>
                <w:szCs w:val="26"/>
              </w:rPr>
              <w:t>1-5 Star Scale</w:t>
            </w:r>
          </w:p>
          <w:p w:rsidR="003F24E0" w:rsidRDefault="00F407D3">
            <w:pPr>
              <w:jc w:val="center"/>
            </w:pPr>
            <w:r>
              <w:rPr>
                <w:color w:val="555555"/>
                <w:sz w:val="18"/>
                <w:szCs w:val="18"/>
              </w:rPr>
              <w:t>Rating Range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F24E0" w:rsidRDefault="00F407D3">
            <w:pPr>
              <w:jc w:val="center"/>
            </w:pPr>
            <w:r>
              <w:rPr>
                <w:b/>
                <w:bCs/>
                <w:color w:val="1F4E79"/>
                <w:sz w:val="26"/>
                <w:szCs w:val="26"/>
              </w:rPr>
              <w:t>Cosine + SVD</w:t>
            </w:r>
          </w:p>
          <w:p w:rsidR="003F24E0" w:rsidRDefault="00F407D3">
            <w:pPr>
              <w:jc w:val="center"/>
            </w:pPr>
            <w:r>
              <w:rPr>
                <w:color w:val="555555"/>
                <w:sz w:val="18"/>
                <w:szCs w:val="18"/>
              </w:rPr>
              <w:t>Methods Used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F24E0" w:rsidRDefault="00F407D3">
            <w:pPr>
              <w:jc w:val="center"/>
            </w:pPr>
            <w:r>
              <w:rPr>
                <w:b/>
                <w:bCs/>
                <w:color w:val="1F4E79"/>
                <w:sz w:val="26"/>
                <w:szCs w:val="26"/>
              </w:rPr>
              <w:t>RMSE / MAE</w:t>
            </w:r>
          </w:p>
          <w:p w:rsidR="003F24E0" w:rsidRDefault="00F407D3">
            <w:pPr>
              <w:jc w:val="center"/>
            </w:pPr>
            <w:r>
              <w:rPr>
                <w:color w:val="555555"/>
                <w:sz w:val="18"/>
                <w:szCs w:val="18"/>
              </w:rPr>
              <w:t>Error Metrics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F24E0" w:rsidRDefault="00F407D3">
            <w:pPr>
              <w:jc w:val="center"/>
            </w:pPr>
            <w:r>
              <w:rPr>
                <w:b/>
                <w:bCs/>
                <w:color w:val="1F4E79"/>
                <w:sz w:val="26"/>
                <w:szCs w:val="26"/>
              </w:rPr>
              <w:t>P@K / R@K</w:t>
            </w:r>
          </w:p>
          <w:p w:rsidR="003F24E0" w:rsidRDefault="00F407D3">
            <w:pPr>
              <w:jc w:val="center"/>
            </w:pPr>
            <w:r>
              <w:rPr>
                <w:color w:val="555555"/>
                <w:sz w:val="18"/>
                <w:szCs w:val="18"/>
              </w:rPr>
              <w:t>Ranking Metrics</w:t>
            </w:r>
          </w:p>
        </w:tc>
      </w:tr>
    </w:tbl>
    <w:p w:rsidR="003F24E0" w:rsidRDefault="00F407D3">
      <w:pPr>
        <w:pStyle w:val="Heading1"/>
      </w:pPr>
      <w:r>
        <w:t>2. Project Overview</w:t>
      </w:r>
    </w:p>
    <w:p w:rsidR="003F24E0" w:rsidRDefault="00F407D3">
      <w:pPr>
        <w:pStyle w:val="Heading2"/>
      </w:pPr>
      <w:r>
        <w:t>2.1 Problem Statement</w:t>
      </w:r>
    </w:p>
    <w:p w:rsidR="003F24E0" w:rsidRDefault="00F407D3">
      <w:pPr>
        <w:spacing w:before="80" w:after="80"/>
      </w:pPr>
      <w:r>
        <w:t>Streaming platforms hold thousands of titles but users only discover a fraction without a recommendation engine. This project solves a core platform problem: given a user's past rating behaviour, a</w:t>
      </w:r>
      <w:r>
        <w:t>ccurately predict which unwatched movies they are most likely to enjoy. Recommender systems are one of the most commercially impactful applications of machine learning — deployed by Netflix, Spotify, Amazon, and YouTube at scale.</w:t>
      </w:r>
    </w:p>
    <w:p w:rsidR="003F24E0" w:rsidRDefault="00F407D3">
      <w:pPr>
        <w:pStyle w:val="Heading2"/>
      </w:pPr>
      <w:r>
        <w:t>2.2 Dataset Description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F24E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At</w:t>
            </w:r>
            <w:r>
              <w:rPr>
                <w:b/>
                <w:bCs/>
                <w:sz w:val="20"/>
                <w:szCs w:val="20"/>
              </w:rPr>
              <w:t>tribute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Detail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GroupLens Research — MovieLens 1M dataset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b/>
                <w:bCs/>
                <w:sz w:val="20"/>
                <w:szCs w:val="20"/>
              </w:rPr>
              <w:t>Total Ratings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1,000,209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b/>
                <w:bCs/>
                <w:sz w:val="20"/>
                <w:szCs w:val="20"/>
              </w:rPr>
              <w:t>Unique Users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6,040 with full demographic profile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b/>
                <w:bCs/>
                <w:sz w:val="20"/>
                <w:szCs w:val="20"/>
              </w:rPr>
              <w:t>Unique Movies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3,706 with title and genre information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b/>
                <w:bCs/>
                <w:sz w:val="20"/>
                <w:szCs w:val="20"/>
              </w:rPr>
              <w:t>Rating Scale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Integer ratings from 1 to 5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b/>
                <w:bCs/>
                <w:sz w:val="20"/>
                <w:szCs w:val="20"/>
              </w:rPr>
              <w:t>User Features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Gender, age group code, occupation code, zip code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b/>
                <w:bCs/>
                <w:sz w:val="20"/>
                <w:szCs w:val="20"/>
              </w:rPr>
              <w:t>Movie Features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Title, genres (pipe-separated multi-label)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b/>
                <w:bCs/>
                <w:sz w:val="20"/>
                <w:szCs w:val="20"/>
              </w:rPr>
              <w:t>Missing Values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None — dataset is clean and complete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b/>
                <w:bCs/>
                <w:sz w:val="20"/>
                <w:szCs w:val="20"/>
              </w:rPr>
              <w:t>Matrix Sparsity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Approximately 96% of user-movie pairs are unrated</w:t>
            </w:r>
          </w:p>
        </w:tc>
      </w:tr>
    </w:tbl>
    <w:p w:rsidR="003F24E0" w:rsidRDefault="00F407D3">
      <w:pPr>
        <w:pStyle w:val="Heading2"/>
      </w:pPr>
      <w:r>
        <w:t>2.3 Pipeline Architecture</w:t>
      </w:r>
    </w:p>
    <w:p w:rsidR="003F24E0" w:rsidRDefault="00F407D3">
      <w:pPr>
        <w:spacing w:before="80" w:after="80"/>
      </w:pPr>
      <w:r>
        <w:t>The project follows a structured three-notebook pipeline:</w:t>
      </w:r>
    </w:p>
    <w:p w:rsidR="003F24E0" w:rsidRDefault="003F24E0">
      <w:pPr>
        <w:spacing w:before="60" w:after="60"/>
      </w:pPr>
    </w:p>
    <w:p w:rsidR="003F24E0" w:rsidRDefault="00F407D3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Stage 1 — Exploratory Data Analysis (1_EDA.ipynb): Load, merge, and understand all three data files. Perform quality checks and generate the merged_data.csv for downstream use.</w:t>
      </w:r>
    </w:p>
    <w:p w:rsidR="003F24E0" w:rsidRDefault="00F407D3">
      <w:pPr>
        <w:pStyle w:val="ListParagraph"/>
        <w:numPr>
          <w:ilvl w:val="0"/>
          <w:numId w:val="2"/>
        </w:numPr>
        <w:spacing w:before="40" w:after="40"/>
      </w:pPr>
      <w:r>
        <w:t>Stage 2 — Visualisation (2_Visualization.ipynb): Produce 11 analytical charts covering ratings, movies, genres, demographics, and user activity. Extract actionable insights from the data.</w:t>
      </w:r>
    </w:p>
    <w:p w:rsidR="003F24E0" w:rsidRDefault="00F407D3">
      <w:pPr>
        <w:pStyle w:val="ListParagraph"/>
        <w:numPr>
          <w:ilvl w:val="0"/>
          <w:numId w:val="2"/>
        </w:numPr>
        <w:spacing w:before="40" w:after="40"/>
      </w:pPr>
      <w:r>
        <w:t>Stage 3 — Collaborative Filtering, SVD &amp; Evaluation (3_CF_SVD_Evalua</w:t>
      </w:r>
      <w:r>
        <w:t>tion.ipynb): Build both recommendation models, evaluate SVD on a held-out test set, and compare both approaches side-by-side.</w:t>
      </w:r>
    </w:p>
    <w:p w:rsidR="003F24E0" w:rsidRDefault="00F407D3">
      <w:r>
        <w:br w:type="page"/>
      </w:r>
    </w:p>
    <w:p w:rsidR="003F24E0" w:rsidRDefault="00F407D3">
      <w:pPr>
        <w:pStyle w:val="Heading1"/>
      </w:pPr>
      <w:r>
        <w:t>3. Exploratory Data Analysis</w:t>
      </w:r>
    </w:p>
    <w:p w:rsidR="003F24E0" w:rsidRDefault="00F407D3">
      <w:pPr>
        <w:pStyle w:val="Heading2"/>
      </w:pPr>
      <w:r>
        <w:t>3.1 Purpose of EDA</w:t>
      </w:r>
    </w:p>
    <w:p w:rsidR="003F24E0" w:rsidRDefault="00F407D3">
      <w:pPr>
        <w:spacing w:before="80" w:after="80"/>
      </w:pPr>
      <w:r>
        <w:t>Exploratory Data Analysis is the essential first step before any modelling work.</w:t>
      </w:r>
      <w:r>
        <w:t xml:space="preserve"> For a recommender system, EDA answers three critical questions: Who are the users? What is their rating behaviour? What patterns exist that a model can exploit? Without this understanding, modelling assumptions cannot be validated and findings cannot be i</w:t>
      </w:r>
      <w:r>
        <w:t>nterpreted.</w:t>
      </w:r>
    </w:p>
    <w:p w:rsidR="003F24E0" w:rsidRDefault="00F407D3">
      <w:pPr>
        <w:pStyle w:val="Heading2"/>
      </w:pPr>
      <w:r>
        <w:t>3.2 Data Loading and Merging</w:t>
      </w:r>
    </w:p>
    <w:p w:rsidR="003F24E0" w:rsidRDefault="00F407D3">
      <w:pPr>
        <w:spacing w:before="80" w:after="80"/>
      </w:pPr>
      <w:r>
        <w:t>The three DAT files were loaded with the :: field separator and ISO-8859-1 encoding to handle special characters in movie titles. All three were merged on movie_id and user_id to produce a single 1,000,209-row dataf</w:t>
      </w:r>
      <w:r>
        <w:t>rame. The merge produced no null values, confirming referential integrity across the three files. The merged dataset was saved as merged_data.csv to serve as input for the Visualisation and Modelling notebooks.</w:t>
      </w:r>
    </w:p>
    <w:p w:rsidR="003F24E0" w:rsidRDefault="00F407D3">
      <w:pPr>
        <w:pStyle w:val="Heading2"/>
      </w:pPr>
      <w:r>
        <w:t>3.3 Rating Distribution Analysis</w:t>
      </w:r>
    </w:p>
    <w:p w:rsidR="003F24E0" w:rsidRDefault="00F407D3">
      <w:pPr>
        <w:spacing w:before="80" w:after="80"/>
      </w:pPr>
      <w:r>
        <w:t>The rating d</w:t>
      </w:r>
      <w:r>
        <w:t>istribution reveals a strong positive bias. Rating 4 is the most common, followed by 3 and 5. Rating 1 is the least used — users rarely give the lowest score. The mean rating across all observations is approximately 3.58 out of 5. This positive skew is cha</w:t>
      </w:r>
      <w:r>
        <w:t>racteristic of explicit feedback datasets: users tend to rate content they actively chose to engage with and therefore already have some interest in.</w:t>
      </w:r>
    </w:p>
    <w:p w:rsidR="003F24E0" w:rsidRDefault="003F24E0">
      <w:pPr>
        <w:spacing w:before="60" w:after="60"/>
      </w:pPr>
    </w:p>
    <w:p w:rsidR="003F24E0" w:rsidRDefault="00F407D3">
      <w:pPr>
        <w:spacing w:before="80" w:after="80"/>
      </w:pPr>
      <w:r>
        <w:t>This finding directly motivated the mean-centring step in SVD preprocessing. Because users have different</w:t>
      </w:r>
      <w:r>
        <w:t xml:space="preserve"> baseline rating tendencies (some always rate 4-5, others are more conservative), subtracting each user's mean before decomposition ensures SVD learns relative preferences rather than absolute rating levels.</w:t>
      </w:r>
    </w:p>
    <w:p w:rsidR="003F24E0" w:rsidRDefault="00F407D3">
      <w:pPr>
        <w:pStyle w:val="Heading2"/>
      </w:pPr>
      <w:r>
        <w:t>3.4 User Demographic Findings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80"/>
        <w:gridCol w:w="3780"/>
      </w:tblGrid>
      <w:tr w:rsidR="003F24E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Dimension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Key Find</w:t>
            </w:r>
            <w:r>
              <w:rPr>
                <w:b/>
                <w:bCs/>
                <w:sz w:val="20"/>
                <w:szCs w:val="20"/>
              </w:rPr>
              <w:t>ing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Significance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b/>
                <w:bCs/>
                <w:sz w:val="20"/>
                <w:szCs w:val="20"/>
              </w:rPr>
              <w:t>Gender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Majority male users in the dataset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Gender difference in rating behaviour is minimal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b/>
                <w:bCs/>
                <w:sz w:val="20"/>
                <w:szCs w:val="20"/>
              </w:rPr>
              <w:t>Age Group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25-34 is the most active age segment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Core audience for platform optimisation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b/>
                <w:bCs/>
                <w:sz w:val="20"/>
                <w:szCs w:val="20"/>
              </w:rPr>
              <w:t>Occupation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College/Grad Students are the largest group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Younger, digitally active audience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b/>
                <w:bCs/>
                <w:sz w:val="20"/>
                <w:szCs w:val="20"/>
              </w:rPr>
              <w:t>Rating Consistency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Occupation has minimal effect on average rating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Rating scale used consistently across segments</w:t>
            </w:r>
          </w:p>
        </w:tc>
      </w:tr>
    </w:tbl>
    <w:p w:rsidR="003F24E0" w:rsidRDefault="00F407D3">
      <w:pPr>
        <w:pStyle w:val="Heading2"/>
      </w:pPr>
      <w:r>
        <w:t>3.5 Genre Analysis</w:t>
      </w:r>
    </w:p>
    <w:p w:rsidR="003F24E0" w:rsidRDefault="00F407D3">
      <w:pPr>
        <w:pStyle w:val="ListParagraph"/>
        <w:numPr>
          <w:ilvl w:val="0"/>
          <w:numId w:val="2"/>
        </w:numPr>
        <w:spacing w:before="40" w:after="40"/>
      </w:pPr>
      <w:r>
        <w:t>Drama and Comedy are the most frequently occurring genres by movie count.</w:t>
      </w:r>
    </w:p>
    <w:p w:rsidR="003F24E0" w:rsidRDefault="00F407D3">
      <w:pPr>
        <w:pStyle w:val="ListParagraph"/>
        <w:numPr>
          <w:ilvl w:val="0"/>
          <w:numId w:val="2"/>
        </w:numPr>
        <w:spacing w:before="40" w:after="40"/>
      </w:pPr>
      <w:r>
        <w:t>Film-Noir has the highest average rating of any genre despite low volume — niche genre fans are highly satisfied viewers.</w:t>
      </w:r>
    </w:p>
    <w:p w:rsidR="003F24E0" w:rsidRDefault="00F407D3">
      <w:pPr>
        <w:pStyle w:val="ListParagraph"/>
        <w:numPr>
          <w:ilvl w:val="0"/>
          <w:numId w:val="2"/>
        </w:numPr>
        <w:spacing w:before="40" w:after="40"/>
      </w:pPr>
      <w:r>
        <w:t>Action and Thriller are popular by volume but score lower on average — engagement does not always equal satisfaction.</w:t>
      </w:r>
    </w:p>
    <w:p w:rsidR="003F24E0" w:rsidRDefault="00F407D3">
      <w:pPr>
        <w:pStyle w:val="ListParagraph"/>
        <w:numPr>
          <w:ilvl w:val="0"/>
          <w:numId w:val="2"/>
        </w:numPr>
        <w:spacing w:before="40" w:after="40"/>
      </w:pPr>
      <w:r>
        <w:t>This finding dir</w:t>
      </w:r>
      <w:r>
        <w:t>ectly informs recommendation strategy: a simple popularity-based system would over-recommend mainstream genres and miss high-satisfaction niche content.</w:t>
      </w:r>
    </w:p>
    <w:p w:rsidR="003F24E0" w:rsidRDefault="00F407D3">
      <w:r>
        <w:br w:type="page"/>
      </w:r>
    </w:p>
    <w:p w:rsidR="003F24E0" w:rsidRDefault="00F407D3">
      <w:pPr>
        <w:pStyle w:val="Heading1"/>
      </w:pPr>
      <w:r>
        <w:t>4. Feature Engineering</w:t>
      </w:r>
    </w:p>
    <w:p w:rsidR="003F24E0" w:rsidRDefault="00F407D3">
      <w:pPr>
        <w:pStyle w:val="Heading2"/>
      </w:pPr>
      <w:r>
        <w:t>4.1 What is Feature Engineering and Why is it Needed?</w:t>
      </w:r>
    </w:p>
    <w:p w:rsidR="003F24E0" w:rsidRDefault="00F407D3">
      <w:pPr>
        <w:spacing w:before="80" w:after="80"/>
      </w:pPr>
      <w:r>
        <w:t>Feature engineering tran</w:t>
      </w:r>
      <w:r>
        <w:t>sforms raw data into a more useful, interpretable, or model-ready format. In this project it serves two purposes: (1) making visualisation output human-readable, and (2) improving the quality of the SVD model through mean-centring.</w:t>
      </w:r>
    </w:p>
    <w:p w:rsidR="003F24E0" w:rsidRDefault="003F24E0">
      <w:pPr>
        <w:spacing w:before="60" w:after="60"/>
      </w:pPr>
    </w:p>
    <w:p w:rsidR="003F24E0" w:rsidRDefault="00F407D3">
      <w:pPr>
        <w:spacing w:before="80" w:after="80"/>
      </w:pPr>
      <w:r>
        <w:t>Raw numeric codes in pl</w:t>
      </w:r>
      <w:r>
        <w:t>ace of categorical labels produce meaningless charts and confuse groupBy aggregations. A bar chart labelled with integers 0-20 is uninterpretable; one labelled with occupation names like Programmer, Scientist, and College Student communicates instantly. Fe</w:t>
      </w:r>
      <w:r>
        <w:t>ature engineering is the bridge between machine-stored data and human-readable analytics.</w:t>
      </w:r>
    </w:p>
    <w:p w:rsidR="003F24E0" w:rsidRDefault="00F407D3">
      <w:pPr>
        <w:pStyle w:val="Heading2"/>
      </w:pPr>
      <w:r>
        <w:t>4.2 Occupation Code Mapping</w:t>
      </w:r>
    </w:p>
    <w:p w:rsidR="003F24E0" w:rsidRDefault="00F407D3">
      <w:pPr>
        <w:spacing w:before="80" w:after="80"/>
      </w:pPr>
      <w:r>
        <w:t>The occupation field in users.DAT stores values from 0 to 20. A dictionary mapping was applied to add a readable occupation_name column:</w:t>
      </w:r>
    </w:p>
    <w:p w:rsidR="003F24E0" w:rsidRDefault="003F24E0">
      <w:pPr>
        <w:spacing w:before="60" w:after="6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3240"/>
        <w:gridCol w:w="1440"/>
        <w:gridCol w:w="3240"/>
      </w:tblGrid>
      <w:tr w:rsidR="003F24E0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Label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Label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0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Other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12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Programmer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1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Academic/Educator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15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Scientist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4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College/Grad Student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17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Technician/Engineer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7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Executive/Managerial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20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Writer</w:t>
            </w:r>
          </w:p>
        </w:tc>
      </w:tr>
    </w:tbl>
    <w:p w:rsidR="003F24E0" w:rsidRDefault="00F407D3">
      <w:pPr>
        <w:pStyle w:val="Heading2"/>
      </w:pPr>
      <w:r>
        <w:t>4.3 Age Group Mapping</w:t>
      </w:r>
    </w:p>
    <w:p w:rsidR="003F24E0" w:rsidRDefault="00F407D3">
      <w:pPr>
        <w:spacing w:before="80" w:after="80"/>
      </w:pPr>
      <w:r>
        <w:t>The age field stores categorical bracket codes, not continuous age values. These were mapped to readable group labels to enable chronological ordering in visualisations:</w:t>
      </w:r>
    </w:p>
    <w:p w:rsidR="003F24E0" w:rsidRDefault="003F24E0">
      <w:pPr>
        <w:spacing w:before="60" w:after="6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F24E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Raw Code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Age Group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Raw Code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Age Group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Under 18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45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45-49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18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18-24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50-55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25-34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56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56+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35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35-44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3F24E0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3F24E0"/>
        </w:tc>
      </w:tr>
    </w:tbl>
    <w:p w:rsidR="003F24E0" w:rsidRDefault="00F407D3">
      <w:pPr>
        <w:pStyle w:val="Heading2"/>
      </w:pPr>
      <w:r>
        <w:t>4.4 Mean-Centring for SVD</w:t>
      </w:r>
    </w:p>
    <w:p w:rsidR="003F24E0" w:rsidRDefault="00F407D3">
      <w:pPr>
        <w:spacing w:before="80" w:after="80"/>
      </w:pPr>
      <w:r>
        <w:t>Within the SVD pipeline, mean-centring is applied before matrix decomposition. Each user's average rating is computed from the training data and subtracted from all their ratings. This removes individual rating-level bias — users who always give 5 stars ve</w:t>
      </w:r>
      <w:r>
        <w:t>rsus users who rarely go above 3 — so the SVD latent factors learn relative taste preferences rather than absolute rating tendencies. The user means are added back after reconstruction to produce calibrated predicted ratings on the original 1-5 scale.</w:t>
      </w:r>
    </w:p>
    <w:p w:rsidR="003F24E0" w:rsidRDefault="00F407D3">
      <w:r>
        <w:br w:type="page"/>
      </w:r>
    </w:p>
    <w:p w:rsidR="003F24E0" w:rsidRDefault="00F407D3">
      <w:pPr>
        <w:pStyle w:val="Heading1"/>
      </w:pPr>
      <w:r>
        <w:t>5.</w:t>
      </w:r>
      <w:r>
        <w:t xml:space="preserve"> Visualisation</w:t>
      </w:r>
    </w:p>
    <w:p w:rsidR="003F24E0" w:rsidRDefault="00F407D3">
      <w:pPr>
        <w:pStyle w:val="Heading2"/>
      </w:pPr>
      <w:r>
        <w:t>5.1 Why Visualisation is Necessary</w:t>
      </w:r>
    </w:p>
    <w:p w:rsidR="003F24E0" w:rsidRDefault="00F407D3">
      <w:pPr>
        <w:spacing w:before="80" w:after="80"/>
      </w:pPr>
      <w:r>
        <w:t>Visualisation is the primary tool for communicating analytical findings. In a data analytics project it serves three roles: (1) validating modelling assumptions before building the model, (2) discovering in</w:t>
      </w:r>
      <w:r>
        <w:t>sights that numbers alone do not surface, and (3) presenting findings to non-technical stakeholders in a form they can understand and act on.</w:t>
      </w:r>
    </w:p>
    <w:p w:rsidR="003F24E0" w:rsidRDefault="003F24E0">
      <w:pPr>
        <w:spacing w:before="60" w:after="60"/>
      </w:pPr>
    </w:p>
    <w:p w:rsidR="003F24E0" w:rsidRDefault="00F407D3">
      <w:pPr>
        <w:spacing w:before="80" w:after="80"/>
      </w:pPr>
      <w:r>
        <w:t xml:space="preserve">For a recommender system specifically, visualisation answers the most important pre-modelling question: does the </w:t>
      </w:r>
      <w:r>
        <w:t>data contain the diversity of user tastes necessary for collaborative filtering to succeed? If all users rated identically, no personalised recommender could outperform a global popularity list. Visualisation confirms that diversity exists.</w:t>
      </w:r>
    </w:p>
    <w:p w:rsidR="003F24E0" w:rsidRDefault="00F407D3">
      <w:pPr>
        <w:pStyle w:val="Heading2"/>
      </w:pPr>
      <w:r>
        <w:t>5.2 Visualisati</w:t>
      </w:r>
      <w:r>
        <w:t>ons Produced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3400"/>
        <w:gridCol w:w="5600"/>
      </w:tblGrid>
      <w:tr w:rsidR="003F24E0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Chart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Key Insight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Rating distribution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Positive skew confirmed; mean rating 3.58/5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Top 20 most-rated movies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Blockbusters dominate by volume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Top 20 highest avg-rated movies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Classic films lead on quality (min 50 ratings filter)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Average rating by gender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Male and female users rate with similar distributions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Number of ratings by age group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25-34 is the most active and data-rich segment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Average rating by age group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Age has minimal systematic effect on rating level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Most common genres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Drama and Comedy dominate the catalogue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Average rating per genre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Film-Noir scores highest; Action scores lowest relative to volume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User activity distribution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Long-tail pattern confirmed; matrix is ~96% sparse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Top 10 most active users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Power users contribute disproportionate signal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Average rating by occupation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Occupation has minimal consistent effect on rating behaviour</w:t>
            </w:r>
          </w:p>
        </w:tc>
      </w:tr>
    </w:tbl>
    <w:p w:rsidR="003F24E0" w:rsidRDefault="00F407D3">
      <w:pPr>
        <w:pStyle w:val="Heading2"/>
      </w:pPr>
      <w:r>
        <w:t>5.3 Critical Insights from Visualisation</w:t>
      </w:r>
    </w:p>
    <w:p w:rsidR="003F24E0" w:rsidRDefault="00F407D3">
      <w:pPr>
        <w:pStyle w:val="ListParagraph"/>
        <w:numPr>
          <w:ilvl w:val="0"/>
          <w:numId w:val="2"/>
        </w:numPr>
        <w:spacing w:before="40" w:after="40"/>
      </w:pPr>
      <w:r>
        <w:t>Plot 9 (user activity distribution) confirms the long-tail sparsity problem — most users have rated fewer than 100 of 3,706 movies. This directly validates the decision to use SVD over raw cosine similarity.</w:t>
      </w:r>
    </w:p>
    <w:p w:rsidR="003F24E0" w:rsidRDefault="00F407D3">
      <w:pPr>
        <w:pStyle w:val="ListParagraph"/>
        <w:numPr>
          <w:ilvl w:val="0"/>
          <w:numId w:val="2"/>
        </w:numPr>
        <w:spacing w:before="40" w:after="40"/>
      </w:pPr>
      <w:r>
        <w:t>Plots 2 and 3 demonstrate that high volume (most</w:t>
      </w:r>
      <w:r>
        <w:t>-rated) and high quality (highest-rated) are different dimensions. A popularity-based recommender would miss the highest-satisfaction films.</w:t>
      </w:r>
    </w:p>
    <w:p w:rsidR="003F24E0" w:rsidRDefault="00F407D3">
      <w:pPr>
        <w:pStyle w:val="ListParagraph"/>
        <w:numPr>
          <w:ilvl w:val="0"/>
          <w:numId w:val="2"/>
        </w:numPr>
        <w:spacing w:before="40" w:after="40"/>
      </w:pPr>
      <w:r>
        <w:t>Plot 8 shows Film-Noir scores above 4.0 average — a concrete, actionable insight for the platform's content strateg</w:t>
      </w:r>
      <w:r>
        <w:t>y.</w:t>
      </w:r>
    </w:p>
    <w:p w:rsidR="003F24E0" w:rsidRDefault="00F407D3">
      <w:pPr>
        <w:pStyle w:val="ListParagraph"/>
        <w:numPr>
          <w:ilvl w:val="0"/>
          <w:numId w:val="2"/>
        </w:numPr>
        <w:spacing w:before="40" w:after="40"/>
      </w:pPr>
      <w:r>
        <w:t>Plot 4 confirms gender has minimal effect on ratings — gender-specific recommendation strategies are unlikely to add value on this dataset.</w:t>
      </w:r>
    </w:p>
    <w:p w:rsidR="003F24E0" w:rsidRDefault="00F407D3">
      <w:r>
        <w:br w:type="page"/>
      </w:r>
    </w:p>
    <w:p w:rsidR="003F24E0" w:rsidRDefault="00F407D3">
      <w:pPr>
        <w:pStyle w:val="Heading1"/>
      </w:pPr>
      <w:r>
        <w:t>6. Collaborative Filtering — User-Based Approach</w:t>
      </w:r>
    </w:p>
    <w:p w:rsidR="003F24E0" w:rsidRDefault="00F407D3">
      <w:pPr>
        <w:pStyle w:val="Heading2"/>
      </w:pPr>
      <w:r>
        <w:t>6.1 What is Collaborative Filtering?</w:t>
      </w:r>
    </w:p>
    <w:p w:rsidR="003F24E0" w:rsidRDefault="00F407D3">
      <w:pPr>
        <w:spacing w:before="80" w:after="80"/>
      </w:pPr>
      <w:r>
        <w:t>Collaborative Filtering is a machine learning technique that recommends items based on the collective behaviour of users, not on item attributes. The core assumption: users who agreed in the past tend to agree in the future. Every rating a user provides be</w:t>
      </w:r>
      <w:r>
        <w:t>comes a signal that helps other users with similar tastes receive better recommendations. This is the technique behind Netflix, Amazon, and Spotify recommendations.</w:t>
      </w:r>
    </w:p>
    <w:p w:rsidR="003F24E0" w:rsidRDefault="00F407D3">
      <w:pPr>
        <w:pStyle w:val="Heading2"/>
      </w:pPr>
      <w:r>
        <w:t>6.2 Implementation Steps</w:t>
      </w:r>
    </w:p>
    <w:p w:rsidR="003F24E0" w:rsidRDefault="00F407D3">
      <w:pPr>
        <w:pStyle w:val="ListParagraph"/>
        <w:numPr>
          <w:ilvl w:val="0"/>
          <w:numId w:val="2"/>
        </w:numPr>
        <w:spacing w:before="40" w:after="40"/>
      </w:pPr>
      <w:r>
        <w:t>Step 1 — User-Movie Matrix: A pivot table is built with users as r</w:t>
      </w:r>
      <w:r>
        <w:t>ows, movies as columns, and ratings as cell values. Missing ratings are filled with zero. Shape: 6,040 x 3,706.</w:t>
      </w:r>
    </w:p>
    <w:p w:rsidR="003F24E0" w:rsidRDefault="00F407D3">
      <w:pPr>
        <w:pStyle w:val="ListParagraph"/>
        <w:numPr>
          <w:ilvl w:val="0"/>
          <w:numId w:val="2"/>
        </w:numPr>
        <w:spacing w:before="40" w:after="40"/>
      </w:pPr>
      <w:r>
        <w:t>Step 2 — Cosine Similarity: sklearn.metrics.pairwise.cosine_similarity computes pairwise similarity between all 6,040 users, producing a 6,040 x</w:t>
      </w:r>
      <w:r>
        <w:t xml:space="preserve"> 6,040 similarity matrix.</w:t>
      </w:r>
    </w:p>
    <w:p w:rsidR="003F24E0" w:rsidRDefault="00F407D3">
      <w:pPr>
        <w:pStyle w:val="ListParagraph"/>
        <w:numPr>
          <w:ilvl w:val="0"/>
          <w:numId w:val="2"/>
        </w:numPr>
        <w:spacing w:before="40" w:after="40"/>
      </w:pPr>
      <w:r>
        <w:t>Step 3 — Similar Users: For a target user, the top-5 most similar users with similarity &gt;= 0.3 are identified. The 0.3 threshold filters out marginally similar users who would add noise.</w:t>
      </w:r>
    </w:p>
    <w:p w:rsidR="003F24E0" w:rsidRDefault="00F407D3">
      <w:pPr>
        <w:pStyle w:val="ListParagraph"/>
        <w:numPr>
          <w:ilvl w:val="0"/>
          <w:numId w:val="2"/>
        </w:numPr>
        <w:spacing w:before="40" w:after="40"/>
      </w:pPr>
      <w:r>
        <w:t>Step 4 — Weighted Recommendations: A weighted average of similar users' ratings is computed, weighted by similarity score. Movies already rated by the target user are excluded.</w:t>
      </w:r>
    </w:p>
    <w:p w:rsidR="003F24E0" w:rsidRDefault="00F407D3">
      <w:pPr>
        <w:pStyle w:val="Heading2"/>
      </w:pPr>
      <w:r>
        <w:t>6.3 Why Cosine Similarity?</w:t>
      </w:r>
    </w:p>
    <w:p w:rsidR="003F24E0" w:rsidRDefault="00F407D3">
      <w:pPr>
        <w:spacing w:before="80" w:after="80"/>
      </w:pPr>
      <w:r>
        <w:t>Cosine similarity measures the angle between user ve</w:t>
      </w:r>
      <w:r>
        <w:t>ctors — not the distance. Two users pointing in the same direction (same rating patterns) get a score close to 1, regardless of how many movies each has rated. This scale-invariance is critical: a user who rated 30 movies and one who rated 300 can still be</w:t>
      </w:r>
      <w:r>
        <w:t xml:space="preserve"> meaningfully compared if their preferences align. Euclidean distance would incorrectly penalise the sparser user for having more zero entries.</w:t>
      </w:r>
    </w:p>
    <w:p w:rsidR="003F24E0" w:rsidRDefault="00F407D3">
      <w:pPr>
        <w:pStyle w:val="Heading2"/>
      </w:pPr>
      <w:r>
        <w:t>6.4 Limitation — Sparsity</w:t>
      </w:r>
    </w:p>
    <w:p w:rsidR="003F24E0" w:rsidRDefault="00F407D3">
      <w:pPr>
        <w:spacing w:before="80" w:after="80"/>
      </w:pPr>
      <w:r>
        <w:t>With 96% of user-movie pairs unrated, cosine similarity degrades significantly. Two us</w:t>
      </w:r>
      <w:r>
        <w:t>ers may appear dissimilar simply because they have not rated any movies in common — even if their underlying preferences are compatible. This sparsity problem is the direct motivation for the SVD upgrade in the next stage.</w:t>
      </w:r>
    </w:p>
    <w:p w:rsidR="003F24E0" w:rsidRDefault="00F407D3">
      <w:pPr>
        <w:pStyle w:val="Heading1"/>
      </w:pPr>
      <w:r>
        <w:t>7. SVD — Matrix Factorisation</w:t>
      </w:r>
    </w:p>
    <w:p w:rsidR="003F24E0" w:rsidRDefault="00F407D3">
      <w:pPr>
        <w:pStyle w:val="Heading2"/>
      </w:pPr>
      <w:r>
        <w:t>7.1</w:t>
      </w:r>
      <w:r>
        <w:t xml:space="preserve"> What is SVD?</w:t>
      </w:r>
    </w:p>
    <w:p w:rsidR="003F24E0" w:rsidRDefault="00F407D3">
      <w:pPr>
        <w:spacing w:before="80" w:after="80"/>
      </w:pPr>
      <w:r>
        <w:t>Singular Value Decomposition is a linear algebra technique that decomposes a matrix into three component matrices representing compressed latent structure. Applied to the user-movie ratings matrix, it learns hidden taste dimensions (latent fa</w:t>
      </w:r>
      <w:r>
        <w:t>ctors) that generalise across the sparse data. SVD was the foundation of the 2009 Netflix Prize winning solution and remains the standard industry baseline for recommender systems.</w:t>
      </w:r>
    </w:p>
    <w:p w:rsidR="003F24E0" w:rsidRDefault="00F407D3">
      <w:pPr>
        <w:pStyle w:val="Heading2"/>
      </w:pPr>
      <w:r>
        <w:t>7.2 The Decomposition</w:t>
      </w:r>
    </w:p>
    <w:p w:rsidR="003F24E0" w:rsidRDefault="00F407D3">
      <w:pPr>
        <w:spacing w:before="120" w:after="120"/>
        <w:jc w:val="center"/>
      </w:pPr>
      <w:r>
        <w:rPr>
          <w:b/>
          <w:bCs/>
          <w:color w:val="1F4E79"/>
          <w:sz w:val="28"/>
          <w:szCs w:val="28"/>
        </w:rPr>
        <w:t>R  ≈  U  ×  Σ  ×  Vt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5360"/>
      </w:tblGrid>
      <w:tr w:rsidR="003F24E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Matrix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Dimensions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Meaning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6,040 x 3,706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Original user-movie ratings matrix — sparse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6,040 x 50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How strongly each user aligns with each latent factor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Σ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50 x 50 diagonal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The global importance of each latent factor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50 x 3,706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How strongly each movie aligns with each latent factor</w:t>
            </w:r>
          </w:p>
        </w:tc>
      </w:tr>
    </w:tbl>
    <w:p w:rsidR="003F24E0" w:rsidRDefault="003F24E0">
      <w:pPr>
        <w:spacing w:before="60" w:after="60"/>
      </w:pPr>
    </w:p>
    <w:p w:rsidR="003F24E0" w:rsidRDefault="00F407D3">
      <w:pPr>
        <w:spacing w:before="80" w:after="80"/>
      </w:pPr>
      <w:r>
        <w:t>Choosing k=50 means 50 hidden taste dimensions are discovered automatically. They might represent concepts like prefers action, enjoys classic cinema, or favours short films — but these labels are inferred by the analyst; the algorithm finds them without s</w:t>
      </w:r>
      <w:r>
        <w:t>upervision.</w:t>
      </w:r>
    </w:p>
    <w:p w:rsidR="003F24E0" w:rsidRDefault="00F407D3">
      <w:pPr>
        <w:pStyle w:val="Heading2"/>
      </w:pPr>
      <w:r>
        <w:t>7.3 Implementation</w:t>
      </w:r>
    </w:p>
    <w:p w:rsidR="003F24E0" w:rsidRDefault="00F407D3">
      <w:pPr>
        <w:pStyle w:val="ListParagraph"/>
        <w:numPr>
          <w:ilvl w:val="0"/>
          <w:numId w:val="2"/>
        </w:numPr>
        <w:spacing w:before="40" w:after="40"/>
      </w:pPr>
      <w:r>
        <w:t>Train/Test Split: 80% of ratings used for SVD training; 20% held out for evaluation. random_state=42 ensures reproducibility.</w:t>
      </w:r>
    </w:p>
    <w:p w:rsidR="003F24E0" w:rsidRDefault="00F407D3">
      <w:pPr>
        <w:pStyle w:val="ListParagraph"/>
        <w:numPr>
          <w:ilvl w:val="0"/>
          <w:numId w:val="2"/>
        </w:numPr>
        <w:spacing w:before="40" w:after="40"/>
      </w:pPr>
      <w:r>
        <w:t>Build Train Matrix: User-movie pivot table constructed from training data only. Test ratings remain</w:t>
      </w:r>
      <w:r>
        <w:t xml:space="preserve"> hidden throughout training.</w:t>
      </w:r>
    </w:p>
    <w:p w:rsidR="003F24E0" w:rsidRDefault="00F407D3">
      <w:pPr>
        <w:pStyle w:val="ListParagraph"/>
        <w:numPr>
          <w:ilvl w:val="0"/>
          <w:numId w:val="2"/>
        </w:numPr>
        <w:spacing w:before="40" w:after="40"/>
      </w:pPr>
      <w:r>
        <w:t>Mean-Centring: Each user's average training rating is subtracted before decomposition to remove per-user rating bias.</w:t>
      </w:r>
    </w:p>
    <w:p w:rsidR="003F24E0" w:rsidRDefault="00F407D3">
      <w:pPr>
        <w:pStyle w:val="ListParagraph"/>
        <w:numPr>
          <w:ilvl w:val="0"/>
          <w:numId w:val="2"/>
        </w:numPr>
        <w:spacing w:before="40" w:after="40"/>
      </w:pPr>
      <w:r>
        <w:t>SVD via scipy: scipy.sparse.linalg.svds applied with k=50. The truncated variant extracts only the top-50 mos</w:t>
      </w:r>
      <w:r>
        <w:t>t important factors, making it computationally efficient.</w:t>
      </w:r>
    </w:p>
    <w:p w:rsidR="003F24E0" w:rsidRDefault="00F407D3">
      <w:pPr>
        <w:pStyle w:val="ListParagraph"/>
        <w:numPr>
          <w:ilvl w:val="0"/>
          <w:numId w:val="2"/>
        </w:numPr>
        <w:spacing w:before="40" w:after="40"/>
      </w:pPr>
      <w:r>
        <w:t>Reconstruct Predictions: U x Sigma x Vt is computed and user means are added back, producing a full 6,040 x 3,706 predicted ratings matrix.</w:t>
      </w:r>
    </w:p>
    <w:p w:rsidR="003F24E0" w:rsidRDefault="00F407D3">
      <w:pPr>
        <w:pStyle w:val="ListParagraph"/>
        <w:numPr>
          <w:ilvl w:val="0"/>
          <w:numId w:val="2"/>
        </w:numPr>
        <w:spacing w:before="40" w:after="40"/>
      </w:pPr>
      <w:r>
        <w:t>Recommend: For any user, their predicted row is sorted des</w:t>
      </w:r>
      <w:r>
        <w:t>cending, already-rated movies removed, and top-N returned.</w:t>
      </w:r>
    </w:p>
    <w:p w:rsidR="003F24E0" w:rsidRDefault="00F407D3">
      <w:pPr>
        <w:pStyle w:val="Heading2"/>
      </w:pPr>
      <w:r>
        <w:t>7.4 Why SVD Outperforms Cosine Similarity on Sparse Data</w:t>
      </w:r>
    </w:p>
    <w:p w:rsidR="003F24E0" w:rsidRDefault="00F407D3">
      <w:pPr>
        <w:spacing w:before="80" w:after="80"/>
      </w:pPr>
      <w:r>
        <w:t>Cosine similarity computes directly from the raw sparse matrix. Two users with few or no co-rated movies will appear dissimilar regardless o</w:t>
      </w:r>
      <w:r>
        <w:t>f actual compatibility.</w:t>
      </w:r>
    </w:p>
    <w:p w:rsidR="003F24E0" w:rsidRDefault="003F24E0">
      <w:pPr>
        <w:spacing w:before="60" w:after="60"/>
      </w:pPr>
    </w:p>
    <w:p w:rsidR="003F24E0" w:rsidRDefault="00F407D3">
      <w:pPr>
        <w:spacing w:before="80" w:after="80"/>
      </w:pPr>
      <w:r>
        <w:t>SVD operates in a compressed latent factor space. Two users who never rated the same movies might both score highly on a science fiction latent factor — and SVD captures this from the global structure of the matrix. This is the key</w:t>
      </w:r>
      <w:r>
        <w:t xml:space="preserve"> advantage of model-based over memory-based CF: it generalises from patterns across all users and movies rather than relying on direct overlap.</w:t>
      </w:r>
    </w:p>
    <w:p w:rsidR="003F24E0" w:rsidRDefault="00F407D3">
      <w:r>
        <w:br w:type="page"/>
      </w:r>
    </w:p>
    <w:p w:rsidR="003F24E0" w:rsidRDefault="00F407D3">
      <w:pPr>
        <w:pStyle w:val="Heading1"/>
      </w:pPr>
      <w:r>
        <w:t>8. Model Evaluation</w:t>
      </w:r>
    </w:p>
    <w:p w:rsidR="003F24E0" w:rsidRDefault="00F407D3">
      <w:pPr>
        <w:pStyle w:val="Heading2"/>
      </w:pPr>
      <w:r>
        <w:t>8.1 Why a Train/Test Split is Essential</w:t>
      </w:r>
    </w:p>
    <w:p w:rsidR="003F24E0" w:rsidRDefault="00F407D3">
      <w:pPr>
        <w:spacing w:before="80" w:after="80"/>
      </w:pPr>
      <w:r>
        <w:t>A model evaluated on its own training data measure</w:t>
      </w:r>
      <w:r>
        <w:t>s memorisation, not generalisation. The 80/20 split ensures all evaluation is performed on ratings the SVD model never saw during training — accurately reflecting the performance a real user would experience on the platform.</w:t>
      </w:r>
    </w:p>
    <w:p w:rsidR="003F24E0" w:rsidRDefault="00F407D3">
      <w:pPr>
        <w:pStyle w:val="Heading2"/>
      </w:pPr>
      <w:r>
        <w:t>8.2 Evaluation Metrics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800"/>
        <w:gridCol w:w="2680"/>
        <w:gridCol w:w="2180"/>
      </w:tblGrid>
      <w:tr w:rsidR="003F24E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W</w:t>
            </w:r>
            <w:r>
              <w:rPr>
                <w:b/>
                <w:bCs/>
                <w:sz w:val="20"/>
                <w:szCs w:val="20"/>
              </w:rPr>
              <w:t>hat it measures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Formula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Good when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b/>
                <w:bCs/>
                <w:sz w:val="20"/>
                <w:szCs w:val="20"/>
              </w:rPr>
              <w:t>RMSE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Rating prediction accuracy; penalises large errors more than MAE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√((1/n)Σ(actual−pred)²)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Lower. &lt; 1.0 good on 1-5 scale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b/>
                <w:bCs/>
                <w:sz w:val="20"/>
                <w:szCs w:val="20"/>
              </w:rPr>
              <w:t>MAE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Average absolute prediction error in rating units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(1/n)Σ|actual−pred|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Lower. More lenient than RMSE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b/>
                <w:bCs/>
                <w:sz w:val="20"/>
                <w:szCs w:val="20"/>
              </w:rPr>
              <w:t>Precision@K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Of top-K recs, fraction user actually liked (rating &gt;= 4)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|liked ∩ top-K| / K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Higher. 10%+ is a solid baseline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b/>
                <w:bCs/>
                <w:sz w:val="20"/>
                <w:szCs w:val="20"/>
              </w:rPr>
              <w:t>Recall@K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Of all liked movies, fraction appearing in top-K list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|liked ∩ top-K| / |liked|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Higher. Increases with larger K</w:t>
            </w:r>
          </w:p>
        </w:tc>
      </w:tr>
    </w:tbl>
    <w:p w:rsidR="003F24E0" w:rsidRDefault="00F407D3">
      <w:pPr>
        <w:pStyle w:val="Heading2"/>
      </w:pPr>
      <w:r>
        <w:t>8.3 RMSE and MAE Interpretation</w:t>
      </w:r>
    </w:p>
    <w:p w:rsidR="003F24E0" w:rsidRDefault="00F407D3">
      <w:pPr>
        <w:spacing w:before="80" w:after="80"/>
      </w:pPr>
      <w:r>
        <w:t>For each test set record where both the user and movie appear in the training matrix, the SVD predicted rating is compared against the actual held-out rating. RMSE below 1.0 on a 1-5 scale is</w:t>
      </w:r>
      <w:r>
        <w:t xml:space="preserve"> the accepted benchmark for recommender system quality — it means the model is on average within one star of the user's actual rating. MAE provides a complementary and more interpretable measure of average error magnitude.</w:t>
      </w:r>
    </w:p>
    <w:p w:rsidR="003F24E0" w:rsidRDefault="00F407D3">
      <w:pPr>
        <w:pStyle w:val="Heading2"/>
      </w:pPr>
      <w:r>
        <w:t>8.4 Precision@K and Recall@K Inte</w:t>
      </w:r>
      <w:r>
        <w:t>rpretation</w:t>
      </w:r>
    </w:p>
    <w:p w:rsidR="003F24E0" w:rsidRDefault="00F407D3">
      <w:pPr>
        <w:spacing w:before="80" w:after="80"/>
      </w:pPr>
      <w:r>
        <w:t>Streaming platforms do not show users predicted star ratings — they show ranked lists. Precision@K and Recall@K directly measure what matters in that context: did the top-K list contain movies the user would enjoy?</w:t>
      </w:r>
    </w:p>
    <w:p w:rsidR="003F24E0" w:rsidRDefault="003F24E0">
      <w:pPr>
        <w:spacing w:before="60" w:after="60"/>
      </w:pPr>
    </w:p>
    <w:p w:rsidR="003F24E0" w:rsidRDefault="00F407D3">
      <w:pPr>
        <w:spacing w:before="80" w:after="80"/>
      </w:pPr>
      <w:r>
        <w:t>A movie is classified as like</w:t>
      </w:r>
      <w:r>
        <w:t>d if rated &gt;= 4. The evaluation computes these metrics across all test users and averages them. The Precision@K vs Recall@K curve — plotted for K=5 through K=30 — shows the fundamental tradeoff: shorter lists are more precise but miss more liked content; l</w:t>
      </w:r>
      <w:r>
        <w:t>onger lists improve recall at the cost of precision. This curve informs the platform's UI decision on optimal list length.</w:t>
      </w:r>
    </w:p>
    <w:p w:rsidR="003F24E0" w:rsidRDefault="00F407D3">
      <w:pPr>
        <w:pStyle w:val="Heading2"/>
      </w:pPr>
      <w:r>
        <w:t>8.5 Method Comparison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30"/>
        <w:gridCol w:w="3430"/>
      </w:tblGrid>
      <w:tr w:rsidR="003F24E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Property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Cosine Similarity CF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SVD Matrix Factorisation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b/>
                <w:bCs/>
                <w:sz w:val="20"/>
                <w:szCs w:val="20"/>
              </w:rPr>
              <w:t>CF type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Memory-Based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Model-Based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b/>
                <w:bCs/>
                <w:sz w:val="20"/>
                <w:szCs w:val="20"/>
              </w:rPr>
              <w:t>Requires training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No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Yes — SVD decomposition on train set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b/>
                <w:bCs/>
                <w:sz w:val="20"/>
                <w:szCs w:val="20"/>
              </w:rPr>
              <w:t>Handles sparsity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Poorly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Well — latent factors generalise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b/>
                <w:bCs/>
                <w:sz w:val="20"/>
                <w:szCs w:val="20"/>
              </w:rPr>
              <w:t>Train/test evaluation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Not implemented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Full evaluation on 20% held-out test set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b/>
                <w:bCs/>
                <w:sz w:val="20"/>
                <w:szCs w:val="20"/>
              </w:rPr>
              <w:t>Quantitative metrics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None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RMSE, MAE, Precision@K, Recall@K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b/>
                <w:bCs/>
                <w:sz w:val="20"/>
                <w:szCs w:val="20"/>
              </w:rPr>
              <w:t>Industry precedent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Standard academic baseline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Netflix Prize 2009 winning approach</w:t>
            </w:r>
          </w:p>
        </w:tc>
      </w:tr>
    </w:tbl>
    <w:p w:rsidR="003F24E0" w:rsidRDefault="00F407D3">
      <w:r>
        <w:br w:type="page"/>
      </w:r>
    </w:p>
    <w:p w:rsidR="003F24E0" w:rsidRDefault="00F407D3">
      <w:pPr>
        <w:pStyle w:val="Heading1"/>
      </w:pPr>
      <w:r>
        <w:t>9. Key Findings and Conclusions</w:t>
      </w:r>
    </w:p>
    <w:p w:rsidR="003F24E0" w:rsidRDefault="00F407D3">
      <w:pPr>
        <w:pStyle w:val="Heading2"/>
      </w:pPr>
      <w:r>
        <w:t>9.1 Dataset Findings</w:t>
      </w:r>
    </w:p>
    <w:p w:rsidR="003F24E0" w:rsidRDefault="00F407D3">
      <w:pPr>
        <w:pStyle w:val="ListParagraph"/>
        <w:numPr>
          <w:ilvl w:val="0"/>
          <w:numId w:val="2"/>
        </w:numPr>
        <w:spacing w:before="40" w:after="40"/>
      </w:pPr>
      <w:r>
        <w:t>The dataset is clean with no missing values — no imputation was required at any stage.</w:t>
      </w:r>
    </w:p>
    <w:p w:rsidR="003F24E0" w:rsidRDefault="00F407D3">
      <w:pPr>
        <w:pStyle w:val="ListParagraph"/>
        <w:numPr>
          <w:ilvl w:val="0"/>
          <w:numId w:val="2"/>
        </w:numPr>
        <w:spacing w:before="40" w:after="40"/>
      </w:pPr>
      <w:r>
        <w:t>The user-movie matrix is approximately 96% sparse, confirming that memory-based CF alone is insufficient for this dataset and model-based CF (SVD) is required.</w:t>
      </w:r>
    </w:p>
    <w:p w:rsidR="003F24E0" w:rsidRDefault="00F407D3">
      <w:pPr>
        <w:pStyle w:val="ListParagraph"/>
        <w:numPr>
          <w:ilvl w:val="0"/>
          <w:numId w:val="2"/>
        </w:numPr>
        <w:spacing w:before="40" w:after="40"/>
      </w:pPr>
      <w:r>
        <w:t>Ratings are positively skewed with a mean of 3.58/5 — mean-centring in SVD is essential to remov</w:t>
      </w:r>
      <w:r>
        <w:t>e this bias.</w:t>
      </w:r>
    </w:p>
    <w:p w:rsidR="003F24E0" w:rsidRDefault="00F407D3">
      <w:pPr>
        <w:pStyle w:val="ListParagraph"/>
        <w:numPr>
          <w:ilvl w:val="0"/>
          <w:numId w:val="2"/>
        </w:numPr>
        <w:spacing w:before="40" w:after="40"/>
      </w:pPr>
      <w:r>
        <w:t>25-34 year olds are the most active user segment, making them the core audience for recommendation optimisation.</w:t>
      </w:r>
    </w:p>
    <w:p w:rsidR="003F24E0" w:rsidRDefault="00F407D3">
      <w:pPr>
        <w:pStyle w:val="ListParagraph"/>
        <w:numPr>
          <w:ilvl w:val="0"/>
          <w:numId w:val="2"/>
        </w:numPr>
        <w:spacing w:before="40" w:after="40"/>
      </w:pPr>
      <w:r>
        <w:t>Drama and Comedy dominate genre volume, but Film-Noir and Documentary deliver the highest average user satisfaction — a key insigh</w:t>
      </w:r>
      <w:r>
        <w:t>t for content strategy.</w:t>
      </w:r>
    </w:p>
    <w:p w:rsidR="003F24E0" w:rsidRDefault="00F407D3">
      <w:pPr>
        <w:pStyle w:val="ListParagraph"/>
        <w:numPr>
          <w:ilvl w:val="0"/>
          <w:numId w:val="2"/>
        </w:numPr>
        <w:spacing w:before="40" w:after="40"/>
      </w:pPr>
      <w:r>
        <w:t>Gender has minimal systematic effect on rating behaviour, suggesting that demographic-based recommendation segmentation adds limited value on this dataset.</w:t>
      </w:r>
    </w:p>
    <w:p w:rsidR="003F24E0" w:rsidRDefault="00F407D3">
      <w:pPr>
        <w:pStyle w:val="ListParagraph"/>
        <w:numPr>
          <w:ilvl w:val="0"/>
          <w:numId w:val="2"/>
        </w:numPr>
        <w:spacing w:before="40" w:after="40"/>
      </w:pPr>
      <w:r>
        <w:t>A small number of power users (heavy raters) contribute a disproportionate share of training signal — sparse users are harder to personalise for.</w:t>
      </w:r>
    </w:p>
    <w:p w:rsidR="003F24E0" w:rsidRDefault="00F407D3">
      <w:pPr>
        <w:pStyle w:val="Heading2"/>
      </w:pPr>
      <w:r>
        <w:t>9.2 Modelling Findings</w:t>
      </w:r>
    </w:p>
    <w:p w:rsidR="003F24E0" w:rsidRDefault="00F407D3">
      <w:pPr>
        <w:pStyle w:val="ListParagraph"/>
        <w:numPr>
          <w:ilvl w:val="0"/>
          <w:numId w:val="2"/>
        </w:numPr>
        <w:spacing w:before="40" w:after="40"/>
      </w:pPr>
      <w:r>
        <w:t>User-Based CF with cosine similarity is a valid, interpretable baseline but degrades on</w:t>
      </w:r>
      <w:r>
        <w:t xml:space="preserve"> sparse user-movie matrices.</w:t>
      </w:r>
    </w:p>
    <w:p w:rsidR="003F24E0" w:rsidRDefault="00F407D3">
      <w:pPr>
        <w:pStyle w:val="ListParagraph"/>
        <w:numPr>
          <w:ilvl w:val="0"/>
          <w:numId w:val="2"/>
        </w:numPr>
        <w:spacing w:before="40" w:after="40"/>
      </w:pPr>
      <w:r>
        <w:t>Mean-centring before SVD is essential — without it, high-rater bias dominates latent factors and recommendations skew toward their preferences.</w:t>
      </w:r>
    </w:p>
    <w:p w:rsidR="003F24E0" w:rsidRDefault="00F407D3">
      <w:pPr>
        <w:pStyle w:val="ListParagraph"/>
        <w:numPr>
          <w:ilvl w:val="0"/>
          <w:numId w:val="2"/>
        </w:numPr>
        <w:spacing w:before="40" w:after="40"/>
      </w:pPr>
      <w:r>
        <w:t>SVD with k=50 produces a fully dense predicted ratings matrix, enabling recommendat</w:t>
      </w:r>
      <w:r>
        <w:t>ions for all user-movie pairs regardless of rating history overlap.</w:t>
      </w:r>
    </w:p>
    <w:p w:rsidR="003F24E0" w:rsidRDefault="00F407D3">
      <w:pPr>
        <w:pStyle w:val="ListParagraph"/>
        <w:numPr>
          <w:ilvl w:val="0"/>
          <w:numId w:val="2"/>
        </w:numPr>
        <w:spacing w:before="40" w:after="40"/>
      </w:pPr>
      <w:r>
        <w:t>RMSE below 1.0 on the 1-5 scale confirms SVD predictions are within one star of actual ratings on average.</w:t>
      </w:r>
    </w:p>
    <w:p w:rsidR="003F24E0" w:rsidRDefault="00F407D3">
      <w:pPr>
        <w:pStyle w:val="ListParagraph"/>
        <w:numPr>
          <w:ilvl w:val="0"/>
          <w:numId w:val="2"/>
        </w:numPr>
        <w:spacing w:before="40" w:after="40"/>
      </w:pPr>
      <w:r>
        <w:t>The Precision@K and Recall@K curves show the standard tradeoff: higher K improves</w:t>
      </w:r>
      <w:r>
        <w:t xml:space="preserve"> recall at the cost of precision. The optimal list length depends on the streaming platform's UI constraints.</w:t>
      </w:r>
    </w:p>
    <w:p w:rsidR="003F24E0" w:rsidRDefault="00F407D3">
      <w:pPr>
        <w:pStyle w:val="Heading2"/>
      </w:pPr>
      <w:r>
        <w:t>9.3 Conclusion</w:t>
      </w:r>
    </w:p>
    <w:p w:rsidR="003F24E0" w:rsidRDefault="00F407D3">
      <w:pPr>
        <w:spacing w:before="80" w:after="80"/>
      </w:pPr>
      <w:r>
        <w:t>This project demonstrates a rigorous, end-to-end data analytics and machine learning pipeline applied to a real-world benchmark dat</w:t>
      </w:r>
      <w:r>
        <w:t>aset. The combination of exploratory analysis, feature engineering, visualisation, two complementary recommendation models, and quantitative evaluation with held-out test data represents a complete and professionally grounded recommender system project.</w:t>
      </w:r>
    </w:p>
    <w:p w:rsidR="003F24E0" w:rsidRDefault="003F24E0">
      <w:pPr>
        <w:spacing w:before="60" w:after="60"/>
      </w:pPr>
    </w:p>
    <w:p w:rsidR="003F24E0" w:rsidRDefault="00F407D3">
      <w:pPr>
        <w:spacing w:before="80" w:after="80"/>
      </w:pPr>
      <w:r>
        <w:t>T</w:t>
      </w:r>
      <w:r>
        <w:t>he SVD model provides a production-ready recommendation engine. The evaluation framework — four distinct metrics on a held-out test set — ensures that reported results reflect genuine generalisation capability. The project pipeline is directly applicable t</w:t>
      </w:r>
      <w:r>
        <w:t>o real streaming platform engineering: the same approach, scaled to larger datasets and augmented with the improvements outlined in Section 10, forms the basis of industrial recommender systems.</w:t>
      </w:r>
    </w:p>
    <w:p w:rsidR="003F24E0" w:rsidRDefault="00F407D3">
      <w:r>
        <w:br w:type="page"/>
      </w:r>
    </w:p>
    <w:p w:rsidR="003F24E0" w:rsidRDefault="00F407D3">
      <w:pPr>
        <w:pStyle w:val="Heading1"/>
      </w:pPr>
      <w:r>
        <w:t>10. Future Improvements</w:t>
      </w:r>
    </w:p>
    <w:p w:rsidR="003F24E0" w:rsidRDefault="00F407D3">
      <w:pPr>
        <w:pStyle w:val="Heading2"/>
      </w:pPr>
      <w:r>
        <w:t>10.1 Popularity-Based Recommender (</w:t>
      </w:r>
      <w:r>
        <w:t>Cold Start Fallback)</w:t>
      </w:r>
    </w:p>
    <w:p w:rsidR="003F24E0" w:rsidRDefault="00F407D3">
      <w:pPr>
        <w:spacing w:before="80" w:after="80"/>
      </w:pPr>
      <w:r>
        <w:t>The current system has no strategy for new users with no rating history — the cold start problem. A popularity-based recommender surfacing the most-rated or highest-rated movies globally would serve as an effective fallback requiring n</w:t>
      </w:r>
      <w:r>
        <w:t>o personalisation. As users accumulate ratings, the system transitions from popularity-based to personalised SVD recommendations. This is a standard two-stage architecture in production recommender systems.</w:t>
      </w:r>
    </w:p>
    <w:p w:rsidR="003F24E0" w:rsidRDefault="00F407D3">
      <w:pPr>
        <w:pStyle w:val="Heading2"/>
      </w:pPr>
      <w:r>
        <w:t>10.2 Item-Based Collaborative Filtering</w:t>
      </w:r>
    </w:p>
    <w:p w:rsidR="003F24E0" w:rsidRDefault="00F407D3">
      <w:pPr>
        <w:spacing w:before="80" w:after="80"/>
      </w:pPr>
      <w:r>
        <w:t>Rather th</w:t>
      </w:r>
      <w:r>
        <w:t>an finding similar users, item-based CF finds movies similar to ones the user has already liked. Item-based CF is often more stable than user-based because movie preferences change less over time than user behaviour. It is also more scalable since the numb</w:t>
      </w:r>
      <w:r>
        <w:t>er of movies (3,706) is much smaller than the number of users (6,040), making the item-item similarity matrix cheaper to compute and store.</w:t>
      </w:r>
    </w:p>
    <w:p w:rsidR="003F24E0" w:rsidRDefault="00F407D3">
      <w:pPr>
        <w:pStyle w:val="Heading2"/>
      </w:pPr>
      <w:r>
        <w:t>10.3 Content-Based Filtering</w:t>
      </w:r>
    </w:p>
    <w:p w:rsidR="003F24E0" w:rsidRDefault="00F407D3">
      <w:pPr>
        <w:spacing w:before="80" w:after="80"/>
      </w:pPr>
      <w:r>
        <w:t>The genres column in movies.DAT is currently unused by the recommendation model. TF-IDF</w:t>
      </w:r>
      <w:r>
        <w:t xml:space="preserve"> vectorisation on genre labels combined with cosine similarity would enable content-based filtering — recommending movies similar in genre profile to what the user has enjoyed. Content-based filtering does not depend on other users' ratings and is therefor</w:t>
      </w:r>
      <w:r>
        <w:t>e immune to cold start for new movies added to the platform.</w:t>
      </w:r>
    </w:p>
    <w:p w:rsidR="003F24E0" w:rsidRDefault="00F407D3">
      <w:pPr>
        <w:pStyle w:val="Heading2"/>
      </w:pPr>
      <w:r>
        <w:t>10.4 Hybrid Recommender</w:t>
      </w:r>
    </w:p>
    <w:p w:rsidR="003F24E0" w:rsidRDefault="00F407D3">
      <w:pPr>
        <w:spacing w:before="80" w:after="80"/>
      </w:pPr>
      <w:r>
        <w:t>A hybrid system combines SVD collaborative filtering with content-based filtering using a weighted blend of their scores. This is the production architecture at Netflix an</w:t>
      </w:r>
      <w:r>
        <w:t>d Spotify. The hybrid approach handles cold start for both new users (content-based component activates) and new movies (not enough user ratings yet). Weights can be tuned dynamically based on how many ratings a user has accumulated.</w:t>
      </w:r>
    </w:p>
    <w:p w:rsidR="003F24E0" w:rsidRDefault="00F407D3">
      <w:pPr>
        <w:pStyle w:val="Heading2"/>
      </w:pPr>
      <w:r>
        <w:t>10.5 Hyperparameter Tu</w:t>
      </w:r>
      <w:r>
        <w:t>ning — SVD Latent Factors</w:t>
      </w:r>
    </w:p>
    <w:p w:rsidR="003F24E0" w:rsidRDefault="00F407D3">
      <w:pPr>
        <w:spacing w:before="80" w:after="80"/>
      </w:pPr>
      <w:r>
        <w:t>The choice of k=50 latent factors was a standard starting point. A proper cross-validation sweep over k from 10 to 200 would identify the optimal number for this dataset. More factors capture finer-grained preferences but risk ove</w:t>
      </w:r>
      <w:r>
        <w:t>rfitting on users with sparse ratings; fewer factors generalise better but may miss important taste dimensions. RMSE on the validation fold is the evaluation criterion.</w:t>
      </w:r>
    </w:p>
    <w:p w:rsidR="003F24E0" w:rsidRDefault="00F407D3">
      <w:pPr>
        <w:pStyle w:val="Heading2"/>
      </w:pPr>
      <w:r>
        <w:t>10.6 Demographic-Aware Recommendations</w:t>
      </w:r>
    </w:p>
    <w:p w:rsidR="003F24E0" w:rsidRDefault="00F407D3">
      <w:pPr>
        <w:spacing w:before="80" w:after="80"/>
      </w:pPr>
      <w:r>
        <w:t xml:space="preserve">Gender, age, and occupation data from users.DAT </w:t>
      </w:r>
      <w:r>
        <w:t>are not currently used in the recommendation model. These features could power segment-based recommendations for new users before they have enough ratings for personalised CF. For example: new 25-34 year old users could initially receive recommendations de</w:t>
      </w:r>
      <w:r>
        <w:t>rived from the highest-rated movies among that demographic segment, providing a personalised experience from the first session.</w:t>
      </w:r>
    </w:p>
    <w:p w:rsidR="003F24E0" w:rsidRDefault="00F407D3">
      <w:pPr>
        <w:pStyle w:val="Heading2"/>
      </w:pPr>
      <w:r>
        <w:t>10.7 Streamlit Deployment</w:t>
      </w:r>
    </w:p>
    <w:p w:rsidR="003F24E0" w:rsidRDefault="00F407D3">
      <w:pPr>
        <w:spacing w:before="80" w:after="80"/>
      </w:pPr>
      <w:r>
        <w:t>The current system produces recommendations within Jupyter notebooks. A Streamlit web application would allow any user to select their user ID and receive a live top-10 recommended movie list with predicted ratings and confidence scores — directly analogou</w:t>
      </w:r>
      <w:r>
        <w:t>s to the fraud detection Streamlit application in the reference project. This would complete the project as a full end-to-end deployed data product.</w:t>
      </w:r>
    </w:p>
    <w:p w:rsidR="003F24E0" w:rsidRDefault="00F407D3">
      <w:pPr>
        <w:pStyle w:val="Heading2"/>
      </w:pPr>
      <w:r>
        <w:t>10.8 Neural Collaborative Filtering</w:t>
      </w:r>
    </w:p>
    <w:p w:rsidR="003F24E0" w:rsidRDefault="00F407D3">
      <w:pPr>
        <w:spacing w:before="80" w:after="80"/>
      </w:pPr>
      <w:r>
        <w:t>For larger datasets, neural approaches become viable. Neural Collaborat</w:t>
      </w:r>
      <w:r>
        <w:t>ive Filtering replaces SVD's linear inner product with a learned neural network that can model non-linear user-item interactions. User and movie IDs are embedded into dense vectors, and the interaction is learned through fully-connected layers in PyTorch o</w:t>
      </w:r>
      <w:r>
        <w:t>r Keras. This captures more complex preference patterns than SVD and scales to datasets of tens of millions of ratings.</w:t>
      </w:r>
    </w:p>
    <w:p w:rsidR="003F24E0" w:rsidRDefault="00F407D3">
      <w:r>
        <w:br w:type="page"/>
      </w:r>
    </w:p>
    <w:p w:rsidR="003F24E0" w:rsidRDefault="00F407D3">
      <w:pPr>
        <w:pStyle w:val="Heading1"/>
      </w:pPr>
      <w:r>
        <w:t>11. Technology Stack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960"/>
        <w:gridCol w:w="4200"/>
      </w:tblGrid>
      <w:tr w:rsidR="003F24E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Library / Tool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Purpose in this Project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b/>
                <w:bCs/>
                <w:sz w:val="20"/>
                <w:szCs w:val="20"/>
              </w:rPr>
              <w:t>Data Manipulation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pandas, numpy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Data loading, merging, pivot tables, matrix operations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b/>
                <w:bCs/>
                <w:sz w:val="20"/>
                <w:szCs w:val="20"/>
              </w:rPr>
              <w:t>Visualisation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matplotlib, seaborn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All 11 EDA and insight charts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b/>
                <w:bCs/>
                <w:sz w:val="20"/>
                <w:szCs w:val="20"/>
              </w:rPr>
              <w:t>CF Similarity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scikit-learn (cosine_similarity)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Pairwise user cosine similarity computation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b/>
                <w:bCs/>
                <w:sz w:val="20"/>
                <w:szCs w:val="20"/>
              </w:rPr>
              <w:t>SVD Decomposition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scipy.sparse.linalg (svds)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Truncated SVD with k=50 latent factors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b/>
                <w:bCs/>
                <w:sz w:val="20"/>
                <w:szCs w:val="20"/>
              </w:rPr>
              <w:t>Train/Test Split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scikit-learn (train_test_split)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80/20 stratified split for evaluation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b/>
                <w:bCs/>
                <w:sz w:val="20"/>
                <w:szCs w:val="20"/>
              </w:rPr>
              <w:t>Error Metrics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scikit-learn (MSE, MAE)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RMSE and MAE on held-out test predictions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b/>
                <w:bCs/>
                <w:sz w:val="20"/>
                <w:szCs w:val="20"/>
              </w:rPr>
              <w:t>Ranking Metrics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numpy (custom implementation)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Precision@K and Recall@K across test users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b/>
                <w:bCs/>
                <w:sz w:val="20"/>
                <w:szCs w:val="20"/>
              </w:rPr>
              <w:t>Environment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Python 3.x / Jupyter Notebook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Interactive development and analysis</w:t>
            </w:r>
          </w:p>
        </w:tc>
      </w:tr>
      <w:tr w:rsidR="003F24E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b/>
                <w:bCs/>
                <w:sz w:val="20"/>
                <w:szCs w:val="20"/>
              </w:rPr>
              <w:t>Dataset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MovieLens 1M (GroupLens)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24E0" w:rsidRDefault="00F407D3">
            <w:r>
              <w:rPr>
                <w:sz w:val="20"/>
                <w:szCs w:val="20"/>
              </w:rPr>
              <w:t>Standard academic benchmark for recommender systems</w:t>
            </w:r>
          </w:p>
        </w:tc>
      </w:tr>
    </w:tbl>
    <w:p w:rsidR="003F24E0" w:rsidRDefault="003F24E0">
      <w:pPr>
        <w:spacing w:before="60" w:after="60"/>
      </w:pPr>
    </w:p>
    <w:p w:rsidR="003F24E0" w:rsidRDefault="003F24E0">
      <w:pPr>
        <w:spacing w:before="60" w:after="60"/>
      </w:pPr>
    </w:p>
    <w:p w:rsidR="003F24E0" w:rsidRDefault="00F407D3">
      <w:pPr>
        <w:pBdr>
          <w:top w:val="single" w:sz="6" w:space="1" w:color="2E75B6"/>
        </w:pBdr>
        <w:spacing w:before="240" w:after="80"/>
      </w:pPr>
      <w:r>
        <w:rPr>
          <w:b/>
          <w:bCs/>
          <w:color w:val="1F4E79"/>
        </w:rPr>
        <w:t>Author</w:t>
      </w:r>
    </w:p>
    <w:p w:rsidR="003F24E0" w:rsidRDefault="00F407D3">
      <w:pPr>
        <w:spacing w:before="80" w:after="80"/>
      </w:pPr>
      <w:r>
        <w:t>Harshavardhan Gurav</w:t>
      </w:r>
    </w:p>
    <w:p w:rsidR="003F24E0" w:rsidRDefault="00F407D3">
      <w:pPr>
        <w:spacing w:before="80" w:after="80"/>
      </w:pPr>
      <w:r>
        <w:t>Email: harshavardhangurav839@gmail.com</w:t>
      </w:r>
    </w:p>
    <w:p w:rsidR="003F24E0" w:rsidRDefault="00F407D3">
      <w:pPr>
        <w:spacing w:before="80" w:after="80"/>
      </w:pPr>
      <w:r>
        <w:t>LinkedIn: https://www.linkedin.com/in/harshavardhan-gurav-a2ba0a20a</w:t>
      </w:r>
    </w:p>
    <w:sectPr w:rsidR="003F24E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407D3" w:rsidRDefault="00F407D3">
      <w:r>
        <w:separator/>
      </w:r>
    </w:p>
  </w:endnote>
  <w:endnote w:type="continuationSeparator" w:id="0">
    <w:p w:rsidR="00F407D3" w:rsidRDefault="00F407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24E0" w:rsidRDefault="00F407D3">
    <w:pPr>
      <w:pBdr>
        <w:top w:val="single" w:sz="6" w:space="1" w:color="2E75B6"/>
      </w:pBdr>
      <w:tabs>
        <w:tab w:val="right" w:pos="9026"/>
      </w:tabs>
      <w:spacing w:before="120"/>
    </w:pPr>
    <w:r>
      <w:rPr>
        <w:color w:val="888888"/>
        <w:sz w:val="18"/>
        <w:szCs w:val="18"/>
      </w:rPr>
      <w:t xml:space="preserve">Confidential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46080A">
      <w:rPr>
        <w:color w:val="888888"/>
        <w:sz w:val="18"/>
        <w:szCs w:val="18"/>
      </w:rPr>
      <w:fldChar w:fldCharType="separate"/>
    </w:r>
    <w:r w:rsidR="0046080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407D3" w:rsidRDefault="00F407D3">
      <w:r>
        <w:separator/>
      </w:r>
    </w:p>
  </w:footnote>
  <w:footnote w:type="continuationSeparator" w:id="0">
    <w:p w:rsidR="00F407D3" w:rsidRDefault="00F407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24E0" w:rsidRDefault="00F407D3">
    <w:pPr>
      <w:pBdr>
        <w:bottom w:val="single" w:sz="6" w:space="1" w:color="2E75B6"/>
      </w:pBdr>
      <w:tabs>
        <w:tab w:val="right" w:pos="9026"/>
      </w:tabs>
      <w:spacing w:after="120"/>
    </w:pPr>
    <w:r>
      <w:rPr>
        <w:b/>
        <w:bCs/>
        <w:color w:val="2E75B6"/>
        <w:sz w:val="18"/>
        <w:szCs w:val="18"/>
      </w:rPr>
      <w:t>Movie Recommendation System</w:t>
    </w:r>
    <w:r>
      <w:rPr>
        <w:color w:val="888888"/>
        <w:sz w:val="18"/>
        <w:szCs w:val="18"/>
      </w:rPr>
      <w:tab/>
      <w:t>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581DEA"/>
    <w:multiLevelType w:val="hybridMultilevel"/>
    <w:tmpl w:val="807C8536"/>
    <w:lvl w:ilvl="0" w:tplc="EDE4CF0C">
      <w:start w:val="1"/>
      <w:numFmt w:val="bullet"/>
      <w:lvlText w:val="•"/>
      <w:lvlJc w:val="left"/>
      <w:pPr>
        <w:ind w:left="720" w:hanging="360"/>
      </w:pPr>
    </w:lvl>
    <w:lvl w:ilvl="1" w:tplc="A594A160">
      <w:numFmt w:val="decimal"/>
      <w:lvlText w:val=""/>
      <w:lvlJc w:val="left"/>
    </w:lvl>
    <w:lvl w:ilvl="2" w:tplc="4688502E">
      <w:numFmt w:val="decimal"/>
      <w:lvlText w:val=""/>
      <w:lvlJc w:val="left"/>
    </w:lvl>
    <w:lvl w:ilvl="3" w:tplc="80E45318">
      <w:numFmt w:val="decimal"/>
      <w:lvlText w:val=""/>
      <w:lvlJc w:val="left"/>
    </w:lvl>
    <w:lvl w:ilvl="4" w:tplc="44B40960">
      <w:numFmt w:val="decimal"/>
      <w:lvlText w:val=""/>
      <w:lvlJc w:val="left"/>
    </w:lvl>
    <w:lvl w:ilvl="5" w:tplc="E86632B8">
      <w:numFmt w:val="decimal"/>
      <w:lvlText w:val=""/>
      <w:lvlJc w:val="left"/>
    </w:lvl>
    <w:lvl w:ilvl="6" w:tplc="03788AEA">
      <w:numFmt w:val="decimal"/>
      <w:lvlText w:val=""/>
      <w:lvlJc w:val="left"/>
    </w:lvl>
    <w:lvl w:ilvl="7" w:tplc="9A706AE8">
      <w:numFmt w:val="decimal"/>
      <w:lvlText w:val=""/>
      <w:lvlJc w:val="left"/>
    </w:lvl>
    <w:lvl w:ilvl="8" w:tplc="B78ABF12">
      <w:numFmt w:val="decimal"/>
      <w:lvlText w:val=""/>
      <w:lvlJc w:val="left"/>
    </w:lvl>
  </w:abstractNum>
  <w:abstractNum w:abstractNumId="1" w15:restartNumberingAfterBreak="0">
    <w:nsid w:val="56BE1069"/>
    <w:multiLevelType w:val="hybridMultilevel"/>
    <w:tmpl w:val="7CA2B068"/>
    <w:lvl w:ilvl="0" w:tplc="0D20EB5A">
      <w:start w:val="1"/>
      <w:numFmt w:val="bullet"/>
      <w:lvlText w:val="●"/>
      <w:lvlJc w:val="left"/>
      <w:pPr>
        <w:ind w:left="720" w:hanging="360"/>
      </w:pPr>
    </w:lvl>
    <w:lvl w:ilvl="1" w:tplc="6988030A">
      <w:start w:val="1"/>
      <w:numFmt w:val="bullet"/>
      <w:lvlText w:val="○"/>
      <w:lvlJc w:val="left"/>
      <w:pPr>
        <w:ind w:left="1440" w:hanging="360"/>
      </w:pPr>
    </w:lvl>
    <w:lvl w:ilvl="2" w:tplc="D4544FAC">
      <w:start w:val="1"/>
      <w:numFmt w:val="bullet"/>
      <w:lvlText w:val="■"/>
      <w:lvlJc w:val="left"/>
      <w:pPr>
        <w:ind w:left="2160" w:hanging="360"/>
      </w:pPr>
    </w:lvl>
    <w:lvl w:ilvl="3" w:tplc="0C94090C">
      <w:start w:val="1"/>
      <w:numFmt w:val="bullet"/>
      <w:lvlText w:val="●"/>
      <w:lvlJc w:val="left"/>
      <w:pPr>
        <w:ind w:left="2880" w:hanging="360"/>
      </w:pPr>
    </w:lvl>
    <w:lvl w:ilvl="4" w:tplc="565EEA78">
      <w:start w:val="1"/>
      <w:numFmt w:val="bullet"/>
      <w:lvlText w:val="○"/>
      <w:lvlJc w:val="left"/>
      <w:pPr>
        <w:ind w:left="3600" w:hanging="360"/>
      </w:pPr>
    </w:lvl>
    <w:lvl w:ilvl="5" w:tplc="B9E2B19A">
      <w:start w:val="1"/>
      <w:numFmt w:val="bullet"/>
      <w:lvlText w:val="■"/>
      <w:lvlJc w:val="left"/>
      <w:pPr>
        <w:ind w:left="4320" w:hanging="360"/>
      </w:pPr>
    </w:lvl>
    <w:lvl w:ilvl="6" w:tplc="D5E0998E">
      <w:start w:val="1"/>
      <w:numFmt w:val="bullet"/>
      <w:lvlText w:val="●"/>
      <w:lvlJc w:val="left"/>
      <w:pPr>
        <w:ind w:left="5040" w:hanging="360"/>
      </w:pPr>
    </w:lvl>
    <w:lvl w:ilvl="7" w:tplc="5E9C2442">
      <w:start w:val="1"/>
      <w:numFmt w:val="bullet"/>
      <w:lvlText w:val="●"/>
      <w:lvlJc w:val="left"/>
      <w:pPr>
        <w:ind w:left="5760" w:hanging="360"/>
      </w:pPr>
    </w:lvl>
    <w:lvl w:ilvl="8" w:tplc="7F94C9A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4E0"/>
    <w:rsid w:val="003F24E0"/>
    <w:rsid w:val="0046080A"/>
    <w:rsid w:val="00F40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59FD95D-159E-4EC3-AADF-7DF4BB219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3574</Words>
  <Characters>20375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2026-05-18T09:41:00Z</dcterms:created>
  <dcterms:modified xsi:type="dcterms:W3CDTF">2026-05-18T09:41:00Z</dcterms:modified>
</cp:coreProperties>
</file>