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Project Update Speaking Script</w:t>
      </w:r>
    </w:p>
    <w:p>
      <w:pPr>
        <w:spacing w:after="60"/>
      </w:pPr>
      <w:r>
        <w:rPr>
          <w:i/>
          <w:iCs/>
          <w:color w:val="5B6478"/>
          <w:sz w:val="24"/>
          <w:szCs w:val="24"/>
        </w:rPr>
        <w:t xml:space="preserve">Vehicle Fault Diagnosis &amp; Repair Copilot</w:t>
      </w:r>
    </w:p>
    <w:p>
      <w:pPr>
        <w:spacing w:after="400"/>
      </w:pPr>
      <w:r>
        <w:rPr>
          <w:color w:val="5B6478"/>
          <w:sz w:val="22"/>
          <w:szCs w:val="22"/>
        </w:rPr>
        <w:t xml:space="preserve">Team NodePair: Ghada (slides 1 to 4), Harsha (slides 5 to 9), Hüseyin (slides 10 to 13). Target total time: about 6 to 7 minutes of talking, leaving room for pacing and questions.</w:t>
      </w:r>
    </w:p>
    <w:p>
      <w:pPr>
        <w:pStyle w:val="Heading1"/>
        <w:spacing w:after="120" w:before="400"/>
      </w:pPr>
      <w:r>
        <w:t xml:space="preserve">Slide 1: Title</w:t>
      </w:r>
    </w:p>
    <w:p>
      <w:pPr>
        <w:spacing w:after="160"/>
      </w:pPr>
      <w:r>
        <w:rPr>
          <w:b/>
          <w:bCs/>
          <w:color w:val="1E2761"/>
          <w:sz w:val="22"/>
          <w:szCs w:val="22"/>
        </w:rPr>
        <w:t xml:space="preserve">Speaker: Ghada</w:t>
      </w:r>
      <w:r>
        <w:rPr>
          <w:i/>
          <w:iCs/>
          <w:color w:val="5B6478"/>
          <w:sz w:val="22"/>
          <w:szCs w:val="22"/>
        </w:rPr>
        <w:t xml:space="preserve">    Target time: 15 seconds</w:t>
      </w:r>
    </w:p>
    <w:p>
      <w:pPr>
        <w:pStyle w:val="scriptBody"/>
        <w:spacing w:after="140"/>
      </w:pPr>
      <w:r>
        <w:t xml:space="preserve">Good morning. We're Team NodePair: Harsha, Ghada, and Hüseyin, presenting our project update on the Vehicle Fault Diagnosis and Repair Copilot.</w:t>
      </w:r>
    </w:p>
    <w:p>
      <w:pPr>
        <w:pStyle w:val="scriptBody"/>
        <w:spacing w:after="140"/>
      </w:pPr>
      <w:r>
        <w:t xml:space="preserve">I'll take the first section, Harsha will pick up from the dataset onward, and Hüseyin will close with the tech stack and next steps.</w:t>
      </w:r>
    </w:p>
    <w:p>
      <w:pPr>
        <w:pBdr>
          <w:bottom w:val="single" w:color="D7DEEA" w:sz="6"/>
        </w:pBdr>
        <w:spacing w:after="200"/>
      </w:pPr>
    </w:p>
    <w:p>
      <w:pPr>
        <w:pStyle w:val="Heading1"/>
        <w:spacing w:after="120" w:before="400"/>
      </w:pPr>
      <w:r>
        <w:t xml:space="preserve">Slide 2: The Problem</w:t>
      </w:r>
    </w:p>
    <w:p>
      <w:pPr>
        <w:spacing w:after="160"/>
      </w:pPr>
      <w:r>
        <w:rPr>
          <w:b/>
          <w:bCs/>
          <w:color w:val="1E2761"/>
          <w:sz w:val="22"/>
          <w:szCs w:val="22"/>
        </w:rPr>
        <w:t xml:space="preserve">Speaker: Ghada</w:t>
      </w:r>
      <w:r>
        <w:rPr>
          <w:i/>
          <w:iCs/>
          <w:color w:val="5B6478"/>
          <w:sz w:val="22"/>
          <w:szCs w:val="22"/>
        </w:rPr>
        <w:t xml:space="preserve">    Target time: 45 seconds</w:t>
      </w:r>
    </w:p>
    <w:p>
      <w:pPr>
        <w:pStyle w:val="scriptBody"/>
        <w:spacing w:after="140"/>
      </w:pPr>
      <w:r>
        <w:t xml:space="preserve">Here's the problem we're solving. Right now, fleets find out about a fault in a vehicle only after a diagnostic code fires. That's reactive, not preventive.</w:t>
      </w:r>
    </w:p>
    <w:p>
      <w:pPr>
        <w:pStyle w:val="scriptBody"/>
        <w:spacing w:after="140"/>
      </w:pPr>
      <w:r>
        <w:t xml:space="preserve">Unplanned downtime costs more than scheduled maintenance, but today there's no early warning signal to avoid it.</w:t>
      </w:r>
    </w:p>
    <w:p>
      <w:pPr>
        <w:pStyle w:val="scriptBody"/>
        <w:spacing w:after="140"/>
      </w:pPr>
      <w:r>
        <w:t xml:space="preserve">And fault rates already differ sharply by usage profile, so a single maintenance schedule doesn't fit every vehicle.</w:t>
      </w:r>
    </w:p>
    <w:p>
      <w:pPr>
        <w:pStyle w:val="scriptBody"/>
        <w:spacing w:after="140"/>
      </w:pPr>
      <w:r>
        <w:t xml:space="preserve">The ask: enable a steady, smooth, and secure journey while cutting unexpected breakdowns to a minimum. For any vehicle in the fleet, forecast whether a fault will occur in the next 6 hours, using sensor telemetry alone.</w:t>
      </w:r>
    </w:p>
    <w:p>
      <w:pPr>
        <w:pBdr>
          <w:bottom w:val="single" w:color="D7DEEA" w:sz="6"/>
        </w:pBdr>
        <w:spacing w:after="200"/>
      </w:pPr>
    </w:p>
    <w:p>
      <w:pPr>
        <w:pStyle w:val="Heading1"/>
        <w:spacing w:after="120" w:before="400"/>
      </w:pPr>
      <w:r>
        <w:t xml:space="preserve">Slide 3: Target User</w:t>
      </w:r>
    </w:p>
    <w:p>
      <w:pPr>
        <w:spacing w:after="160"/>
      </w:pPr>
      <w:r>
        <w:rPr>
          <w:b/>
          <w:bCs/>
          <w:color w:val="1E2761"/>
          <w:sz w:val="22"/>
          <w:szCs w:val="22"/>
        </w:rPr>
        <w:t xml:space="preserve">Speaker: Ghada</w:t>
      </w:r>
      <w:r>
        <w:rPr>
          <w:i/>
          <w:iCs/>
          <w:color w:val="5B6478"/>
          <w:sz w:val="22"/>
          <w:szCs w:val="22"/>
        </w:rPr>
        <w:t xml:space="preserve">    Target time: 40 seconds</w:t>
      </w:r>
    </w:p>
    <w:p>
      <w:pPr>
        <w:pStyle w:val="scriptBody"/>
        <w:spacing w:after="140"/>
      </w:pPr>
      <w:r>
        <w:t xml:space="preserve">Who is this actually for? The fleet maintenance manager.</w:t>
      </w:r>
    </w:p>
    <w:p>
      <w:pPr>
        <w:pStyle w:val="scriptBody"/>
        <w:spacing w:after="140"/>
      </w:pPr>
      <w:r>
        <w:t xml:space="preserve">They're watching continuous telemetry across the whole fleet, and they're constantly asking one question: are these readings trending toward a fault, so I should bring this vehicle in proactively, or is it fine?</w:t>
      </w:r>
    </w:p>
    <w:p>
      <w:pPr>
        <w:pStyle w:val="scriptBody"/>
        <w:spacing w:after="140"/>
      </w:pPr>
      <w:r>
        <w:t xml:space="preserve">So this is a proactive scheduling decision, not a repair job. That distinction shapes everything else we've built.</w:t>
      </w:r>
    </w:p>
    <w:p>
      <w:pPr>
        <w:pBdr>
          <w:bottom w:val="single" w:color="D7DEEA" w:sz="6"/>
        </w:pBdr>
        <w:spacing w:after="200"/>
      </w:pPr>
    </w:p>
    <w:p>
      <w:pPr>
        <w:pStyle w:val="Heading1"/>
        <w:spacing w:after="120" w:before="400"/>
      </w:pPr>
      <w:r>
        <w:t xml:space="preserve">Slide 4: Evaluation Metric</w:t>
      </w:r>
    </w:p>
    <w:p>
      <w:pPr>
        <w:spacing w:after="160"/>
      </w:pPr>
      <w:r>
        <w:rPr>
          <w:b/>
          <w:bCs/>
          <w:color w:val="1E2761"/>
          <w:sz w:val="22"/>
          <w:szCs w:val="22"/>
        </w:rPr>
        <w:t xml:space="preserve">Speaker: Ghada</w:t>
      </w:r>
      <w:r>
        <w:rPr>
          <w:i/>
          <w:iCs/>
          <w:color w:val="5B6478"/>
          <w:sz w:val="22"/>
          <w:szCs w:val="22"/>
        </w:rPr>
        <w:t xml:space="preserve">    Target time: 40 seconds</w:t>
      </w:r>
    </w:p>
    <w:p>
      <w:pPr>
        <w:pStyle w:val="scriptBody"/>
        <w:spacing w:after="140"/>
      </w:pPr>
      <w:r>
        <w:t xml:space="preserve">Before we talk about any model, we need to talk about how we're scoring it, because the standard choice would have misled us.</w:t>
      </w:r>
    </w:p>
    <w:p>
      <w:pPr>
        <w:pStyle w:val="scriptBody"/>
        <w:spacing w:after="140"/>
      </w:pPr>
      <w:r>
        <w:t xml:space="preserve">We settled on the F2 score as our headline metric. It weights recall roughly twice as heavily as precision, and it can't be gamed by either extreme.</w:t>
      </w:r>
    </w:p>
    <w:p>
      <w:pPr>
        <w:pStyle w:val="scriptBody"/>
        <w:spacing w:after="140"/>
      </w:pPr>
      <w:r>
        <w:t xml:space="preserve">That matters because missing a real fault costs the fleet far more than a false alarm does. F2 reflects that real world cost directly, instead of treating every kind of mistake as equal.</w:t>
      </w:r>
    </w:p>
    <w:p>
      <w:pPr>
        <w:pBdr>
          <w:bottom w:val="single" w:color="D7DEEA" w:sz="6"/>
        </w:pBdr>
        <w:spacing w:after="200"/>
      </w:pPr>
    </w:p>
    <w:p>
      <w:pPr>
        <w:pStyle w:val="Heading1"/>
        <w:spacing w:after="120" w:before="400"/>
      </w:pPr>
      <w:r>
        <w:t xml:space="preserve">Slide 5: Dataset</w:t>
      </w:r>
    </w:p>
    <w:p>
      <w:pPr>
        <w:spacing w:after="160"/>
      </w:pPr>
      <w:r>
        <w:rPr>
          <w:b/>
          <w:bCs/>
          <w:color w:val="1E2761"/>
          <w:sz w:val="22"/>
          <w:szCs w:val="22"/>
        </w:rPr>
        <w:t xml:space="preserve">Speaker: Harsha</w:t>
      </w:r>
      <w:r>
        <w:rPr>
          <w:i/>
          <w:iCs/>
          <w:color w:val="5B6478"/>
          <w:sz w:val="22"/>
          <w:szCs w:val="22"/>
        </w:rPr>
        <w:t xml:space="preserve">    Target time: 45 seconds</w:t>
      </w:r>
    </w:p>
    <w:p>
      <w:pPr>
        <w:pStyle w:val="scriptBody"/>
        <w:spacing w:after="140"/>
      </w:pPr>
      <w:r>
        <w:t xml:space="preserve">Thanks, Ghada. Let's talk about the data behind all of this.</w:t>
      </w:r>
    </w:p>
    <w:p>
      <w:pPr>
        <w:pStyle w:val="scriptBody"/>
        <w:spacing w:after="140"/>
      </w:pPr>
      <w:r>
        <w:t xml:space="preserve">It's EV sensor telemetry from Kaggle, the EV Sensors Driving Pattern Diagnostics dataset, covering 2020 to 2024, under a CC BY 4.0 license. Hourly sensor readings, per vehicle.</w:t>
      </w:r>
    </w:p>
    <w:p>
      <w:pPr>
        <w:pStyle w:val="scriptBody"/>
        <w:spacing w:after="140"/>
      </w:pPr>
      <w:r>
        <w:t xml:space="preserve">That's 175,176 hourly readings, across 4 vehicles representing 4 usage profiles, daily, heavy, moderate, and rare use, over 5 years, from January 2020 to December 2024.</w:t>
      </w:r>
    </w:p>
    <w:p>
      <w:pPr>
        <w:pStyle w:val="scriptBody"/>
        <w:spacing w:after="140"/>
      </w:pPr>
      <w:r>
        <w:t xml:space="preserve">Each reading carries 10 raw sensors: things like state of charge, state of health, battery temperature, motor RPM and torque, brake pad wear, and tire pressure.</w:t>
      </w:r>
    </w:p>
    <w:p>
      <w:pPr>
        <w:spacing w:after="300" w:before="80"/>
      </w:pPr>
      <w:r>
        <w:rPr>
          <w:b/>
          <w:bCs/>
          <w:i/>
          <w:iCs/>
          <w:color w:val="5B6478"/>
          <w:sz w:val="20"/>
          <w:szCs w:val="20"/>
        </w:rPr>
        <w:t xml:space="preserve">If asked for technical detail: </w:t>
      </w:r>
      <w:r>
        <w:rPr>
          <w:i/>
          <w:iCs/>
          <w:color w:val="5B6478"/>
          <w:sz w:val="20"/>
          <w:szCs w:val="20"/>
        </w:rPr>
        <w:t xml:space="preserve">we're naming the source and license explicitly since that's a real provenance question examiners ask.</w:t>
      </w:r>
    </w:p>
    <w:p>
      <w:pPr>
        <w:pBdr>
          <w:bottom w:val="single" w:color="D7DEEA" w:sz="6"/>
        </w:pBdr>
        <w:spacing w:after="200"/>
      </w:pPr>
    </w:p>
    <w:p>
      <w:pPr>
        <w:pStyle w:val="Heading1"/>
        <w:spacing w:after="120" w:before="400"/>
      </w:pPr>
      <w:r>
        <w:t xml:space="preserve">Slide 6: ML Workflow</w:t>
      </w:r>
    </w:p>
    <w:p>
      <w:pPr>
        <w:spacing w:after="160"/>
      </w:pPr>
      <w:r>
        <w:rPr>
          <w:b/>
          <w:bCs/>
          <w:color w:val="1E2761"/>
          <w:sz w:val="22"/>
          <w:szCs w:val="22"/>
        </w:rPr>
        <w:t xml:space="preserve">Speaker: Harsha</w:t>
      </w:r>
      <w:r>
        <w:rPr>
          <w:i/>
          <w:iCs/>
          <w:color w:val="5B6478"/>
          <w:sz w:val="22"/>
          <w:szCs w:val="22"/>
        </w:rPr>
        <w:t xml:space="preserve">    Target time: 40 seconds</w:t>
      </w:r>
    </w:p>
    <w:p>
      <w:pPr>
        <w:pStyle w:val="scriptBody"/>
        <w:spacing w:after="140"/>
      </w:pPr>
      <w:r>
        <w:t xml:space="preserve">Here's the pipeline we followed, start to finish: EDA, feature engineering, feature selection, then modeling and tuning.</w:t>
      </w:r>
    </w:p>
    <w:p>
      <w:pPr>
        <w:pStyle w:val="scriptBody"/>
        <w:spacing w:after="140"/>
      </w:pPr>
      <w:r>
        <w:t xml:space="preserve">We explored all 4 usage profiles first. Then we engineered rolling, lag, and calendar features. Then we narrowed those down using mutual information against a random noise benchmark, cross checked with permutation importance, to keep only the signals that actually matter.</w:t>
      </w:r>
    </w:p>
    <w:p>
      <w:pPr>
        <w:pStyle w:val="scriptBody"/>
        <w:spacing w:after="140"/>
      </w:pPr>
      <w:r>
        <w:t xml:space="preserve">Only after all that did we train anything: a logistic regression baseline, followed by tuned Random Forest and XGBoost models.</w:t>
      </w:r>
    </w:p>
    <w:p>
      <w:pPr>
        <w:pBdr>
          <w:bottom w:val="single" w:color="D7DEEA" w:sz="6"/>
        </w:pBdr>
        <w:spacing w:after="200"/>
      </w:pPr>
    </w:p>
    <w:p>
      <w:pPr>
        <w:pStyle w:val="Heading1"/>
        <w:spacing w:after="120" w:before="400"/>
      </w:pPr>
      <w:r>
        <w:t xml:space="preserve">Slide 7: EDA</w:t>
      </w:r>
    </w:p>
    <w:p>
      <w:pPr>
        <w:spacing w:after="160"/>
      </w:pPr>
      <w:r>
        <w:rPr>
          <w:b/>
          <w:bCs/>
          <w:color w:val="1E2761"/>
          <w:sz w:val="22"/>
          <w:szCs w:val="22"/>
        </w:rPr>
        <w:t xml:space="preserve">Speaker: Harsha</w:t>
      </w:r>
      <w:r>
        <w:rPr>
          <w:i/>
          <w:iCs/>
          <w:color w:val="5B6478"/>
          <w:sz w:val="22"/>
          <w:szCs w:val="22"/>
        </w:rPr>
        <w:t xml:space="preserve">    Target time: 40 seconds</w:t>
      </w:r>
    </w:p>
    <w:p>
      <w:pPr>
        <w:pStyle w:val="scriptBody"/>
        <w:spacing w:after="140"/>
      </w:pPr>
      <w:r>
        <w:t xml:space="preserve">Before modeling, the data already told us something important.</w:t>
      </w:r>
    </w:p>
    <w:p>
      <w:pPr>
        <w:pStyle w:val="scriptBody"/>
        <w:spacing w:after="140"/>
      </w:pPr>
      <w:r>
        <w:t xml:space="preserve">Zero missing values across all 175,176 rows and all 4 vehicle timelines, so we started from clean ground.</w:t>
      </w:r>
    </w:p>
    <w:p>
      <w:pPr>
        <w:pStyle w:val="scriptBody"/>
        <w:spacing w:after="140"/>
      </w:pPr>
      <w:r>
        <w:t xml:space="preserve">But fault rate already differs by usage profile: a 2.6 times spread between heavy use vehicles at 2.57 percent and rare use vehicles at 0.99 percent.</w:t>
      </w:r>
    </w:p>
    <w:p>
      <w:pPr>
        <w:pStyle w:val="scriptBody"/>
        <w:spacing w:after="140"/>
      </w:pPr>
      <w:r>
        <w:t xml:space="preserve">And 9.05 percent of rows are positive for our actual modeling target, whether a fault happens within the next 6 hours. That's the real class balance we're working against.</w:t>
      </w:r>
    </w:p>
    <w:p>
      <w:pPr>
        <w:pBdr>
          <w:bottom w:val="single" w:color="D7DEEA" w:sz="6"/>
        </w:pBdr>
        <w:spacing w:after="200"/>
      </w:pPr>
    </w:p>
    <w:p>
      <w:pPr>
        <w:pStyle w:val="Heading1"/>
        <w:spacing w:after="120" w:before="400"/>
      </w:pPr>
      <w:r>
        <w:t xml:space="preserve">Slide 8: Baseline Model</w:t>
      </w:r>
    </w:p>
    <w:p>
      <w:pPr>
        <w:spacing w:after="160"/>
      </w:pPr>
      <w:r>
        <w:rPr>
          <w:b/>
          <w:bCs/>
          <w:color w:val="1E2761"/>
          <w:sz w:val="22"/>
          <w:szCs w:val="22"/>
        </w:rPr>
        <w:t xml:space="preserve">Speaker: Harsha</w:t>
      </w:r>
      <w:r>
        <w:rPr>
          <w:i/>
          <w:iCs/>
          <w:color w:val="5B6478"/>
          <w:sz w:val="22"/>
          <w:szCs w:val="22"/>
        </w:rPr>
        <w:t xml:space="preserve">    Target time: 45 seconds</w:t>
      </w:r>
    </w:p>
    <w:p>
      <w:pPr>
        <w:pStyle w:val="scriptBody"/>
        <w:spacing w:after="140"/>
      </w:pPr>
      <w:r>
        <w:t xml:space="preserve">Our baseline is a simple first model: logistic regression, trained on all 10 raw sensors, across all 4 vehicles.</w:t>
      </w:r>
    </w:p>
    <w:p>
      <w:pPr>
        <w:pStyle w:val="scriptBody"/>
        <w:spacing w:after="140"/>
      </w:pPr>
      <w:r>
        <w:t xml:space="preserve">It predicts whether a fault will happen in the next 6 hours, so it's forecasting ahead, not just detecting a fault that's already happening.</w:t>
      </w:r>
    </w:p>
    <w:p>
      <w:pPr>
        <w:pStyle w:val="scriptBody"/>
        <w:spacing w:after="140"/>
      </w:pPr>
      <w:r>
        <w:t xml:space="preserve">On held out test data the model never saw during training: 65 percent overall accuracy, it catches 52 percent of real faults, and only 13.3 percent of its fault alerts turn out to be real. Our F2 score here is 0.328.</w:t>
      </w:r>
    </w:p>
    <w:p>
      <w:pPr>
        <w:pStyle w:val="scriptBody"/>
        <w:spacing w:after="140"/>
      </w:pPr>
      <w:r>
        <w:t xml:space="preserve">This is the reference point, not the final answer. It's exactly what the next slide improves on.</w:t>
      </w:r>
    </w:p>
    <w:p>
      <w:pPr>
        <w:spacing w:after="300" w:before="80"/>
      </w:pPr>
      <w:r>
        <w:rPr>
          <w:b/>
          <w:bCs/>
          <w:i/>
          <w:iCs/>
          <w:color w:val="5B6478"/>
          <w:sz w:val="20"/>
          <w:szCs w:val="20"/>
        </w:rPr>
        <w:t xml:space="preserve">If asked for technical detail: </w:t>
      </w:r>
      <w:r>
        <w:rPr>
          <w:i/>
          <w:iCs/>
          <w:color w:val="5B6478"/>
          <w:sz w:val="20"/>
          <w:szCs w:val="20"/>
        </w:rPr>
        <w:t xml:space="preserve">stratified 80 20 train test split, F2 score is the headline metric throughout.</w:t>
      </w:r>
    </w:p>
    <w:p>
      <w:pPr>
        <w:pBdr>
          <w:bottom w:val="single" w:color="D7DEEA" w:sz="6"/>
        </w:pBdr>
        <w:spacing w:after="200"/>
      </w:pPr>
    </w:p>
    <w:p>
      <w:pPr>
        <w:pStyle w:val="Heading1"/>
        <w:spacing w:after="120" w:before="400"/>
      </w:pPr>
      <w:r>
        <w:t xml:space="preserve">Slide 9: Advanced Model</w:t>
      </w:r>
    </w:p>
    <w:p>
      <w:pPr>
        <w:spacing w:after="160"/>
      </w:pPr>
      <w:r>
        <w:rPr>
          <w:b/>
          <w:bCs/>
          <w:color w:val="1E2761"/>
          <w:sz w:val="22"/>
          <w:szCs w:val="22"/>
        </w:rPr>
        <w:t xml:space="preserve">Speaker: Harsha</w:t>
      </w:r>
      <w:r>
        <w:rPr>
          <w:i/>
          <w:iCs/>
          <w:color w:val="5B6478"/>
          <w:sz w:val="22"/>
          <w:szCs w:val="22"/>
        </w:rPr>
        <w:t xml:space="preserve">    Target time: 50 seconds</w:t>
      </w:r>
    </w:p>
    <w:p>
      <w:pPr>
        <w:pStyle w:val="scriptBody"/>
        <w:spacing w:after="140"/>
      </w:pPr>
      <w:r>
        <w:t xml:space="preserve">We didn't stop at the baseline. More powerful models catch far more faults.</w:t>
      </w:r>
    </w:p>
    <w:p>
      <w:pPr>
        <w:pStyle w:val="scriptBody"/>
        <w:spacing w:after="140"/>
      </w:pPr>
      <w:r>
        <w:t xml:space="preserve">Reading left to right: logistic regression catches 52 percent of real faults, Random Forest jumps to 74 percent, and XGBoost reaches 85.5 percent, the best of the three.</w:t>
      </w:r>
    </w:p>
    <w:p>
      <w:pPr>
        <w:pStyle w:val="scriptBody"/>
        <w:spacing w:after="140"/>
      </w:pPr>
      <w:r>
        <w:t xml:space="preserve">Two things made that possible. Feature selection: we started with 54 candidate signals and kept the 45 that actually predict faults better than random noise. And tuning: model settings were tuned specifically to catch more faults, not just to look accurate overall.</w:t>
      </w:r>
    </w:p>
    <w:p>
      <w:pPr>
        <w:pStyle w:val="scriptBody"/>
        <w:spacing w:after="140"/>
      </w:pPr>
      <w:r>
        <w:t xml:space="preserve">The number to remember is the jump from 52 percent to 85.5 percent, baseline to best. That hands off cleanly to Hüseyin for the tech stack and what's next.</w:t>
      </w:r>
    </w:p>
    <w:p>
      <w:pPr>
        <w:spacing w:after="300" w:before="80"/>
      </w:pPr>
      <w:r>
        <w:rPr>
          <w:b/>
          <w:bCs/>
          <w:i/>
          <w:iCs/>
          <w:color w:val="5B6478"/>
          <w:sz w:val="20"/>
          <w:szCs w:val="20"/>
        </w:rPr>
        <w:t xml:space="preserve">If asked for technical detail: </w:t>
      </w:r>
      <w:r>
        <w:rPr>
          <w:i/>
          <w:iCs/>
          <w:color w:val="5B6478"/>
          <w:sz w:val="20"/>
          <w:szCs w:val="20"/>
        </w:rPr>
        <w:t xml:space="preserve">RandomizedSearchCV scored directly on F2 with StratifiedKFold matching the split strategy; Random Forest used 120 trees at max depth 6, XGBoost used 80 trees at max depth 4 with a learning rate of 0.05; the search itself ran on a 40K row subsample for compute time, with the winning configuration refit on the full 140,067 row training set.</w:t>
      </w:r>
    </w:p>
    <w:p>
      <w:pPr>
        <w:pBdr>
          <w:bottom w:val="single" w:color="D7DEEA" w:sz="6"/>
        </w:pBdr>
        <w:spacing w:after="200"/>
      </w:pPr>
    </w:p>
    <w:p>
      <w:pPr>
        <w:pStyle w:val="Heading1"/>
        <w:spacing w:after="120" w:before="400"/>
      </w:pPr>
      <w:r>
        <w:t xml:space="preserve">Slide 10: Tech Stack</w:t>
      </w:r>
    </w:p>
    <w:p>
      <w:pPr>
        <w:spacing w:after="160"/>
      </w:pPr>
      <w:r>
        <w:rPr>
          <w:b/>
          <w:bCs/>
          <w:color w:val="1E2761"/>
          <w:sz w:val="22"/>
          <w:szCs w:val="22"/>
        </w:rPr>
        <w:t xml:space="preserve">Speaker: Hüseyin</w:t>
      </w:r>
      <w:r>
        <w:rPr>
          <w:i/>
          <w:iCs/>
          <w:color w:val="5B6478"/>
          <w:sz w:val="22"/>
          <w:szCs w:val="22"/>
        </w:rPr>
        <w:t xml:space="preserve">    Target time: 25 seconds</w:t>
      </w:r>
    </w:p>
    <w:p>
      <w:pPr>
        <w:pStyle w:val="scriptBody"/>
        <w:spacing w:after="140"/>
      </w:pPr>
      <w:r>
        <w:t xml:space="preserve">Thanks, Harsha. Quickly on tooling: Python as the core language for the whole pipeline, pandas and NumPy for loading and feature engineering, scikit-learn for preprocessing and the logistic regression and Random Forest models, and XGBoost for the tuned final model.</w:t>
      </w:r>
    </w:p>
    <w:p>
      <w:pPr>
        <w:pStyle w:val="scriptBody"/>
        <w:spacing w:after="140"/>
      </w:pPr>
      <w:r>
        <w:t xml:space="preserve">Jupyter kept the workflow notebook driven and reproducible, end to end.</w:t>
      </w:r>
    </w:p>
    <w:p>
      <w:pPr>
        <w:pBdr>
          <w:bottom w:val="single" w:color="D7DEEA" w:sz="6"/>
        </w:pBdr>
        <w:spacing w:after="200"/>
      </w:pPr>
    </w:p>
    <w:p>
      <w:pPr>
        <w:pStyle w:val="Heading1"/>
        <w:spacing w:after="120" w:before="400"/>
      </w:pPr>
      <w:r>
        <w:t xml:space="preserve">Slide 11: Next Up, RAG Track</w:t>
      </w:r>
    </w:p>
    <w:p>
      <w:pPr>
        <w:spacing w:after="160"/>
      </w:pPr>
      <w:r>
        <w:rPr>
          <w:b/>
          <w:bCs/>
          <w:color w:val="1E2761"/>
          <w:sz w:val="22"/>
          <w:szCs w:val="22"/>
        </w:rPr>
        <w:t xml:space="preserve">Speaker: Hüseyin</w:t>
      </w:r>
      <w:r>
        <w:rPr>
          <w:i/>
          <w:iCs/>
          <w:color w:val="5B6478"/>
          <w:sz w:val="22"/>
          <w:szCs w:val="22"/>
        </w:rPr>
        <w:t xml:space="preserve">    Target time: 45 seconds</w:t>
      </w:r>
    </w:p>
    <w:p>
      <w:pPr>
        <w:pStyle w:val="scriptBody"/>
        <w:spacing w:after="140"/>
      </w:pPr>
      <w:r>
        <w:t xml:space="preserve">The classifier tells the fleet manager that a fault is coming. The RAG layer is what tells them what to do about it, and that's our next build.</w:t>
      </w:r>
    </w:p>
    <w:p>
      <w:pPr>
        <w:pStyle w:val="scriptBody"/>
        <w:spacing w:after="140"/>
      </w:pPr>
      <w:r>
        <w:t xml:space="preserve">Where we stand: the NHTSA RAG corpus is done, 200 recalls plus 3,329 complaints, cleaned and filtered. Chunking and embedding is in progress. Retrieval quality checks, the agent tool calling loop, the fleet manager dashboard, and full deployment are all not started yet.</w:t>
      </w:r>
    </w:p>
    <w:p>
      <w:pPr>
        <w:pStyle w:val="scriptBody"/>
        <w:spacing w:after="140"/>
      </w:pPr>
      <w:r>
        <w:t xml:space="preserve">Our gate before launch: retrieval has to correctly surface the right NHTSA record for a set of known fault codes before the agent is allowed to use it. Same discipline as the noise floor check that shaped our feature selection.</w:t>
      </w:r>
    </w:p>
    <w:p>
      <w:pPr>
        <w:pBdr>
          <w:bottom w:val="single" w:color="D7DEEA" w:sz="6"/>
        </w:pBdr>
        <w:spacing w:after="200"/>
      </w:pPr>
    </w:p>
    <w:p>
      <w:pPr>
        <w:pStyle w:val="Heading1"/>
        <w:spacing w:after="120" w:before="400"/>
      </w:pPr>
      <w:r>
        <w:t xml:space="preserve">Slide 12: Dashboard Preview</w:t>
      </w:r>
    </w:p>
    <w:p>
      <w:pPr>
        <w:spacing w:after="160"/>
      </w:pPr>
      <w:r>
        <w:rPr>
          <w:b/>
          <w:bCs/>
          <w:color w:val="1E2761"/>
          <w:sz w:val="22"/>
          <w:szCs w:val="22"/>
        </w:rPr>
        <w:t xml:space="preserve">Speaker: Hüseyin</w:t>
      </w:r>
      <w:r>
        <w:rPr>
          <w:i/>
          <w:iCs/>
          <w:color w:val="5B6478"/>
          <w:sz w:val="22"/>
          <w:szCs w:val="22"/>
        </w:rPr>
        <w:t xml:space="preserve">    Target time: 30 seconds</w:t>
      </w:r>
    </w:p>
    <w:p>
      <w:pPr>
        <w:pStyle w:val="scriptBody"/>
        <w:spacing w:after="140"/>
      </w:pPr>
      <w:r>
        <w:t xml:space="preserve">This is an early look at the fleet maintenance monitoring dashboard. A user selects a vehicle, uploads or streams its readings, and runs a prediction.</w:t>
      </w:r>
    </w:p>
    <w:p>
      <w:pPr>
        <w:pStyle w:val="scriptBody"/>
        <w:spacing w:after="140"/>
      </w:pPr>
      <w:r>
        <w:t xml:space="preserve">The output is a risk level, a probability of fault, and an explanation, so the fleet manager sees not just a forecast but why the model flagged it.</w:t>
      </w:r>
    </w:p>
    <w:p>
      <w:pPr>
        <w:pBdr>
          <w:bottom w:val="single" w:color="D7DEEA" w:sz="6"/>
        </w:pBdr>
        <w:spacing w:after="200"/>
      </w:pPr>
    </w:p>
    <w:p>
      <w:pPr>
        <w:pStyle w:val="Heading1"/>
        <w:spacing w:after="120" w:before="400"/>
      </w:pPr>
      <w:r>
        <w:t xml:space="preserve">Slide 13: Thank You</w:t>
      </w:r>
    </w:p>
    <w:p>
      <w:pPr>
        <w:spacing w:after="160"/>
      </w:pPr>
      <w:r>
        <w:rPr>
          <w:b/>
          <w:bCs/>
          <w:color w:val="1E2761"/>
          <w:sz w:val="22"/>
          <w:szCs w:val="22"/>
        </w:rPr>
        <w:t xml:space="preserve">Speaker: Hüseyin</w:t>
      </w:r>
      <w:r>
        <w:rPr>
          <w:i/>
          <w:iCs/>
          <w:color w:val="5B6478"/>
          <w:sz w:val="22"/>
          <w:szCs w:val="22"/>
        </w:rPr>
        <w:t xml:space="preserve">    Target time: 15 seconds</w:t>
      </w:r>
    </w:p>
    <w:p>
      <w:pPr>
        <w:pStyle w:val="scriptBody"/>
        <w:spacing w:after="140"/>
      </w:pPr>
      <w:r>
        <w:t xml:space="preserve">That's where we are: a working baseline, a tuned model that catches 85.5 percent of real faults, and a clear next step with the RAG track already underway.</w:t>
      </w:r>
    </w:p>
    <w:p>
      <w:pPr>
        <w:pStyle w:val="scriptBody"/>
        <w:spacing w:after="140"/>
      </w:pPr>
      <w:r>
        <w:t xml:space="preserve">Thank you. We'd love your questions.</w:t>
      </w:r>
    </w:p>
    <w:p>
      <w:pPr>
        <w:pBdr>
          <w:bottom w:val="single" w:color="D7DEEA" w:sz="6"/>
        </w:pBdr>
        <w:spacing w:after="200"/>
      </w:pPr>
    </w:p>
    <w:p>
      <w:pPr>
        <w:spacing w:before="200"/>
      </w:pPr>
      <w:r>
        <w:rPr>
          <w:b/>
          <w:bCs/>
          <w:color w:val="1E2761"/>
          <w:sz w:val="22"/>
          <w:szCs w:val="22"/>
        </w:rPr>
        <w:t xml:space="preserve">Speaking time check: Ghada about 2 min 20 sec (4 slides), Harsha about 3 min 40 sec (5 slides, the densest section), Hüseyin about 1 min 55 sec (4 slides, but shorter ones). If you want it closer to even, consider moving slide 9 (Advanced Model) to Hüseyin, or having Harsha take slide 4 from Ghada.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Body">
    <w:name w:val="Script Body"/>
    <w:basedOn w:val="Normal"/>
    <w:next w:val="Normal"/>
    <w:pPr>
      <w:spacing w:line="300"/>
    </w:pPr>
    <w:rPr>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2026-08-09T19:47:16.538Z</dcterms:created>
  <dcterms:modified xsi:type="dcterms:W3CDTF">2026-08-09T19:47:16.539Z</dcterms:modified>
</cp:coreProperties>
</file>

<file path=docProps/custom.xml><?xml version="1.0" encoding="utf-8"?>
<Properties xmlns="http://schemas.openxmlformats.org/officeDocument/2006/custom-properties" xmlns:vt="http://schemas.openxmlformats.org/officeDocument/2006/docPropsVTypes"/>
</file>