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DE7D"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HR Workforce Analytics Dashboard</w:t>
      </w:r>
    </w:p>
    <w:p w14:paraId="156C1DE1"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Client Brief</w:t>
      </w:r>
    </w:p>
    <w:p w14:paraId="6FC30A9D"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The HR team wants a simple and interactive dashboard that provides a clear overview of the organization's workforce. Currently, employee information is stored in spreadsheets, making it difficult to track important HR metrics and identify trends quickly.</w:t>
      </w:r>
    </w:p>
    <w:p w14:paraId="287B2CFC"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The dashboard should help HR professionals and managers understand workforce distribution, salary patterns, hiring trends, employee performance, and bonus eligibility. It should also allow users to filter the information by city, department, and gender to answer specific business questions with ease.</w:t>
      </w:r>
    </w:p>
    <w:p w14:paraId="18799472"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The goal is to reduce manual reporting and provide a single dashboard that supports day-to-day HR analysis.</w:t>
      </w:r>
    </w:p>
    <w:p w14:paraId="0B40852D"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pict w14:anchorId="7FA4C7CB">
          <v:rect id="_x0000_i1061" style="width:0;height:1.5pt" o:hralign="center" o:hrstd="t" o:hr="t" fillcolor="#a0a0a0" stroked="f"/>
        </w:pict>
      </w:r>
    </w:p>
    <w:p w14:paraId="4541C5D2"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Problem Statement</w:t>
      </w:r>
    </w:p>
    <w:p w14:paraId="074EE528"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The organization manages employee data across multiple departments and locations. While the data is available, it is difficult to convert it into meaningful information that supports business decisions.</w:t>
      </w:r>
    </w:p>
    <w:p w14:paraId="78B9D72A"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HR teams often spend significant time preparing reports to answer questions such as:</w:t>
      </w:r>
    </w:p>
    <w:p w14:paraId="0C8069D6" w14:textId="77777777" w:rsidR="00AC1B9E" w:rsidRPr="00AC1B9E" w:rsidRDefault="00AC1B9E" w:rsidP="00AC1B9E">
      <w:pPr>
        <w:numPr>
          <w:ilvl w:val="0"/>
          <w:numId w:val="1"/>
        </w:numPr>
        <w:rPr>
          <w:rFonts w:ascii="Times New Roman" w:hAnsi="Times New Roman" w:cs="Times New Roman"/>
        </w:rPr>
      </w:pPr>
      <w:r w:rsidRPr="00AC1B9E">
        <w:rPr>
          <w:rFonts w:ascii="Times New Roman" w:hAnsi="Times New Roman" w:cs="Times New Roman"/>
        </w:rPr>
        <w:t xml:space="preserve">How many employees are currently working in the organization? </w:t>
      </w:r>
    </w:p>
    <w:p w14:paraId="3568E8B8" w14:textId="77777777" w:rsidR="00AC1B9E" w:rsidRPr="00AC1B9E" w:rsidRDefault="00AC1B9E" w:rsidP="00AC1B9E">
      <w:pPr>
        <w:numPr>
          <w:ilvl w:val="0"/>
          <w:numId w:val="1"/>
        </w:numPr>
        <w:rPr>
          <w:rFonts w:ascii="Times New Roman" w:hAnsi="Times New Roman" w:cs="Times New Roman"/>
        </w:rPr>
      </w:pPr>
      <w:r w:rsidRPr="00AC1B9E">
        <w:rPr>
          <w:rFonts w:ascii="Times New Roman" w:hAnsi="Times New Roman" w:cs="Times New Roman"/>
        </w:rPr>
        <w:t xml:space="preserve">Which department has the highest average salary? </w:t>
      </w:r>
    </w:p>
    <w:p w14:paraId="14B4BA9B" w14:textId="77777777" w:rsidR="00AC1B9E" w:rsidRPr="00AC1B9E" w:rsidRDefault="00AC1B9E" w:rsidP="00AC1B9E">
      <w:pPr>
        <w:numPr>
          <w:ilvl w:val="0"/>
          <w:numId w:val="1"/>
        </w:numPr>
        <w:rPr>
          <w:rFonts w:ascii="Times New Roman" w:hAnsi="Times New Roman" w:cs="Times New Roman"/>
        </w:rPr>
      </w:pPr>
      <w:r w:rsidRPr="00AC1B9E">
        <w:rPr>
          <w:rFonts w:ascii="Times New Roman" w:hAnsi="Times New Roman" w:cs="Times New Roman"/>
        </w:rPr>
        <w:t xml:space="preserve">Which city has the largest workforce? </w:t>
      </w:r>
    </w:p>
    <w:p w14:paraId="74678507" w14:textId="77777777" w:rsidR="00AC1B9E" w:rsidRPr="00AC1B9E" w:rsidRDefault="00AC1B9E" w:rsidP="00AC1B9E">
      <w:pPr>
        <w:numPr>
          <w:ilvl w:val="0"/>
          <w:numId w:val="1"/>
        </w:numPr>
        <w:rPr>
          <w:rFonts w:ascii="Times New Roman" w:hAnsi="Times New Roman" w:cs="Times New Roman"/>
        </w:rPr>
      </w:pPr>
      <w:r w:rsidRPr="00AC1B9E">
        <w:rPr>
          <w:rFonts w:ascii="Times New Roman" w:hAnsi="Times New Roman" w:cs="Times New Roman"/>
        </w:rPr>
        <w:t xml:space="preserve">How has hiring changed over the years? </w:t>
      </w:r>
    </w:p>
    <w:p w14:paraId="42674AA4" w14:textId="77777777" w:rsidR="00AC1B9E" w:rsidRPr="00AC1B9E" w:rsidRDefault="00AC1B9E" w:rsidP="00AC1B9E">
      <w:pPr>
        <w:numPr>
          <w:ilvl w:val="0"/>
          <w:numId w:val="1"/>
        </w:numPr>
        <w:rPr>
          <w:rFonts w:ascii="Times New Roman" w:hAnsi="Times New Roman" w:cs="Times New Roman"/>
        </w:rPr>
      </w:pPr>
      <w:r w:rsidRPr="00AC1B9E">
        <w:rPr>
          <w:rFonts w:ascii="Times New Roman" w:hAnsi="Times New Roman" w:cs="Times New Roman"/>
        </w:rPr>
        <w:t xml:space="preserve">What is the distribution of employee performance? </w:t>
      </w:r>
    </w:p>
    <w:p w14:paraId="0FA73B0A" w14:textId="77777777" w:rsidR="00AC1B9E" w:rsidRPr="00AC1B9E" w:rsidRDefault="00AC1B9E" w:rsidP="00AC1B9E">
      <w:pPr>
        <w:numPr>
          <w:ilvl w:val="0"/>
          <w:numId w:val="1"/>
        </w:numPr>
        <w:rPr>
          <w:rFonts w:ascii="Times New Roman" w:hAnsi="Times New Roman" w:cs="Times New Roman"/>
        </w:rPr>
      </w:pPr>
      <w:r w:rsidRPr="00AC1B9E">
        <w:rPr>
          <w:rFonts w:ascii="Times New Roman" w:hAnsi="Times New Roman" w:cs="Times New Roman"/>
        </w:rPr>
        <w:t xml:space="preserve">How many employees are eligible for bonuses? </w:t>
      </w:r>
    </w:p>
    <w:p w14:paraId="1D90B0B9"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To solve this challenge, an interactive HR Workforce Analytics Dashboard was developed in Microsoft Excel. The dashboard brings key workforce metrics together in one place, making it easier to monitor performance, identify trends, and support informed decision-making.</w:t>
      </w:r>
    </w:p>
    <w:p w14:paraId="52D864A0"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pict w14:anchorId="6F91A45D">
          <v:rect id="_x0000_i1062" style="width:0;height:1.5pt" o:hralign="center" o:hrstd="t" o:hr="t" fillcolor="#a0a0a0" stroked="f"/>
        </w:pict>
      </w:r>
    </w:p>
    <w:p w14:paraId="52992989"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Database Overview</w:t>
      </w:r>
    </w:p>
    <w:p w14:paraId="58DB5DAF"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 xml:space="preserve">The project uses a workforce dataset containing information for </w:t>
      </w:r>
      <w:r w:rsidRPr="00AC1B9E">
        <w:rPr>
          <w:rFonts w:ascii="Times New Roman" w:hAnsi="Times New Roman" w:cs="Times New Roman"/>
          <w:b/>
          <w:bCs/>
        </w:rPr>
        <w:t>5,000 employees</w:t>
      </w:r>
      <w:r w:rsidRPr="00AC1B9E">
        <w:rPr>
          <w:rFonts w:ascii="Times New Roman" w:hAnsi="Times New Roman" w:cs="Times New Roman"/>
        </w:rPr>
        <w:t>.</w:t>
      </w:r>
    </w:p>
    <w:p w14:paraId="72A5F882"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The dataset includes details such as:</w:t>
      </w:r>
    </w:p>
    <w:p w14:paraId="643B8FAE"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Employee ID </w:t>
      </w:r>
    </w:p>
    <w:p w14:paraId="5C03FB2C"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Employee Name </w:t>
      </w:r>
    </w:p>
    <w:p w14:paraId="1FC7B595"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Gender </w:t>
      </w:r>
    </w:p>
    <w:p w14:paraId="4B8DCC80"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Department </w:t>
      </w:r>
    </w:p>
    <w:p w14:paraId="19EB2D42"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Designation </w:t>
      </w:r>
    </w:p>
    <w:p w14:paraId="6E33FFE3"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Date of Birth </w:t>
      </w:r>
    </w:p>
    <w:p w14:paraId="5BEC892C"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lastRenderedPageBreak/>
        <w:t xml:space="preserve">Joining Date </w:t>
      </w:r>
    </w:p>
    <w:p w14:paraId="1C57316E"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Salary </w:t>
      </w:r>
    </w:p>
    <w:p w14:paraId="581017A2"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Bonus </w:t>
      </w:r>
    </w:p>
    <w:p w14:paraId="7C679769"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Performance Score </w:t>
      </w:r>
    </w:p>
    <w:p w14:paraId="2D289720"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Attendance </w:t>
      </w:r>
    </w:p>
    <w:p w14:paraId="093A6365"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City </w:t>
      </w:r>
    </w:p>
    <w:p w14:paraId="2003D915" w14:textId="77777777" w:rsidR="00AC1B9E" w:rsidRPr="00AC1B9E" w:rsidRDefault="00AC1B9E" w:rsidP="00AC1B9E">
      <w:pPr>
        <w:numPr>
          <w:ilvl w:val="0"/>
          <w:numId w:val="2"/>
        </w:numPr>
        <w:rPr>
          <w:rFonts w:ascii="Times New Roman" w:hAnsi="Times New Roman" w:cs="Times New Roman"/>
        </w:rPr>
      </w:pPr>
      <w:r w:rsidRPr="00AC1B9E">
        <w:rPr>
          <w:rFonts w:ascii="Times New Roman" w:hAnsi="Times New Roman" w:cs="Times New Roman"/>
        </w:rPr>
        <w:t xml:space="preserve">Manager Information </w:t>
      </w:r>
    </w:p>
    <w:p w14:paraId="4EABC7BB"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Additional calculated fields were created to support reporting, including age, experience, joining year, bonus eligibility, attendance percentage, and salary-related metrics.</w:t>
      </w:r>
    </w:p>
    <w:p w14:paraId="2F1A2741"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pict w14:anchorId="415B7A19">
          <v:rect id="_x0000_i1063" style="width:0;height:1.5pt" o:hralign="center" o:hrstd="t" o:hr="t" fillcolor="#a0a0a0" stroked="f"/>
        </w:pict>
      </w:r>
    </w:p>
    <w:p w14:paraId="1960A5AF"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Project Objective</w:t>
      </w:r>
    </w:p>
    <w:p w14:paraId="2BC0DF7A"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 xml:space="preserve">The objective of this project is to build an interactive HR dashboard that helps users </w:t>
      </w:r>
      <w:proofErr w:type="spellStart"/>
      <w:r w:rsidRPr="00AC1B9E">
        <w:rPr>
          <w:rFonts w:ascii="Times New Roman" w:hAnsi="Times New Roman" w:cs="Times New Roman"/>
        </w:rPr>
        <w:t>analyze</w:t>
      </w:r>
      <w:proofErr w:type="spellEnd"/>
      <w:r w:rsidRPr="00AC1B9E">
        <w:rPr>
          <w:rFonts w:ascii="Times New Roman" w:hAnsi="Times New Roman" w:cs="Times New Roman"/>
        </w:rPr>
        <w:t xml:space="preserve"> employee data quickly and efficiently.</w:t>
      </w:r>
    </w:p>
    <w:p w14:paraId="214A07F1"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The dashboard is designed to present key workforce metrics in a clear format, allowing HR teams and business users to understand workforce performance without manually reviewing large datasets.</w:t>
      </w:r>
    </w:p>
    <w:p w14:paraId="301F5A01"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pict w14:anchorId="6D67E3BA">
          <v:rect id="_x0000_i1064" style="width:0;height:1.5pt" o:hralign="center" o:hrstd="t" o:hr="t" fillcolor="#a0a0a0" stroked="f"/>
        </w:pict>
      </w:r>
    </w:p>
    <w:p w14:paraId="3DCCADB5"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Business Goals</w:t>
      </w:r>
    </w:p>
    <w:p w14:paraId="7030CE52"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The dashboard was developed to achieve the following goals:</w:t>
      </w:r>
    </w:p>
    <w:p w14:paraId="1B680A44" w14:textId="77777777" w:rsidR="00AC1B9E" w:rsidRPr="00AC1B9E" w:rsidRDefault="00AC1B9E" w:rsidP="00AC1B9E">
      <w:pPr>
        <w:numPr>
          <w:ilvl w:val="0"/>
          <w:numId w:val="3"/>
        </w:numPr>
        <w:rPr>
          <w:rFonts w:ascii="Times New Roman" w:hAnsi="Times New Roman" w:cs="Times New Roman"/>
        </w:rPr>
      </w:pPr>
      <w:r w:rsidRPr="00AC1B9E">
        <w:rPr>
          <w:rFonts w:ascii="Times New Roman" w:hAnsi="Times New Roman" w:cs="Times New Roman"/>
        </w:rPr>
        <w:t xml:space="preserve">Provide a complete overview of the workforce. </w:t>
      </w:r>
    </w:p>
    <w:p w14:paraId="015E8A87" w14:textId="77777777" w:rsidR="00AC1B9E" w:rsidRPr="00AC1B9E" w:rsidRDefault="00AC1B9E" w:rsidP="00AC1B9E">
      <w:pPr>
        <w:numPr>
          <w:ilvl w:val="0"/>
          <w:numId w:val="3"/>
        </w:numPr>
        <w:rPr>
          <w:rFonts w:ascii="Times New Roman" w:hAnsi="Times New Roman" w:cs="Times New Roman"/>
        </w:rPr>
      </w:pPr>
      <w:r w:rsidRPr="00AC1B9E">
        <w:rPr>
          <w:rFonts w:ascii="Times New Roman" w:hAnsi="Times New Roman" w:cs="Times New Roman"/>
        </w:rPr>
        <w:t xml:space="preserve">Monitor important HR KPIs in one place. </w:t>
      </w:r>
    </w:p>
    <w:p w14:paraId="22F51CE2" w14:textId="77777777" w:rsidR="00AC1B9E" w:rsidRPr="00AC1B9E" w:rsidRDefault="00AC1B9E" w:rsidP="00AC1B9E">
      <w:pPr>
        <w:numPr>
          <w:ilvl w:val="0"/>
          <w:numId w:val="3"/>
        </w:numPr>
        <w:rPr>
          <w:rFonts w:ascii="Times New Roman" w:hAnsi="Times New Roman" w:cs="Times New Roman"/>
        </w:rPr>
      </w:pPr>
      <w:r w:rsidRPr="00AC1B9E">
        <w:rPr>
          <w:rFonts w:ascii="Times New Roman" w:hAnsi="Times New Roman" w:cs="Times New Roman"/>
        </w:rPr>
        <w:t xml:space="preserve">Compare average salary across departments. </w:t>
      </w:r>
    </w:p>
    <w:p w14:paraId="3061DAA7" w14:textId="77777777" w:rsidR="00AC1B9E" w:rsidRPr="00AC1B9E" w:rsidRDefault="00AC1B9E" w:rsidP="00AC1B9E">
      <w:pPr>
        <w:numPr>
          <w:ilvl w:val="0"/>
          <w:numId w:val="3"/>
        </w:numPr>
        <w:rPr>
          <w:rFonts w:ascii="Times New Roman" w:hAnsi="Times New Roman" w:cs="Times New Roman"/>
        </w:rPr>
      </w:pPr>
      <w:r w:rsidRPr="00AC1B9E">
        <w:rPr>
          <w:rFonts w:ascii="Times New Roman" w:hAnsi="Times New Roman" w:cs="Times New Roman"/>
        </w:rPr>
        <w:t xml:space="preserve">Understand employee distribution by city and gender. </w:t>
      </w:r>
    </w:p>
    <w:p w14:paraId="350E01C3" w14:textId="77777777" w:rsidR="00AC1B9E" w:rsidRPr="00AC1B9E" w:rsidRDefault="00AC1B9E" w:rsidP="00AC1B9E">
      <w:pPr>
        <w:numPr>
          <w:ilvl w:val="0"/>
          <w:numId w:val="3"/>
        </w:numPr>
        <w:rPr>
          <w:rFonts w:ascii="Times New Roman" w:hAnsi="Times New Roman" w:cs="Times New Roman"/>
        </w:rPr>
      </w:pPr>
      <w:r w:rsidRPr="00AC1B9E">
        <w:rPr>
          <w:rFonts w:ascii="Times New Roman" w:hAnsi="Times New Roman" w:cs="Times New Roman"/>
        </w:rPr>
        <w:t xml:space="preserve">Track hiring trends over different years. </w:t>
      </w:r>
    </w:p>
    <w:p w14:paraId="756663CD" w14:textId="77777777" w:rsidR="00AC1B9E" w:rsidRPr="00AC1B9E" w:rsidRDefault="00AC1B9E" w:rsidP="00AC1B9E">
      <w:pPr>
        <w:numPr>
          <w:ilvl w:val="0"/>
          <w:numId w:val="3"/>
        </w:numPr>
        <w:rPr>
          <w:rFonts w:ascii="Times New Roman" w:hAnsi="Times New Roman" w:cs="Times New Roman"/>
        </w:rPr>
      </w:pPr>
      <w:proofErr w:type="spellStart"/>
      <w:r w:rsidRPr="00AC1B9E">
        <w:rPr>
          <w:rFonts w:ascii="Times New Roman" w:hAnsi="Times New Roman" w:cs="Times New Roman"/>
        </w:rPr>
        <w:t>Analyze</w:t>
      </w:r>
      <w:proofErr w:type="spellEnd"/>
      <w:r w:rsidRPr="00AC1B9E">
        <w:rPr>
          <w:rFonts w:ascii="Times New Roman" w:hAnsi="Times New Roman" w:cs="Times New Roman"/>
        </w:rPr>
        <w:t xml:space="preserve"> employee performance levels. </w:t>
      </w:r>
    </w:p>
    <w:p w14:paraId="740F9C61" w14:textId="77777777" w:rsidR="00AC1B9E" w:rsidRPr="00AC1B9E" w:rsidRDefault="00AC1B9E" w:rsidP="00AC1B9E">
      <w:pPr>
        <w:numPr>
          <w:ilvl w:val="0"/>
          <w:numId w:val="3"/>
        </w:numPr>
        <w:rPr>
          <w:rFonts w:ascii="Times New Roman" w:hAnsi="Times New Roman" w:cs="Times New Roman"/>
        </w:rPr>
      </w:pPr>
      <w:r w:rsidRPr="00AC1B9E">
        <w:rPr>
          <w:rFonts w:ascii="Times New Roman" w:hAnsi="Times New Roman" w:cs="Times New Roman"/>
        </w:rPr>
        <w:t xml:space="preserve">Monitor bonus eligibility across the workforce. </w:t>
      </w:r>
    </w:p>
    <w:p w14:paraId="15EF22DC" w14:textId="77777777" w:rsidR="00AC1B9E" w:rsidRPr="00AC1B9E" w:rsidRDefault="00AC1B9E" w:rsidP="00AC1B9E">
      <w:pPr>
        <w:numPr>
          <w:ilvl w:val="0"/>
          <w:numId w:val="3"/>
        </w:numPr>
        <w:rPr>
          <w:rFonts w:ascii="Times New Roman" w:hAnsi="Times New Roman" w:cs="Times New Roman"/>
        </w:rPr>
      </w:pPr>
      <w:r w:rsidRPr="00AC1B9E">
        <w:rPr>
          <w:rFonts w:ascii="Times New Roman" w:hAnsi="Times New Roman" w:cs="Times New Roman"/>
        </w:rPr>
        <w:t xml:space="preserve">Enable users to interact with the dashboard using filters. </w:t>
      </w:r>
    </w:p>
    <w:p w14:paraId="121921E0" w14:textId="77777777" w:rsidR="00AC1B9E" w:rsidRPr="00AC1B9E" w:rsidRDefault="00AC1B9E" w:rsidP="00AC1B9E">
      <w:pPr>
        <w:numPr>
          <w:ilvl w:val="0"/>
          <w:numId w:val="3"/>
        </w:numPr>
        <w:rPr>
          <w:rFonts w:ascii="Times New Roman" w:hAnsi="Times New Roman" w:cs="Times New Roman"/>
        </w:rPr>
      </w:pPr>
      <w:r w:rsidRPr="00AC1B9E">
        <w:rPr>
          <w:rFonts w:ascii="Times New Roman" w:hAnsi="Times New Roman" w:cs="Times New Roman"/>
        </w:rPr>
        <w:t xml:space="preserve">Support better workforce planning through data-driven insights. </w:t>
      </w:r>
    </w:p>
    <w:p w14:paraId="69353A95"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pict w14:anchorId="45983DD2">
          <v:rect id="_x0000_i1065" style="width:0;height:1.5pt" o:hralign="center" o:hrstd="t" o:hr="t" fillcolor="#a0a0a0" stroked="f"/>
        </w:pict>
      </w:r>
    </w:p>
    <w:p w14:paraId="3A15466A"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Dashboard Output</w:t>
      </w:r>
    </w:p>
    <w:p w14:paraId="5D3B13A4"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The dashboard provides the following insights:</w:t>
      </w:r>
    </w:p>
    <w:p w14:paraId="3E6D7131"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KPI Summary</w:t>
      </w:r>
    </w:p>
    <w:p w14:paraId="079C2CE3" w14:textId="77777777" w:rsidR="00AC1B9E" w:rsidRPr="00AC1B9E" w:rsidRDefault="00AC1B9E" w:rsidP="00AC1B9E">
      <w:pPr>
        <w:numPr>
          <w:ilvl w:val="0"/>
          <w:numId w:val="4"/>
        </w:numPr>
        <w:rPr>
          <w:rFonts w:ascii="Times New Roman" w:hAnsi="Times New Roman" w:cs="Times New Roman"/>
        </w:rPr>
      </w:pPr>
      <w:r w:rsidRPr="00AC1B9E">
        <w:rPr>
          <w:rFonts w:ascii="Times New Roman" w:hAnsi="Times New Roman" w:cs="Times New Roman"/>
        </w:rPr>
        <w:t xml:space="preserve">Total Employees </w:t>
      </w:r>
    </w:p>
    <w:p w14:paraId="0D72A9E7" w14:textId="77777777" w:rsidR="00AC1B9E" w:rsidRPr="00AC1B9E" w:rsidRDefault="00AC1B9E" w:rsidP="00AC1B9E">
      <w:pPr>
        <w:numPr>
          <w:ilvl w:val="0"/>
          <w:numId w:val="4"/>
        </w:numPr>
        <w:rPr>
          <w:rFonts w:ascii="Times New Roman" w:hAnsi="Times New Roman" w:cs="Times New Roman"/>
        </w:rPr>
      </w:pPr>
      <w:r w:rsidRPr="00AC1B9E">
        <w:rPr>
          <w:rFonts w:ascii="Times New Roman" w:hAnsi="Times New Roman" w:cs="Times New Roman"/>
        </w:rPr>
        <w:t xml:space="preserve">Average Salary </w:t>
      </w:r>
    </w:p>
    <w:p w14:paraId="02ECC78E" w14:textId="77777777" w:rsidR="00AC1B9E" w:rsidRPr="00AC1B9E" w:rsidRDefault="00AC1B9E" w:rsidP="00AC1B9E">
      <w:pPr>
        <w:numPr>
          <w:ilvl w:val="0"/>
          <w:numId w:val="4"/>
        </w:numPr>
        <w:rPr>
          <w:rFonts w:ascii="Times New Roman" w:hAnsi="Times New Roman" w:cs="Times New Roman"/>
        </w:rPr>
      </w:pPr>
      <w:r w:rsidRPr="00AC1B9E">
        <w:rPr>
          <w:rFonts w:ascii="Times New Roman" w:hAnsi="Times New Roman" w:cs="Times New Roman"/>
        </w:rPr>
        <w:lastRenderedPageBreak/>
        <w:t xml:space="preserve">Bonus Eligibility Percentage </w:t>
      </w:r>
    </w:p>
    <w:p w14:paraId="50B054BF" w14:textId="77777777" w:rsidR="00AC1B9E" w:rsidRPr="00AC1B9E" w:rsidRDefault="00AC1B9E" w:rsidP="00AC1B9E">
      <w:pPr>
        <w:numPr>
          <w:ilvl w:val="0"/>
          <w:numId w:val="4"/>
        </w:numPr>
        <w:rPr>
          <w:rFonts w:ascii="Times New Roman" w:hAnsi="Times New Roman" w:cs="Times New Roman"/>
        </w:rPr>
      </w:pPr>
      <w:r w:rsidRPr="00AC1B9E">
        <w:rPr>
          <w:rFonts w:ascii="Times New Roman" w:hAnsi="Times New Roman" w:cs="Times New Roman"/>
        </w:rPr>
        <w:t xml:space="preserve">Top Hiring Year </w:t>
      </w:r>
    </w:p>
    <w:p w14:paraId="17B00C24" w14:textId="77777777" w:rsidR="00AC1B9E" w:rsidRPr="00AC1B9E" w:rsidRDefault="00AC1B9E" w:rsidP="00AC1B9E">
      <w:pPr>
        <w:numPr>
          <w:ilvl w:val="0"/>
          <w:numId w:val="4"/>
        </w:numPr>
        <w:rPr>
          <w:rFonts w:ascii="Times New Roman" w:hAnsi="Times New Roman" w:cs="Times New Roman"/>
        </w:rPr>
      </w:pPr>
      <w:r w:rsidRPr="00AC1B9E">
        <w:rPr>
          <w:rFonts w:ascii="Times New Roman" w:hAnsi="Times New Roman" w:cs="Times New Roman"/>
        </w:rPr>
        <w:t xml:space="preserve">Top Workforce City </w:t>
      </w:r>
    </w:p>
    <w:p w14:paraId="57CE8902"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Visual Analysis</w:t>
      </w:r>
    </w:p>
    <w:p w14:paraId="296AF9F4" w14:textId="77777777" w:rsidR="00AC1B9E" w:rsidRPr="00AC1B9E" w:rsidRDefault="00AC1B9E" w:rsidP="00AC1B9E">
      <w:pPr>
        <w:numPr>
          <w:ilvl w:val="0"/>
          <w:numId w:val="5"/>
        </w:numPr>
        <w:rPr>
          <w:rFonts w:ascii="Times New Roman" w:hAnsi="Times New Roman" w:cs="Times New Roman"/>
        </w:rPr>
      </w:pPr>
      <w:r w:rsidRPr="00AC1B9E">
        <w:rPr>
          <w:rFonts w:ascii="Times New Roman" w:hAnsi="Times New Roman" w:cs="Times New Roman"/>
        </w:rPr>
        <w:t xml:space="preserve">Average Salary by Department </w:t>
      </w:r>
    </w:p>
    <w:p w14:paraId="0803D285" w14:textId="77777777" w:rsidR="00AC1B9E" w:rsidRPr="00AC1B9E" w:rsidRDefault="00AC1B9E" w:rsidP="00AC1B9E">
      <w:pPr>
        <w:numPr>
          <w:ilvl w:val="0"/>
          <w:numId w:val="5"/>
        </w:numPr>
        <w:rPr>
          <w:rFonts w:ascii="Times New Roman" w:hAnsi="Times New Roman" w:cs="Times New Roman"/>
        </w:rPr>
      </w:pPr>
      <w:r w:rsidRPr="00AC1B9E">
        <w:rPr>
          <w:rFonts w:ascii="Times New Roman" w:hAnsi="Times New Roman" w:cs="Times New Roman"/>
        </w:rPr>
        <w:t xml:space="preserve">Employee Gender Distribution </w:t>
      </w:r>
    </w:p>
    <w:p w14:paraId="15AFF9BB" w14:textId="77777777" w:rsidR="00AC1B9E" w:rsidRPr="00AC1B9E" w:rsidRDefault="00AC1B9E" w:rsidP="00AC1B9E">
      <w:pPr>
        <w:numPr>
          <w:ilvl w:val="0"/>
          <w:numId w:val="5"/>
        </w:numPr>
        <w:rPr>
          <w:rFonts w:ascii="Times New Roman" w:hAnsi="Times New Roman" w:cs="Times New Roman"/>
        </w:rPr>
      </w:pPr>
      <w:r w:rsidRPr="00AC1B9E">
        <w:rPr>
          <w:rFonts w:ascii="Times New Roman" w:hAnsi="Times New Roman" w:cs="Times New Roman"/>
        </w:rPr>
        <w:t xml:space="preserve">Employee Distribution by City </w:t>
      </w:r>
    </w:p>
    <w:p w14:paraId="1B0C445E" w14:textId="77777777" w:rsidR="00AC1B9E" w:rsidRPr="00AC1B9E" w:rsidRDefault="00AC1B9E" w:rsidP="00AC1B9E">
      <w:pPr>
        <w:numPr>
          <w:ilvl w:val="0"/>
          <w:numId w:val="5"/>
        </w:numPr>
        <w:rPr>
          <w:rFonts w:ascii="Times New Roman" w:hAnsi="Times New Roman" w:cs="Times New Roman"/>
        </w:rPr>
      </w:pPr>
      <w:r w:rsidRPr="00AC1B9E">
        <w:rPr>
          <w:rFonts w:ascii="Times New Roman" w:hAnsi="Times New Roman" w:cs="Times New Roman"/>
        </w:rPr>
        <w:t xml:space="preserve">Bonus Eligibility Analysis </w:t>
      </w:r>
    </w:p>
    <w:p w14:paraId="40A77DED" w14:textId="77777777" w:rsidR="00AC1B9E" w:rsidRPr="00AC1B9E" w:rsidRDefault="00AC1B9E" w:rsidP="00AC1B9E">
      <w:pPr>
        <w:numPr>
          <w:ilvl w:val="0"/>
          <w:numId w:val="5"/>
        </w:numPr>
        <w:rPr>
          <w:rFonts w:ascii="Times New Roman" w:hAnsi="Times New Roman" w:cs="Times New Roman"/>
        </w:rPr>
      </w:pPr>
      <w:r w:rsidRPr="00AC1B9E">
        <w:rPr>
          <w:rFonts w:ascii="Times New Roman" w:hAnsi="Times New Roman" w:cs="Times New Roman"/>
        </w:rPr>
        <w:t xml:space="preserve">Employee Hiring Trend by Year </w:t>
      </w:r>
    </w:p>
    <w:p w14:paraId="7496B447" w14:textId="77777777" w:rsidR="00AC1B9E" w:rsidRPr="00AC1B9E" w:rsidRDefault="00AC1B9E" w:rsidP="00AC1B9E">
      <w:pPr>
        <w:numPr>
          <w:ilvl w:val="0"/>
          <w:numId w:val="5"/>
        </w:numPr>
        <w:rPr>
          <w:rFonts w:ascii="Times New Roman" w:hAnsi="Times New Roman" w:cs="Times New Roman"/>
        </w:rPr>
      </w:pPr>
      <w:r w:rsidRPr="00AC1B9E">
        <w:rPr>
          <w:rFonts w:ascii="Times New Roman" w:hAnsi="Times New Roman" w:cs="Times New Roman"/>
        </w:rPr>
        <w:t xml:space="preserve">Employee Performance Analysis </w:t>
      </w:r>
    </w:p>
    <w:p w14:paraId="548EF710"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Interactive Features</w:t>
      </w:r>
    </w:p>
    <w:p w14:paraId="0BA8F09D"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Users can filter the dashboard using:</w:t>
      </w:r>
    </w:p>
    <w:p w14:paraId="6B237BAB" w14:textId="77777777" w:rsidR="00AC1B9E" w:rsidRPr="00AC1B9E" w:rsidRDefault="00AC1B9E" w:rsidP="00AC1B9E">
      <w:pPr>
        <w:numPr>
          <w:ilvl w:val="0"/>
          <w:numId w:val="6"/>
        </w:numPr>
        <w:rPr>
          <w:rFonts w:ascii="Times New Roman" w:hAnsi="Times New Roman" w:cs="Times New Roman"/>
        </w:rPr>
      </w:pPr>
      <w:r w:rsidRPr="00AC1B9E">
        <w:rPr>
          <w:rFonts w:ascii="Times New Roman" w:hAnsi="Times New Roman" w:cs="Times New Roman"/>
        </w:rPr>
        <w:t xml:space="preserve">City </w:t>
      </w:r>
    </w:p>
    <w:p w14:paraId="4B4C37A5" w14:textId="77777777" w:rsidR="00AC1B9E" w:rsidRPr="00AC1B9E" w:rsidRDefault="00AC1B9E" w:rsidP="00AC1B9E">
      <w:pPr>
        <w:numPr>
          <w:ilvl w:val="0"/>
          <w:numId w:val="6"/>
        </w:numPr>
        <w:rPr>
          <w:rFonts w:ascii="Times New Roman" w:hAnsi="Times New Roman" w:cs="Times New Roman"/>
        </w:rPr>
      </w:pPr>
      <w:r w:rsidRPr="00AC1B9E">
        <w:rPr>
          <w:rFonts w:ascii="Times New Roman" w:hAnsi="Times New Roman" w:cs="Times New Roman"/>
        </w:rPr>
        <w:t xml:space="preserve">Department </w:t>
      </w:r>
    </w:p>
    <w:p w14:paraId="45FF9DC4" w14:textId="77777777" w:rsidR="00AC1B9E" w:rsidRPr="00AC1B9E" w:rsidRDefault="00AC1B9E" w:rsidP="00AC1B9E">
      <w:pPr>
        <w:numPr>
          <w:ilvl w:val="0"/>
          <w:numId w:val="6"/>
        </w:numPr>
        <w:rPr>
          <w:rFonts w:ascii="Times New Roman" w:hAnsi="Times New Roman" w:cs="Times New Roman"/>
        </w:rPr>
      </w:pPr>
      <w:r w:rsidRPr="00AC1B9E">
        <w:rPr>
          <w:rFonts w:ascii="Times New Roman" w:hAnsi="Times New Roman" w:cs="Times New Roman"/>
        </w:rPr>
        <w:t xml:space="preserve">Gender </w:t>
      </w:r>
    </w:p>
    <w:p w14:paraId="7A544676"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These filters update all charts and KPIs dynamically, allowing users to explore the data from different perspectives.</w:t>
      </w:r>
    </w:p>
    <w:p w14:paraId="0E200A0B"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pict w14:anchorId="7C8886D0">
          <v:rect id="_x0000_i1066" style="width:0;height:1.5pt" o:hralign="center" o:hrstd="t" o:hr="t" fillcolor="#a0a0a0" stroked="f"/>
        </w:pict>
      </w:r>
    </w:p>
    <w:p w14:paraId="7E2DEE22" w14:textId="77777777" w:rsidR="00AC1B9E" w:rsidRPr="00AC1B9E" w:rsidRDefault="00AC1B9E" w:rsidP="00AC1B9E">
      <w:pPr>
        <w:rPr>
          <w:rFonts w:ascii="Times New Roman" w:hAnsi="Times New Roman" w:cs="Times New Roman"/>
          <w:b/>
          <w:bCs/>
        </w:rPr>
      </w:pPr>
      <w:r w:rsidRPr="00AC1B9E">
        <w:rPr>
          <w:rFonts w:ascii="Times New Roman" w:hAnsi="Times New Roman" w:cs="Times New Roman"/>
          <w:b/>
          <w:bCs/>
        </w:rPr>
        <w:t>Expected Business Value</w:t>
      </w:r>
    </w:p>
    <w:p w14:paraId="431579A6"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 xml:space="preserve">This dashboard helps HR teams spend less time creating reports and more time </w:t>
      </w:r>
      <w:proofErr w:type="spellStart"/>
      <w:r w:rsidRPr="00AC1B9E">
        <w:rPr>
          <w:rFonts w:ascii="Times New Roman" w:hAnsi="Times New Roman" w:cs="Times New Roman"/>
        </w:rPr>
        <w:t>analyzing</w:t>
      </w:r>
      <w:proofErr w:type="spellEnd"/>
      <w:r w:rsidRPr="00AC1B9E">
        <w:rPr>
          <w:rFonts w:ascii="Times New Roman" w:hAnsi="Times New Roman" w:cs="Times New Roman"/>
        </w:rPr>
        <w:t xml:space="preserve"> workforce trends.</w:t>
      </w:r>
    </w:p>
    <w:p w14:paraId="29E8B357" w14:textId="77777777" w:rsidR="00AC1B9E" w:rsidRPr="00AC1B9E" w:rsidRDefault="00AC1B9E" w:rsidP="00AC1B9E">
      <w:pPr>
        <w:rPr>
          <w:rFonts w:ascii="Times New Roman" w:hAnsi="Times New Roman" w:cs="Times New Roman"/>
        </w:rPr>
      </w:pPr>
      <w:r w:rsidRPr="00AC1B9E">
        <w:rPr>
          <w:rFonts w:ascii="Times New Roman" w:hAnsi="Times New Roman" w:cs="Times New Roman"/>
        </w:rPr>
        <w:t>It provides quick access to important workforce information, improves reporting efficiency, and supports better planning through clear and interactive visualizations.</w:t>
      </w:r>
    </w:p>
    <w:p w14:paraId="766692BD" w14:textId="77777777" w:rsidR="00142382" w:rsidRPr="00AC1B9E" w:rsidRDefault="00142382">
      <w:pPr>
        <w:rPr>
          <w:rFonts w:ascii="Times New Roman" w:hAnsi="Times New Roman" w:cs="Times New Roman"/>
        </w:rPr>
      </w:pPr>
    </w:p>
    <w:sectPr w:rsidR="00142382" w:rsidRPr="00AC1B9E" w:rsidSect="005F5068">
      <w:pgSz w:w="11906" w:h="16838" w:code="9"/>
      <w:pgMar w:top="1440" w:right="1440" w:bottom="1440" w:left="1797" w:header="72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092F"/>
    <w:multiLevelType w:val="multilevel"/>
    <w:tmpl w:val="DCBC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128F4"/>
    <w:multiLevelType w:val="multilevel"/>
    <w:tmpl w:val="8124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E31B59"/>
    <w:multiLevelType w:val="multilevel"/>
    <w:tmpl w:val="97C4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F4054"/>
    <w:multiLevelType w:val="multilevel"/>
    <w:tmpl w:val="1F1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76E5A"/>
    <w:multiLevelType w:val="multilevel"/>
    <w:tmpl w:val="7948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63F9C"/>
    <w:multiLevelType w:val="multilevel"/>
    <w:tmpl w:val="1938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408589">
    <w:abstractNumId w:val="2"/>
  </w:num>
  <w:num w:numId="2" w16cid:durableId="1938630376">
    <w:abstractNumId w:val="1"/>
  </w:num>
  <w:num w:numId="3" w16cid:durableId="2098481535">
    <w:abstractNumId w:val="4"/>
  </w:num>
  <w:num w:numId="4" w16cid:durableId="1611545260">
    <w:abstractNumId w:val="3"/>
  </w:num>
  <w:num w:numId="5" w16cid:durableId="1103303886">
    <w:abstractNumId w:val="0"/>
  </w:num>
  <w:num w:numId="6" w16cid:durableId="906302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9E"/>
    <w:rsid w:val="00142382"/>
    <w:rsid w:val="005A7BB3"/>
    <w:rsid w:val="005E75BA"/>
    <w:rsid w:val="005F5068"/>
    <w:rsid w:val="00A31E5B"/>
    <w:rsid w:val="00AC1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08D0"/>
  <w15:chartTrackingRefBased/>
  <w15:docId w15:val="{5CCFE0B9-2623-4E30-8CAF-69854B2D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B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B9E"/>
    <w:rPr>
      <w:rFonts w:eastAsiaTheme="majorEastAsia" w:cstheme="majorBidi"/>
      <w:color w:val="272727" w:themeColor="text1" w:themeTint="D8"/>
    </w:rPr>
  </w:style>
  <w:style w:type="paragraph" w:styleId="Title">
    <w:name w:val="Title"/>
    <w:basedOn w:val="Normal"/>
    <w:next w:val="Normal"/>
    <w:link w:val="TitleChar"/>
    <w:uiPriority w:val="10"/>
    <w:qFormat/>
    <w:rsid w:val="00AC1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B9E"/>
    <w:pPr>
      <w:spacing w:before="160"/>
      <w:jc w:val="center"/>
    </w:pPr>
    <w:rPr>
      <w:i/>
      <w:iCs/>
      <w:color w:val="404040" w:themeColor="text1" w:themeTint="BF"/>
    </w:rPr>
  </w:style>
  <w:style w:type="character" w:customStyle="1" w:styleId="QuoteChar">
    <w:name w:val="Quote Char"/>
    <w:basedOn w:val="DefaultParagraphFont"/>
    <w:link w:val="Quote"/>
    <w:uiPriority w:val="29"/>
    <w:rsid w:val="00AC1B9E"/>
    <w:rPr>
      <w:i/>
      <w:iCs/>
      <w:color w:val="404040" w:themeColor="text1" w:themeTint="BF"/>
    </w:rPr>
  </w:style>
  <w:style w:type="paragraph" w:styleId="ListParagraph">
    <w:name w:val="List Paragraph"/>
    <w:basedOn w:val="Normal"/>
    <w:uiPriority w:val="34"/>
    <w:qFormat/>
    <w:rsid w:val="00AC1B9E"/>
    <w:pPr>
      <w:ind w:left="720"/>
      <w:contextualSpacing/>
    </w:pPr>
  </w:style>
  <w:style w:type="character" w:styleId="IntenseEmphasis">
    <w:name w:val="Intense Emphasis"/>
    <w:basedOn w:val="DefaultParagraphFont"/>
    <w:uiPriority w:val="21"/>
    <w:qFormat/>
    <w:rsid w:val="00AC1B9E"/>
    <w:rPr>
      <w:i/>
      <w:iCs/>
      <w:color w:val="2F5496" w:themeColor="accent1" w:themeShade="BF"/>
    </w:rPr>
  </w:style>
  <w:style w:type="paragraph" w:styleId="IntenseQuote">
    <w:name w:val="Intense Quote"/>
    <w:basedOn w:val="Normal"/>
    <w:next w:val="Normal"/>
    <w:link w:val="IntenseQuoteChar"/>
    <w:uiPriority w:val="30"/>
    <w:qFormat/>
    <w:rsid w:val="00AC1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B9E"/>
    <w:rPr>
      <w:i/>
      <w:iCs/>
      <w:color w:val="2F5496" w:themeColor="accent1" w:themeShade="BF"/>
    </w:rPr>
  </w:style>
  <w:style w:type="character" w:styleId="IntenseReference">
    <w:name w:val="Intense Reference"/>
    <w:basedOn w:val="DefaultParagraphFont"/>
    <w:uiPriority w:val="32"/>
    <w:qFormat/>
    <w:rsid w:val="00AC1B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566</Words>
  <Characters>3231</Characters>
  <Application>Microsoft Office Word</Application>
  <DocSecurity>0</DocSecurity>
  <Lines>26</Lines>
  <Paragraphs>7</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Harsha Vardhan</cp:lastModifiedBy>
  <cp:revision>1</cp:revision>
  <dcterms:created xsi:type="dcterms:W3CDTF">2026-06-26T09:48:00Z</dcterms:created>
  <dcterms:modified xsi:type="dcterms:W3CDTF">2026-06-26T09:49:00Z</dcterms:modified>
</cp:coreProperties>
</file>