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0d9a516c581aa6d4dfed036ccb3c15f6678e69a"/>
    <w:p>
      <w:pPr>
        <w:pStyle w:val="Heading1"/>
      </w:pPr>
      <w:r>
        <w:t xml:space="preserve">Phase 1 — Deep Research &amp; Architecture Strategy for a Peer-to-Peer Distributed AI Operating System</w:t>
      </w:r>
    </w:p>
    <w:bookmarkStart w:id="20" w:name="mission"/>
    <w:p>
      <w:pPr>
        <w:pStyle w:val="Heading2"/>
      </w:pPr>
      <w:r>
        <w:t xml:space="preserve">Mission</w:t>
      </w:r>
    </w:p>
    <w:p>
      <w:pPr>
        <w:pStyle w:val="FirstParagraph"/>
      </w:pPr>
      <w:r>
        <w:t xml:space="preserve">Act as a team of world-class distributed systems engineers, AI infrastructure architects, networking engineers, compiler engineers, operating system designers, and large-scale distributed computing researchers.</w:t>
      </w:r>
    </w:p>
    <w:p>
      <w:pPr>
        <w:pStyle w:val="BodyText"/>
      </w:pPr>
      <w:r>
        <w:t xml:space="preserve">Your objective is</w:t>
      </w:r>
      <w:r>
        <w:t xml:space="preserve"> </w:t>
      </w:r>
      <w:r>
        <w:rPr>
          <w:b/>
          <w:bCs/>
        </w:rPr>
        <w:t xml:space="preserve">not</w:t>
      </w:r>
      <w:r>
        <w:t xml:space="preserve"> </w:t>
      </w:r>
      <w:r>
        <w:t xml:space="preserve">to simply compare existing projects, nor to design an entirely new inference engine from scratch.</w:t>
      </w:r>
    </w:p>
    <w:p>
      <w:pPr>
        <w:pStyle w:val="BodyText"/>
      </w:pPr>
      <w:r>
        <w:t xml:space="preserve">Your objective is to create a realistic, production-oriented architecture and research strategy for building a</w:t>
      </w:r>
      <w:r>
        <w:t xml:space="preserve"> </w:t>
      </w:r>
      <w:r>
        <w:rPr>
          <w:b/>
          <w:bCs/>
        </w:rPr>
        <w:t xml:space="preserve">Peer-to-Peer Distributed AI Operating System</w:t>
      </w:r>
      <w:r>
        <w:t xml:space="preserve"> </w:t>
      </w:r>
      <w:r>
        <w:t xml:space="preserve">that evolves from a practical two-node prototype into a fully native distributed AI platform.</w:t>
      </w:r>
    </w:p>
    <w:p>
      <w:pPr>
        <w:pStyle w:val="BodyText"/>
      </w:pPr>
      <w:r>
        <w:t xml:space="preserve">The platform should allow independent computers connected through LAN, VPN, or eventually the public internet to behave as one intelligent AI compute fabric while remaining easy to install, scalable, fault tolerant, and cross-platform.</w:t>
      </w:r>
    </w:p>
    <w:p>
      <w:pPr>
        <w:pStyle w:val="BodyText"/>
      </w:pPr>
      <w:r>
        <w:t xml:space="preserve">The final deliverable should be an engineering research document that serves as the architectural foundation for a multi-year open-source project.</w:t>
      </w:r>
    </w:p>
    <w:p>
      <w:r>
        <w:pict>
          <v:rect style="width:0;height:1.5pt" o:hralign="center" o:hrstd="t" o:hr="t"/>
        </w:pict>
      </w:r>
    </w:p>
    <w:bookmarkEnd w:id="20"/>
    <w:bookmarkEnd w:id="21"/>
    <w:bookmarkStart w:id="22" w:name="core-vision"/>
    <w:p>
      <w:pPr>
        <w:pStyle w:val="Heading1"/>
      </w:pPr>
      <w:r>
        <w:t xml:space="preserve">Core Vision</w:t>
      </w:r>
    </w:p>
    <w:p>
      <w:pPr>
        <w:pStyle w:val="FirstParagraph"/>
      </w:pPr>
      <w:r>
        <w:t xml:space="preserve">Every computer runs exactly the same software.</w:t>
      </w:r>
    </w:p>
    <w:p>
      <w:pPr>
        <w:pStyle w:val="BodyText"/>
      </w:pPr>
      <w:r>
        <w:t xml:space="preserve">There are no permanent master or worker nodes.</w:t>
      </w:r>
    </w:p>
    <w:p>
      <w:pPr>
        <w:pStyle w:val="BodyText"/>
      </w:pPr>
      <w:r>
        <w:t xml:space="preserve">Every node can simultaneously act as:</w:t>
      </w:r>
    </w:p>
    <w:p>
      <w:pPr>
        <w:pStyle w:val="Compact"/>
        <w:numPr>
          <w:ilvl w:val="0"/>
          <w:numId w:val="1001"/>
        </w:numPr>
      </w:pPr>
      <w:r>
        <w:t xml:space="preserve">Client</w:t>
      </w:r>
    </w:p>
    <w:p>
      <w:pPr>
        <w:pStyle w:val="Compact"/>
        <w:numPr>
          <w:ilvl w:val="0"/>
          <w:numId w:val="1001"/>
        </w:numPr>
      </w:pPr>
      <w:r>
        <w:t xml:space="preserve">Worker</w:t>
      </w:r>
    </w:p>
    <w:p>
      <w:pPr>
        <w:pStyle w:val="Compact"/>
        <w:numPr>
          <w:ilvl w:val="0"/>
          <w:numId w:val="1001"/>
        </w:numPr>
      </w:pPr>
      <w:r>
        <w:t xml:space="preserve">Resource Provider</w:t>
      </w:r>
    </w:p>
    <w:p>
      <w:pPr>
        <w:pStyle w:val="Compact"/>
        <w:numPr>
          <w:ilvl w:val="0"/>
          <w:numId w:val="1001"/>
        </w:numPr>
      </w:pPr>
      <w:r>
        <w:t xml:space="preserve">Request Coordinator</w:t>
      </w:r>
    </w:p>
    <w:p>
      <w:pPr>
        <w:pStyle w:val="Compact"/>
        <w:numPr>
          <w:ilvl w:val="0"/>
          <w:numId w:val="1001"/>
        </w:numPr>
      </w:pPr>
      <w:r>
        <w:t xml:space="preserve">API Host</w:t>
      </w:r>
    </w:p>
    <w:p>
      <w:pPr>
        <w:pStyle w:val="Compact"/>
        <w:numPr>
          <w:ilvl w:val="0"/>
          <w:numId w:val="1001"/>
        </w:numPr>
      </w:pPr>
      <w:r>
        <w:t xml:space="preserve">Scheduler Participant</w:t>
      </w:r>
    </w:p>
    <w:p>
      <w:pPr>
        <w:pStyle w:val="FirstParagraph"/>
      </w:pPr>
      <w:r>
        <w:t xml:space="preserve">A user should be able to sit at</w:t>
      </w:r>
      <w:r>
        <w:t xml:space="preserve"> </w:t>
      </w:r>
      <w:r>
        <w:rPr>
          <w:b/>
          <w:bCs/>
        </w:rPr>
        <w:t xml:space="preserve">any</w:t>
      </w:r>
      <w:r>
        <w:t xml:space="preserve"> </w:t>
      </w:r>
      <w:r>
        <w:t xml:space="preserve">connected computer and immediately use the combined resources of the entire cluster.</w:t>
      </w:r>
    </w:p>
    <w:p>
      <w:pPr>
        <w:pStyle w:val="BodyText"/>
      </w:pPr>
      <w:r>
        <w:t xml:space="preserve">When a request is submitted:</w:t>
      </w:r>
    </w:p>
    <w:p>
      <w:pPr>
        <w:pStyle w:val="Compact"/>
        <w:numPr>
          <w:ilvl w:val="0"/>
          <w:numId w:val="1002"/>
        </w:numPr>
      </w:pPr>
      <w:r>
        <w:t xml:space="preserve">The local node temporarily becomes the Request Coordinator.</w:t>
      </w:r>
    </w:p>
    <w:p>
      <w:pPr>
        <w:pStyle w:val="Compact"/>
        <w:numPr>
          <w:ilvl w:val="0"/>
          <w:numId w:val="1002"/>
        </w:numPr>
      </w:pPr>
      <w:r>
        <w:t xml:space="preserve">The coordinator may also contribute its own CPU, RAM, and GPU resources.</w:t>
      </w:r>
    </w:p>
    <w:p>
      <w:pPr>
        <w:pStyle w:val="Compact"/>
        <w:numPr>
          <w:ilvl w:val="0"/>
          <w:numId w:val="1002"/>
        </w:numPr>
      </w:pPr>
      <w:r>
        <w:t xml:space="preserve">Other available nodes contribute resources according to current availability.</w:t>
      </w:r>
    </w:p>
    <w:p>
      <w:pPr>
        <w:pStyle w:val="Compact"/>
        <w:numPr>
          <w:ilvl w:val="0"/>
          <w:numId w:val="1002"/>
        </w:numPr>
      </w:pPr>
      <w:r>
        <w:t xml:space="preserve">When the request completes, coordinator responsibilities end automatically.</w:t>
      </w:r>
    </w:p>
    <w:p>
      <w:pPr>
        <w:pStyle w:val="FirstParagraph"/>
      </w:pPr>
      <w:r>
        <w:t xml:space="preserve">Another node may coordinate the next request.</w:t>
      </w:r>
    </w:p>
    <w:p>
      <w:pPr>
        <w:pStyle w:val="BodyText"/>
      </w:pPr>
      <w:r>
        <w:t xml:space="preserve">The cluster should never depend on one permanently designated machine.</w:t>
      </w:r>
    </w:p>
    <w:p>
      <w:r>
        <w:pict>
          <v:rect style="width:0;height:1.5pt" o:hralign="center" o:hrstd="t" o:hr="t"/>
        </w:pict>
      </w:r>
    </w:p>
    <w:bookmarkEnd w:id="22"/>
    <w:bookmarkStart w:id="23" w:name="research-philosophy"/>
    <w:p>
      <w:pPr>
        <w:pStyle w:val="Heading1"/>
      </w:pPr>
      <w:r>
        <w:t xml:space="preserve">Research Philosophy</w:t>
      </w:r>
    </w:p>
    <w:p>
      <w:pPr>
        <w:pStyle w:val="FirstParagraph"/>
      </w:pPr>
      <w:r>
        <w:t xml:space="preserve">Do not attempt to reinvent every component immediately.</w:t>
      </w:r>
    </w:p>
    <w:p>
      <w:pPr>
        <w:pStyle w:val="BodyText"/>
      </w:pPr>
      <w:r>
        <w:t xml:space="preserve">Instead, determine which technologies should:</w:t>
      </w:r>
    </w:p>
    <w:p>
      <w:pPr>
        <w:pStyle w:val="Compact"/>
        <w:numPr>
          <w:ilvl w:val="0"/>
          <w:numId w:val="1003"/>
        </w:numPr>
      </w:pPr>
      <w:r>
        <w:t xml:space="preserve">Be reused.</w:t>
      </w:r>
    </w:p>
    <w:p>
      <w:pPr>
        <w:pStyle w:val="Compact"/>
        <w:numPr>
          <w:ilvl w:val="0"/>
          <w:numId w:val="1003"/>
        </w:numPr>
      </w:pPr>
      <w:r>
        <w:t xml:space="preserve">Be extended.</w:t>
      </w:r>
    </w:p>
    <w:p>
      <w:pPr>
        <w:pStyle w:val="Compact"/>
        <w:numPr>
          <w:ilvl w:val="0"/>
          <w:numId w:val="1003"/>
        </w:numPr>
      </w:pPr>
      <w:r>
        <w:t xml:space="preserve">Be replaced later.</w:t>
      </w:r>
    </w:p>
    <w:p>
      <w:pPr>
        <w:pStyle w:val="Compact"/>
        <w:numPr>
          <w:ilvl w:val="0"/>
          <w:numId w:val="1003"/>
        </w:numPr>
      </w:pPr>
      <w:r>
        <w:t xml:space="preserve">Be redesigned completely.</w:t>
      </w:r>
    </w:p>
    <w:p>
      <w:pPr>
        <w:pStyle w:val="FirstParagraph"/>
      </w:pPr>
      <w:r>
        <w:t xml:space="preserve">The architecture should evolve through successive generations rather than attempting a complete rewrite from day one.</w:t>
      </w:r>
    </w:p>
    <w:p>
      <w:r>
        <w:pict>
          <v:rect style="width:0;height:1.5pt" o:hralign="center" o:hrstd="t" o:hr="t"/>
        </w:pict>
      </w:r>
    </w:p>
    <w:bookmarkEnd w:id="23"/>
    <w:bookmarkStart w:id="24" w:name="long-term-objective"/>
    <w:p>
      <w:pPr>
        <w:pStyle w:val="Heading1"/>
      </w:pPr>
      <w:r>
        <w:t xml:space="preserve">Long-Term Objective</w:t>
      </w:r>
    </w:p>
    <w:p>
      <w:pPr>
        <w:pStyle w:val="FirstParagraph"/>
      </w:pPr>
      <w:r>
        <w:t xml:space="preserve">The long-term goal is</w:t>
      </w:r>
      <w:r>
        <w:t xml:space="preserve"> </w:t>
      </w:r>
      <w:r>
        <w:rPr>
          <w:b/>
          <w:bCs/>
        </w:rPr>
        <w:t xml:space="preserve">not</w:t>
      </w:r>
      <w:r>
        <w:t xml:space="preserve"> </w:t>
      </w:r>
      <w:r>
        <w:t xml:space="preserve">to create another wrapper around llama.cpp or an orchestration layer.</w:t>
      </w:r>
    </w:p>
    <w:p>
      <w:pPr>
        <w:pStyle w:val="BodyText"/>
      </w:pPr>
      <w:r>
        <w:t xml:space="preserve">The long-term goal is to create a complete Peer-to-Peer Distributed AI Operating System with its own:</w:t>
      </w:r>
    </w:p>
    <w:p>
      <w:pPr>
        <w:pStyle w:val="Compact"/>
        <w:numPr>
          <w:ilvl w:val="0"/>
          <w:numId w:val="1004"/>
        </w:numPr>
      </w:pPr>
      <w:r>
        <w:t xml:space="preserve">distributed scheduling</w:t>
      </w:r>
    </w:p>
    <w:p>
      <w:pPr>
        <w:pStyle w:val="Compact"/>
        <w:numPr>
          <w:ilvl w:val="0"/>
          <w:numId w:val="1004"/>
        </w:numPr>
      </w:pPr>
      <w:r>
        <w:t xml:space="preserve">resource management</w:t>
      </w:r>
    </w:p>
    <w:p>
      <w:pPr>
        <w:pStyle w:val="Compact"/>
        <w:numPr>
          <w:ilvl w:val="0"/>
          <w:numId w:val="1004"/>
        </w:numPr>
      </w:pPr>
      <w:r>
        <w:t xml:space="preserve">networking</w:t>
      </w:r>
    </w:p>
    <w:p>
      <w:pPr>
        <w:pStyle w:val="Compact"/>
        <w:numPr>
          <w:ilvl w:val="0"/>
          <w:numId w:val="1004"/>
        </w:numPr>
      </w:pPr>
      <w:r>
        <w:t xml:space="preserve">orchestration</w:t>
      </w:r>
    </w:p>
    <w:p>
      <w:pPr>
        <w:pStyle w:val="Compact"/>
        <w:numPr>
          <w:ilvl w:val="0"/>
          <w:numId w:val="1004"/>
        </w:numPr>
      </w:pPr>
      <w:r>
        <w:t xml:space="preserve">inference execution</w:t>
      </w:r>
    </w:p>
    <w:p>
      <w:pPr>
        <w:pStyle w:val="Compact"/>
        <w:numPr>
          <w:ilvl w:val="0"/>
          <w:numId w:val="1004"/>
        </w:numPr>
      </w:pPr>
      <w:r>
        <w:t xml:space="preserve">plugin ecosystem</w:t>
      </w:r>
    </w:p>
    <w:p>
      <w:pPr>
        <w:pStyle w:val="Compact"/>
        <w:numPr>
          <w:ilvl w:val="0"/>
          <w:numId w:val="1004"/>
        </w:numPr>
      </w:pPr>
      <w:r>
        <w:t xml:space="preserve">desktop application</w:t>
      </w:r>
    </w:p>
    <w:p>
      <w:pPr>
        <w:pStyle w:val="Compact"/>
        <w:numPr>
          <w:ilvl w:val="0"/>
          <w:numId w:val="1004"/>
        </w:numPr>
      </w:pPr>
      <w:r>
        <w:t xml:space="preserve">developer SDKs</w:t>
      </w:r>
    </w:p>
    <w:p>
      <w:pPr>
        <w:pStyle w:val="FirstParagraph"/>
      </w:pPr>
      <w:r>
        <w:t xml:space="preserve">However, mature open-source components should be reused whenever doing so accelerates development without compromising the long-term vision.</w:t>
      </w:r>
    </w:p>
    <w:p>
      <w:r>
        <w:pict>
          <v:rect style="width:0;height:1.5pt" o:hralign="center" o:hrstd="t" o:hr="t"/>
        </w:pict>
      </w:r>
    </w:p>
    <w:bookmarkEnd w:id="24"/>
    <w:bookmarkStart w:id="25" w:name="research-goals"/>
    <w:p>
      <w:pPr>
        <w:pStyle w:val="Heading1"/>
      </w:pPr>
      <w:r>
        <w:t xml:space="preserve">Research Goals</w:t>
      </w:r>
    </w:p>
    <w:p>
      <w:pPr>
        <w:pStyle w:val="FirstParagraph"/>
      </w:pPr>
      <w:r>
        <w:t xml:space="preserve">For every subsystem answer:</w:t>
      </w:r>
    </w:p>
    <w:p>
      <w:pPr>
        <w:pStyle w:val="BodyText"/>
      </w:pPr>
      <w:r>
        <w:t xml:space="preserve">Should this be:</w:t>
      </w:r>
    </w:p>
    <w:p>
      <w:pPr>
        <w:pStyle w:val="Compact"/>
        <w:numPr>
          <w:ilvl w:val="0"/>
          <w:numId w:val="1005"/>
        </w:numPr>
      </w:pPr>
      <w:r>
        <w:t xml:space="preserve">Reused</w:t>
      </w:r>
    </w:p>
    <w:p>
      <w:pPr>
        <w:pStyle w:val="Compact"/>
        <w:numPr>
          <w:ilvl w:val="0"/>
          <w:numId w:val="1005"/>
        </w:numPr>
      </w:pPr>
      <w:r>
        <w:t xml:space="preserve">Extended</w:t>
      </w:r>
    </w:p>
    <w:p>
      <w:pPr>
        <w:pStyle w:val="Compact"/>
        <w:numPr>
          <w:ilvl w:val="0"/>
          <w:numId w:val="1005"/>
        </w:numPr>
      </w:pPr>
      <w:r>
        <w:t xml:space="preserve">Wrapped</w:t>
      </w:r>
    </w:p>
    <w:p>
      <w:pPr>
        <w:pStyle w:val="Compact"/>
        <w:numPr>
          <w:ilvl w:val="0"/>
          <w:numId w:val="1005"/>
        </w:numPr>
      </w:pPr>
      <w:r>
        <w:t xml:space="preserve">Forked</w:t>
      </w:r>
    </w:p>
    <w:p>
      <w:pPr>
        <w:pStyle w:val="Compact"/>
        <w:numPr>
          <w:ilvl w:val="0"/>
          <w:numId w:val="1005"/>
        </w:numPr>
      </w:pPr>
      <w:r>
        <w:t xml:space="preserve">Replaced</w:t>
      </w:r>
    </w:p>
    <w:p>
      <w:pPr>
        <w:pStyle w:val="Compact"/>
        <w:numPr>
          <w:ilvl w:val="0"/>
          <w:numId w:val="1005"/>
        </w:numPr>
      </w:pPr>
      <w:r>
        <w:t xml:space="preserve">Built from scratch</w:t>
      </w:r>
    </w:p>
    <w:p>
      <w:pPr>
        <w:pStyle w:val="FirstParagraph"/>
      </w:pPr>
      <w:r>
        <w:t xml:space="preserve">Explain why.</w:t>
      </w:r>
    </w:p>
    <w:p>
      <w:pPr>
        <w:pStyle w:val="BodyText"/>
      </w:pPr>
      <w:r>
        <w:t xml:space="preserve">Support every recommendation with technical reasoning.</w:t>
      </w:r>
    </w:p>
    <w:p>
      <w:r>
        <w:pict>
          <v:rect style="width:0;height:1.5pt" o:hralign="center" o:hrstd="t" o:hr="t"/>
        </w:pict>
      </w:r>
    </w:p>
    <w:bookmarkEnd w:id="25"/>
    <w:bookmarkStart w:id="31" w:name="development-generations"/>
    <w:p>
      <w:pPr>
        <w:pStyle w:val="Heading1"/>
      </w:pPr>
      <w:r>
        <w:t xml:space="preserve">Development Generations</w:t>
      </w:r>
    </w:p>
    <w:bookmarkStart w:id="26" w:name="generation-1-practical-prototype"/>
    <w:p>
      <w:pPr>
        <w:pStyle w:val="Heading2"/>
      </w:pPr>
      <w:r>
        <w:t xml:space="preserve">Generation 1 — Practical Prototype</w:t>
      </w:r>
    </w:p>
    <w:p>
      <w:pPr>
        <w:pStyle w:val="FirstParagraph"/>
      </w:pPr>
      <w:r>
        <w:t xml:space="preserve">Design the simplest architecture capable of proving the concept.</w:t>
      </w:r>
    </w:p>
    <w:p>
      <w:pPr>
        <w:pStyle w:val="BodyText"/>
      </w:pPr>
      <w:r>
        <w:t xml:space="preserve">Reuse mature open-source components whenever possible.</w:t>
      </w:r>
    </w:p>
    <w:p>
      <w:pPr>
        <w:pStyle w:val="BodyText"/>
      </w:pPr>
      <w:r>
        <w:t xml:space="preserve">Research:</w:t>
      </w:r>
    </w:p>
    <w:p>
      <w:pPr>
        <w:pStyle w:val="Compact"/>
        <w:numPr>
          <w:ilvl w:val="0"/>
          <w:numId w:val="1006"/>
        </w:numPr>
      </w:pPr>
      <w:r>
        <w:t xml:space="preserve">llama.cpp</w:t>
      </w:r>
    </w:p>
    <w:p>
      <w:pPr>
        <w:pStyle w:val="Compact"/>
        <w:numPr>
          <w:ilvl w:val="0"/>
          <w:numId w:val="1006"/>
        </w:numPr>
      </w:pPr>
      <w:r>
        <w:t xml:space="preserve">GGML RPC</w:t>
      </w:r>
    </w:p>
    <w:p>
      <w:pPr>
        <w:pStyle w:val="Compact"/>
        <w:numPr>
          <w:ilvl w:val="0"/>
          <w:numId w:val="1006"/>
        </w:numPr>
      </w:pPr>
      <w:r>
        <w:t xml:space="preserve">llama-server</w:t>
      </w:r>
    </w:p>
    <w:p>
      <w:pPr>
        <w:pStyle w:val="Compact"/>
        <w:numPr>
          <w:ilvl w:val="0"/>
          <w:numId w:val="1006"/>
        </w:numPr>
      </w:pPr>
      <w:r>
        <w:t xml:space="preserve">GGUF</w:t>
      </w:r>
    </w:p>
    <w:p>
      <w:pPr>
        <w:pStyle w:val="Compact"/>
        <w:numPr>
          <w:ilvl w:val="0"/>
          <w:numId w:val="1006"/>
        </w:numPr>
      </w:pPr>
      <w:r>
        <w:t xml:space="preserve">OpenAI-compatible APIs</w:t>
      </w:r>
    </w:p>
    <w:p>
      <w:pPr>
        <w:pStyle w:val="FirstParagraph"/>
      </w:pPr>
      <w:r>
        <w:t xml:space="preserve">Determine:</w:t>
      </w:r>
    </w:p>
    <w:p>
      <w:pPr>
        <w:pStyle w:val="Compact"/>
        <w:numPr>
          <w:ilvl w:val="0"/>
          <w:numId w:val="1007"/>
        </w:numPr>
      </w:pPr>
      <w:r>
        <w:t xml:space="preserve">what problems these already solve well</w:t>
      </w:r>
    </w:p>
    <w:p>
      <w:pPr>
        <w:pStyle w:val="Compact"/>
        <w:numPr>
          <w:ilvl w:val="0"/>
          <w:numId w:val="1007"/>
        </w:numPr>
      </w:pPr>
      <w:r>
        <w:t xml:space="preserve">their limitations</w:t>
      </w:r>
    </w:p>
    <w:p>
      <w:pPr>
        <w:pStyle w:val="Compact"/>
        <w:numPr>
          <w:ilvl w:val="0"/>
          <w:numId w:val="1007"/>
        </w:numPr>
      </w:pPr>
      <w:r>
        <w:t xml:space="preserve">what should remain unchanged</w:t>
      </w:r>
    </w:p>
    <w:p>
      <w:pPr>
        <w:pStyle w:val="Compact"/>
        <w:numPr>
          <w:ilvl w:val="0"/>
          <w:numId w:val="1007"/>
        </w:numPr>
      </w:pPr>
      <w:r>
        <w:t xml:space="preserve">what should eventually be replaced</w:t>
      </w:r>
    </w:p>
    <w:p>
      <w:pPr>
        <w:pStyle w:val="FirstParagraph"/>
      </w:pPr>
      <w:r>
        <w:t xml:space="preserve">The prototype should demonstrate:</w:t>
      </w:r>
    </w:p>
    <w:p>
      <w:pPr>
        <w:pStyle w:val="Compact"/>
        <w:numPr>
          <w:ilvl w:val="0"/>
          <w:numId w:val="1008"/>
        </w:numPr>
      </w:pPr>
      <w:r>
        <w:t xml:space="preserve">two-node inference</w:t>
      </w:r>
    </w:p>
    <w:p>
      <w:pPr>
        <w:pStyle w:val="Compact"/>
        <w:numPr>
          <w:ilvl w:val="0"/>
          <w:numId w:val="1008"/>
        </w:numPr>
      </w:pPr>
      <w:r>
        <w:t xml:space="preserve">memory pooling</w:t>
      </w:r>
    </w:p>
    <w:p>
      <w:pPr>
        <w:pStyle w:val="Compact"/>
        <w:numPr>
          <w:ilvl w:val="0"/>
          <w:numId w:val="1008"/>
        </w:numPr>
      </w:pPr>
      <w:r>
        <w:t xml:space="preserve">OpenAI-compatible endpoint</w:t>
      </w:r>
    </w:p>
    <w:p>
      <w:pPr>
        <w:pStyle w:val="Compact"/>
        <w:numPr>
          <w:ilvl w:val="0"/>
          <w:numId w:val="1008"/>
        </w:numPr>
      </w:pPr>
      <w:r>
        <w:t xml:space="preserve">coding assistant integration</w:t>
      </w:r>
    </w:p>
    <w:p>
      <w:pPr>
        <w:pStyle w:val="Compact"/>
        <w:numPr>
          <w:ilvl w:val="0"/>
          <w:numId w:val="1008"/>
        </w:numPr>
      </w:pPr>
      <w:r>
        <w:t xml:space="preserve">heterogeneous hardware support</w:t>
      </w:r>
    </w:p>
    <w:p>
      <w:pPr>
        <w:pStyle w:val="FirstParagraph"/>
      </w:pPr>
      <w:r>
        <w:t xml:space="preserve">The objective is proving the concept rather than replacing mature inference software.</w:t>
      </w:r>
    </w:p>
    <w:p>
      <w:r>
        <w:pict>
          <v:rect style="width:0;height:1.5pt" o:hralign="center" o:hrstd="t" o:hr="t"/>
        </w:pict>
      </w:r>
    </w:p>
    <w:bookmarkEnd w:id="26"/>
    <w:bookmarkStart w:id="27" w:name="generation-2-peer-to-peer-cluster"/>
    <w:p>
      <w:pPr>
        <w:pStyle w:val="Heading2"/>
      </w:pPr>
      <w:r>
        <w:t xml:space="preserve">Generation 2 — Peer-to-Peer Cluster</w:t>
      </w:r>
    </w:p>
    <w:p>
      <w:pPr>
        <w:pStyle w:val="FirstParagraph"/>
      </w:pPr>
      <w:r>
        <w:t xml:space="preserve">Research how to replace manual orchestration.</w:t>
      </w:r>
    </w:p>
    <w:p>
      <w:pPr>
        <w:pStyle w:val="BodyText"/>
      </w:pPr>
      <w:r>
        <w:t xml:space="preserve">Design:</w:t>
      </w:r>
    </w:p>
    <w:p>
      <w:pPr>
        <w:pStyle w:val="Compact"/>
        <w:numPr>
          <w:ilvl w:val="0"/>
          <w:numId w:val="1009"/>
        </w:numPr>
      </w:pPr>
      <w:r>
        <w:t xml:space="preserve">automatic node discovery</w:t>
      </w:r>
    </w:p>
    <w:p>
      <w:pPr>
        <w:pStyle w:val="Compact"/>
        <w:numPr>
          <w:ilvl w:val="0"/>
          <w:numId w:val="1009"/>
        </w:numPr>
      </w:pPr>
      <w:r>
        <w:t xml:space="preserve">peer-to-peer networking</w:t>
      </w:r>
    </w:p>
    <w:p>
      <w:pPr>
        <w:pStyle w:val="Compact"/>
        <w:numPr>
          <w:ilvl w:val="0"/>
          <w:numId w:val="1009"/>
        </w:numPr>
      </w:pPr>
      <w:r>
        <w:t xml:space="preserve">cluster membership</w:t>
      </w:r>
    </w:p>
    <w:p>
      <w:pPr>
        <w:pStyle w:val="Compact"/>
        <w:numPr>
          <w:ilvl w:val="0"/>
          <w:numId w:val="1009"/>
        </w:numPr>
      </w:pPr>
      <w:r>
        <w:t xml:space="preserve">dynamic request coordinators</w:t>
      </w:r>
    </w:p>
    <w:p>
      <w:pPr>
        <w:pStyle w:val="Compact"/>
        <w:numPr>
          <w:ilvl w:val="0"/>
          <w:numId w:val="1009"/>
        </w:numPr>
      </w:pPr>
      <w:r>
        <w:t xml:space="preserve">resource advertisements</w:t>
      </w:r>
    </w:p>
    <w:p>
      <w:pPr>
        <w:pStyle w:val="Compact"/>
        <w:numPr>
          <w:ilvl w:val="0"/>
          <w:numId w:val="1009"/>
        </w:numPr>
      </w:pPr>
      <w:r>
        <w:t xml:space="preserve">automatic node joining</w:t>
      </w:r>
    </w:p>
    <w:p>
      <w:pPr>
        <w:pStyle w:val="Compact"/>
        <w:numPr>
          <w:ilvl w:val="0"/>
          <w:numId w:val="1009"/>
        </w:numPr>
      </w:pPr>
      <w:r>
        <w:t xml:space="preserve">automatic recovery</w:t>
      </w:r>
    </w:p>
    <w:p>
      <w:pPr>
        <w:pStyle w:val="Compact"/>
        <w:numPr>
          <w:ilvl w:val="0"/>
          <w:numId w:val="1009"/>
        </w:numPr>
      </w:pPr>
      <w:r>
        <w:t xml:space="preserve">intelligent scheduling</w:t>
      </w:r>
    </w:p>
    <w:p>
      <w:pPr>
        <w:pStyle w:val="FirstParagraph"/>
      </w:pPr>
      <w:r>
        <w:t xml:space="preserve">Inference may still rely on llama.cpp.</w:t>
      </w:r>
    </w:p>
    <w:p>
      <w:r>
        <w:pict>
          <v:rect style="width:0;height:1.5pt" o:hralign="center" o:hrstd="t" o:hr="t"/>
        </w:pict>
      </w:r>
    </w:p>
    <w:bookmarkEnd w:id="27"/>
    <w:bookmarkStart w:id="28" w:name="generation-3-intelligent-scheduling"/>
    <w:p>
      <w:pPr>
        <w:pStyle w:val="Heading2"/>
      </w:pPr>
      <w:r>
        <w:t xml:space="preserve">Generation 3 — Intelligent Scheduling</w:t>
      </w:r>
    </w:p>
    <w:p>
      <w:pPr>
        <w:pStyle w:val="FirstParagraph"/>
      </w:pPr>
      <w:r>
        <w:t xml:space="preserve">Research how to replace existing scheduling limitations.</w:t>
      </w:r>
    </w:p>
    <w:p>
      <w:pPr>
        <w:pStyle w:val="BodyText"/>
      </w:pPr>
      <w:r>
        <w:t xml:space="preserve">Design:</w:t>
      </w:r>
    </w:p>
    <w:p>
      <w:pPr>
        <w:pStyle w:val="Compact"/>
        <w:numPr>
          <w:ilvl w:val="0"/>
          <w:numId w:val="1010"/>
        </w:numPr>
      </w:pPr>
      <w:r>
        <w:t xml:space="preserve">adaptive resource allocation</w:t>
      </w:r>
    </w:p>
    <w:p>
      <w:pPr>
        <w:pStyle w:val="Compact"/>
        <w:numPr>
          <w:ilvl w:val="0"/>
          <w:numId w:val="1010"/>
        </w:numPr>
      </w:pPr>
      <w:r>
        <w:t xml:space="preserve">latency-aware scheduling</w:t>
      </w:r>
    </w:p>
    <w:p>
      <w:pPr>
        <w:pStyle w:val="Compact"/>
        <w:numPr>
          <w:ilvl w:val="0"/>
          <w:numId w:val="1010"/>
        </w:numPr>
      </w:pPr>
      <w:r>
        <w:t xml:space="preserve">heterogeneous scheduling</w:t>
      </w:r>
    </w:p>
    <w:p>
      <w:pPr>
        <w:pStyle w:val="Compact"/>
        <w:numPr>
          <w:ilvl w:val="0"/>
          <w:numId w:val="1010"/>
        </w:numPr>
      </w:pPr>
      <w:r>
        <w:t xml:space="preserve">distributed coordinator management</w:t>
      </w:r>
    </w:p>
    <w:p>
      <w:pPr>
        <w:pStyle w:val="Compact"/>
        <w:numPr>
          <w:ilvl w:val="0"/>
          <w:numId w:val="1010"/>
        </w:numPr>
      </w:pPr>
      <w:r>
        <w:t xml:space="preserve">multi-user scheduling</w:t>
      </w:r>
    </w:p>
    <w:p>
      <w:pPr>
        <w:pStyle w:val="Compact"/>
        <w:numPr>
          <w:ilvl w:val="0"/>
          <w:numId w:val="1010"/>
        </w:numPr>
      </w:pPr>
      <w:r>
        <w:t xml:space="preserve">fairness</w:t>
      </w:r>
    </w:p>
    <w:p>
      <w:pPr>
        <w:pStyle w:val="Compact"/>
        <w:numPr>
          <w:ilvl w:val="0"/>
          <w:numId w:val="1010"/>
        </w:numPr>
      </w:pPr>
      <w:r>
        <w:t xml:space="preserve">work stealing</w:t>
      </w:r>
    </w:p>
    <w:p>
      <w:pPr>
        <w:pStyle w:val="Compact"/>
        <w:numPr>
          <w:ilvl w:val="0"/>
          <w:numId w:val="1010"/>
        </w:numPr>
      </w:pPr>
      <w:r>
        <w:t xml:space="preserve">priority queues</w:t>
      </w:r>
    </w:p>
    <w:p>
      <w:pPr>
        <w:pStyle w:val="Compact"/>
        <w:numPr>
          <w:ilvl w:val="0"/>
          <w:numId w:val="1010"/>
        </w:numPr>
      </w:pPr>
      <w:r>
        <w:t xml:space="preserve">admission control</w:t>
      </w:r>
    </w:p>
    <w:p>
      <w:pPr>
        <w:pStyle w:val="FirstParagraph"/>
      </w:pPr>
      <w:r>
        <w:t xml:space="preserve">Determine whether current inference frameworks provide sufficient scheduling or whether new algorithms should be developed.</w:t>
      </w:r>
    </w:p>
    <w:p>
      <w:r>
        <w:pict>
          <v:rect style="width:0;height:1.5pt" o:hralign="center" o:hrstd="t" o:hr="t"/>
        </w:pict>
      </w:r>
    </w:p>
    <w:bookmarkEnd w:id="28"/>
    <w:bookmarkStart w:id="29" w:name="Xd2dccbf9cde0101a8aca51dc51ee6de8adce199"/>
    <w:p>
      <w:pPr>
        <w:pStyle w:val="Heading2"/>
      </w:pPr>
      <w:r>
        <w:t xml:space="preserve">Generation 4 — Native Distributed Inference</w:t>
      </w:r>
    </w:p>
    <w:p>
      <w:pPr>
        <w:pStyle w:val="FirstParagraph"/>
      </w:pPr>
      <w:r>
        <w:t xml:space="preserve">Research the feasibility of replacing existing distributed inference implementations.</w:t>
      </w:r>
    </w:p>
    <w:p>
      <w:pPr>
        <w:pStyle w:val="BodyText"/>
      </w:pPr>
      <w:r>
        <w:t xml:space="preserve">Investigate:</w:t>
      </w:r>
    </w:p>
    <w:p>
      <w:pPr>
        <w:pStyle w:val="Compact"/>
        <w:numPr>
          <w:ilvl w:val="0"/>
          <w:numId w:val="1011"/>
        </w:numPr>
      </w:pPr>
      <w:r>
        <w:t xml:space="preserve">asynchronous execution</w:t>
      </w:r>
    </w:p>
    <w:p>
      <w:pPr>
        <w:pStyle w:val="Compact"/>
        <w:numPr>
          <w:ilvl w:val="0"/>
          <w:numId w:val="1011"/>
        </w:numPr>
      </w:pPr>
      <w:r>
        <w:t xml:space="preserve">tensor routing</w:t>
      </w:r>
    </w:p>
    <w:p>
      <w:pPr>
        <w:pStyle w:val="Compact"/>
        <w:numPr>
          <w:ilvl w:val="0"/>
          <w:numId w:val="1011"/>
        </w:numPr>
      </w:pPr>
      <w:r>
        <w:t xml:space="preserve">distributed KV cache</w:t>
      </w:r>
    </w:p>
    <w:p>
      <w:pPr>
        <w:pStyle w:val="Compact"/>
        <w:numPr>
          <w:ilvl w:val="0"/>
          <w:numId w:val="1011"/>
        </w:numPr>
      </w:pPr>
      <w:r>
        <w:t xml:space="preserve">activation routing</w:t>
      </w:r>
    </w:p>
    <w:p>
      <w:pPr>
        <w:pStyle w:val="Compact"/>
        <w:numPr>
          <w:ilvl w:val="0"/>
          <w:numId w:val="1011"/>
        </w:numPr>
      </w:pPr>
      <w:r>
        <w:t xml:space="preserve">improved CPU utilization</w:t>
      </w:r>
    </w:p>
    <w:p>
      <w:pPr>
        <w:pStyle w:val="Compact"/>
        <w:numPr>
          <w:ilvl w:val="0"/>
          <w:numId w:val="1011"/>
        </w:numPr>
      </w:pPr>
      <w:r>
        <w:t xml:space="preserve">lower synchronization overhead</w:t>
      </w:r>
    </w:p>
    <w:p>
      <w:pPr>
        <w:pStyle w:val="Compact"/>
        <w:numPr>
          <w:ilvl w:val="0"/>
          <w:numId w:val="1011"/>
        </w:numPr>
      </w:pPr>
      <w:r>
        <w:t xml:space="preserve">optimized communication</w:t>
      </w:r>
    </w:p>
    <w:p>
      <w:pPr>
        <w:pStyle w:val="Compact"/>
        <w:numPr>
          <w:ilvl w:val="0"/>
          <w:numId w:val="1011"/>
        </w:numPr>
      </w:pPr>
      <w:r>
        <w:t xml:space="preserve">heterogeneous execution</w:t>
      </w:r>
    </w:p>
    <w:p>
      <w:pPr>
        <w:pStyle w:val="FirstParagraph"/>
      </w:pPr>
      <w:r>
        <w:t xml:space="preserve">Only recommend replacing mature implementations if benchmarking predicts measurable improvements.</w:t>
      </w:r>
    </w:p>
    <w:p>
      <w:r>
        <w:pict>
          <v:rect style="width:0;height:1.5pt" o:hralign="center" o:hrstd="t" o:hr="t"/>
        </w:pict>
      </w:r>
    </w:p>
    <w:bookmarkEnd w:id="29"/>
    <w:bookmarkStart w:id="30" w:name="X435e9b46244ae8673bc1d2683806df097885cb3"/>
    <w:p>
      <w:pPr>
        <w:pStyle w:val="Heading2"/>
      </w:pPr>
      <w:r>
        <w:t xml:space="preserve">Generation 5 — Distributed AI Operating System</w:t>
      </w:r>
    </w:p>
    <w:p>
      <w:pPr>
        <w:pStyle w:val="FirstParagraph"/>
      </w:pPr>
      <w:r>
        <w:t xml:space="preserve">Research the architecture required for a complete operating system capable of:</w:t>
      </w:r>
    </w:p>
    <w:p>
      <w:pPr>
        <w:pStyle w:val="Compact"/>
        <w:numPr>
          <w:ilvl w:val="0"/>
          <w:numId w:val="1012"/>
        </w:numPr>
      </w:pPr>
      <w:r>
        <w:t xml:space="preserve">automatic scaling</w:t>
      </w:r>
    </w:p>
    <w:p>
      <w:pPr>
        <w:pStyle w:val="Compact"/>
        <w:numPr>
          <w:ilvl w:val="0"/>
          <w:numId w:val="1012"/>
        </w:numPr>
      </w:pPr>
      <w:r>
        <w:t xml:space="preserve">plugin ecosystem</w:t>
      </w:r>
    </w:p>
    <w:p>
      <w:pPr>
        <w:pStyle w:val="Compact"/>
        <w:numPr>
          <w:ilvl w:val="0"/>
          <w:numId w:val="1012"/>
        </w:numPr>
      </w:pPr>
      <w:r>
        <w:t xml:space="preserve">desktop applications</w:t>
      </w:r>
    </w:p>
    <w:p>
      <w:pPr>
        <w:pStyle w:val="Compact"/>
        <w:numPr>
          <w:ilvl w:val="0"/>
          <w:numId w:val="1012"/>
        </w:numPr>
      </w:pPr>
      <w:r>
        <w:t xml:space="preserve">cloud federation</w:t>
      </w:r>
    </w:p>
    <w:p>
      <w:pPr>
        <w:pStyle w:val="Compact"/>
        <w:numPr>
          <w:ilvl w:val="0"/>
          <w:numId w:val="1012"/>
        </w:numPr>
      </w:pPr>
      <w:r>
        <w:t xml:space="preserve">enterprise deployment</w:t>
      </w:r>
    </w:p>
    <w:p>
      <w:pPr>
        <w:pStyle w:val="Compact"/>
        <w:numPr>
          <w:ilvl w:val="0"/>
          <w:numId w:val="1012"/>
        </w:numPr>
      </w:pPr>
      <w:r>
        <w:t xml:space="preserve">edge computing</w:t>
      </w:r>
    </w:p>
    <w:p>
      <w:pPr>
        <w:pStyle w:val="Compact"/>
        <w:numPr>
          <w:ilvl w:val="0"/>
          <w:numId w:val="1012"/>
        </w:numPr>
      </w:pPr>
      <w:r>
        <w:t xml:space="preserve">contributed compute marketplace</w:t>
      </w:r>
    </w:p>
    <w:p>
      <w:r>
        <w:pict>
          <v:rect style="width:0;height:1.5pt" o:hralign="center" o:hrstd="t" o:hr="t"/>
        </w:pict>
      </w:r>
    </w:p>
    <w:bookmarkEnd w:id="30"/>
    <w:bookmarkEnd w:id="31"/>
    <w:bookmarkStart w:id="32" w:name="existing-technologies"/>
    <w:p>
      <w:pPr>
        <w:pStyle w:val="Heading1"/>
      </w:pPr>
      <w:r>
        <w:t xml:space="preserve">Existing Technologies</w:t>
      </w:r>
    </w:p>
    <w:p>
      <w:pPr>
        <w:pStyle w:val="FirstParagraph"/>
      </w:pPr>
      <w:r>
        <w:t xml:space="preserve">Research and compare:</w:t>
      </w:r>
    </w:p>
    <w:p>
      <w:pPr>
        <w:pStyle w:val="BodyText"/>
      </w:pPr>
      <w:r>
        <w:t xml:space="preserve">Inference:</w:t>
      </w:r>
    </w:p>
    <w:p>
      <w:pPr>
        <w:pStyle w:val="Compact"/>
        <w:numPr>
          <w:ilvl w:val="0"/>
          <w:numId w:val="1013"/>
        </w:numPr>
      </w:pPr>
      <w:r>
        <w:t xml:space="preserve">llama.cpp</w:t>
      </w:r>
    </w:p>
    <w:p>
      <w:pPr>
        <w:pStyle w:val="Compact"/>
        <w:numPr>
          <w:ilvl w:val="0"/>
          <w:numId w:val="1013"/>
        </w:numPr>
      </w:pPr>
      <w:r>
        <w:t xml:space="preserve">GGML RPC</w:t>
      </w:r>
    </w:p>
    <w:p>
      <w:pPr>
        <w:pStyle w:val="Compact"/>
        <w:numPr>
          <w:ilvl w:val="0"/>
          <w:numId w:val="1013"/>
        </w:numPr>
      </w:pPr>
      <w:r>
        <w:t xml:space="preserve">prima.cpp</w:t>
      </w:r>
    </w:p>
    <w:p>
      <w:pPr>
        <w:pStyle w:val="Compact"/>
        <w:numPr>
          <w:ilvl w:val="0"/>
          <w:numId w:val="1013"/>
        </w:numPr>
      </w:pPr>
      <w:r>
        <w:t xml:space="preserve">distributed-llama</w:t>
      </w:r>
    </w:p>
    <w:p>
      <w:pPr>
        <w:pStyle w:val="Compact"/>
        <w:numPr>
          <w:ilvl w:val="0"/>
          <w:numId w:val="1013"/>
        </w:numPr>
      </w:pPr>
      <w:r>
        <w:t xml:space="preserve">vLLM</w:t>
      </w:r>
    </w:p>
    <w:p>
      <w:pPr>
        <w:pStyle w:val="Compact"/>
        <w:numPr>
          <w:ilvl w:val="0"/>
          <w:numId w:val="1013"/>
        </w:numPr>
      </w:pPr>
      <w:r>
        <w:t xml:space="preserve">SGLang</w:t>
      </w:r>
    </w:p>
    <w:p>
      <w:pPr>
        <w:pStyle w:val="Compact"/>
        <w:numPr>
          <w:ilvl w:val="0"/>
          <w:numId w:val="1013"/>
        </w:numPr>
      </w:pPr>
      <w:r>
        <w:t xml:space="preserve">DeepSpeed</w:t>
      </w:r>
    </w:p>
    <w:p>
      <w:pPr>
        <w:pStyle w:val="Compact"/>
        <w:numPr>
          <w:ilvl w:val="0"/>
          <w:numId w:val="1013"/>
        </w:numPr>
      </w:pPr>
      <w:r>
        <w:t xml:space="preserve">PyTorch Distributed</w:t>
      </w:r>
    </w:p>
    <w:p>
      <w:pPr>
        <w:pStyle w:val="FirstParagraph"/>
      </w:pPr>
      <w:r>
        <w:t xml:space="preserve">Distributed Systems:</w:t>
      </w:r>
    </w:p>
    <w:p>
      <w:pPr>
        <w:pStyle w:val="Compact"/>
        <w:numPr>
          <w:ilvl w:val="0"/>
          <w:numId w:val="1014"/>
        </w:numPr>
      </w:pPr>
      <w:r>
        <w:t xml:space="preserve">Ray</w:t>
      </w:r>
    </w:p>
    <w:p>
      <w:pPr>
        <w:pStyle w:val="Compact"/>
        <w:numPr>
          <w:ilvl w:val="0"/>
          <w:numId w:val="1014"/>
        </w:numPr>
      </w:pPr>
      <w:r>
        <w:t xml:space="preserve">Kubernetes</w:t>
      </w:r>
    </w:p>
    <w:p>
      <w:pPr>
        <w:pStyle w:val="Compact"/>
        <w:numPr>
          <w:ilvl w:val="0"/>
          <w:numId w:val="1014"/>
        </w:numPr>
      </w:pPr>
      <w:r>
        <w:t xml:space="preserve">Docker Swarm</w:t>
      </w:r>
    </w:p>
    <w:p>
      <w:pPr>
        <w:pStyle w:val="Compact"/>
        <w:numPr>
          <w:ilvl w:val="0"/>
          <w:numId w:val="1014"/>
        </w:numPr>
      </w:pPr>
      <w:r>
        <w:t xml:space="preserve">Nomad</w:t>
      </w:r>
    </w:p>
    <w:p>
      <w:pPr>
        <w:pStyle w:val="Compact"/>
        <w:numPr>
          <w:ilvl w:val="0"/>
          <w:numId w:val="1014"/>
        </w:numPr>
      </w:pPr>
      <w:r>
        <w:t xml:space="preserve">libp2p</w:t>
      </w:r>
    </w:p>
    <w:p>
      <w:pPr>
        <w:pStyle w:val="Compact"/>
        <w:numPr>
          <w:ilvl w:val="0"/>
          <w:numId w:val="1014"/>
        </w:numPr>
      </w:pPr>
      <w:r>
        <w:t xml:space="preserve">ZeroMQ</w:t>
      </w:r>
    </w:p>
    <w:p>
      <w:pPr>
        <w:pStyle w:val="Compact"/>
        <w:numPr>
          <w:ilvl w:val="0"/>
          <w:numId w:val="1014"/>
        </w:numPr>
      </w:pPr>
      <w:r>
        <w:t xml:space="preserve">gRPC</w:t>
      </w:r>
    </w:p>
    <w:p>
      <w:pPr>
        <w:pStyle w:val="Compact"/>
        <w:numPr>
          <w:ilvl w:val="0"/>
          <w:numId w:val="1014"/>
        </w:numPr>
      </w:pPr>
      <w:r>
        <w:t xml:space="preserve">QUIC</w:t>
      </w:r>
    </w:p>
    <w:p>
      <w:pPr>
        <w:pStyle w:val="Compact"/>
        <w:numPr>
          <w:ilvl w:val="0"/>
          <w:numId w:val="1014"/>
        </w:numPr>
      </w:pPr>
      <w:r>
        <w:t xml:space="preserve">Consul</w:t>
      </w:r>
    </w:p>
    <w:p>
      <w:pPr>
        <w:pStyle w:val="Compact"/>
        <w:numPr>
          <w:ilvl w:val="0"/>
          <w:numId w:val="1014"/>
        </w:numPr>
      </w:pPr>
      <w:r>
        <w:t xml:space="preserve">Serf</w:t>
      </w:r>
    </w:p>
    <w:p>
      <w:pPr>
        <w:pStyle w:val="Compact"/>
        <w:numPr>
          <w:ilvl w:val="0"/>
          <w:numId w:val="1014"/>
        </w:numPr>
      </w:pPr>
      <w:r>
        <w:t xml:space="preserve">Apache Ignite</w:t>
      </w:r>
    </w:p>
    <w:p>
      <w:pPr>
        <w:pStyle w:val="FirstParagraph"/>
      </w:pPr>
      <w:r>
        <w:t xml:space="preserve">For each evaluate:</w:t>
      </w:r>
    </w:p>
    <w:p>
      <w:pPr>
        <w:pStyle w:val="Compact"/>
        <w:numPr>
          <w:ilvl w:val="0"/>
          <w:numId w:val="1015"/>
        </w:numPr>
      </w:pPr>
      <w:r>
        <w:t xml:space="preserve">architecture</w:t>
      </w:r>
    </w:p>
    <w:p>
      <w:pPr>
        <w:pStyle w:val="Compact"/>
        <w:numPr>
          <w:ilvl w:val="0"/>
          <w:numId w:val="1015"/>
        </w:numPr>
      </w:pPr>
      <w:r>
        <w:t xml:space="preserve">production readiness</w:t>
      </w:r>
    </w:p>
    <w:p>
      <w:pPr>
        <w:pStyle w:val="Compact"/>
        <w:numPr>
          <w:ilvl w:val="0"/>
          <w:numId w:val="1015"/>
        </w:numPr>
      </w:pPr>
      <w:r>
        <w:t xml:space="preserve">CPU support</w:t>
      </w:r>
    </w:p>
    <w:p>
      <w:pPr>
        <w:pStyle w:val="Compact"/>
        <w:numPr>
          <w:ilvl w:val="0"/>
          <w:numId w:val="1015"/>
        </w:numPr>
      </w:pPr>
      <w:r>
        <w:t xml:space="preserve">heterogeneous hardware support</w:t>
      </w:r>
    </w:p>
    <w:p>
      <w:pPr>
        <w:pStyle w:val="Compact"/>
        <w:numPr>
          <w:ilvl w:val="0"/>
          <w:numId w:val="1015"/>
        </w:numPr>
      </w:pPr>
      <w:r>
        <w:t xml:space="preserve">OpenAI compatibility</w:t>
      </w:r>
    </w:p>
    <w:p>
      <w:pPr>
        <w:pStyle w:val="Compact"/>
        <w:numPr>
          <w:ilvl w:val="0"/>
          <w:numId w:val="1015"/>
        </w:numPr>
      </w:pPr>
      <w:r>
        <w:t xml:space="preserve">scheduling</w:t>
      </w:r>
    </w:p>
    <w:p>
      <w:pPr>
        <w:pStyle w:val="Compact"/>
        <w:numPr>
          <w:ilvl w:val="0"/>
          <w:numId w:val="1015"/>
        </w:numPr>
      </w:pPr>
      <w:r>
        <w:t xml:space="preserve">networking</w:t>
      </w:r>
    </w:p>
    <w:p>
      <w:pPr>
        <w:pStyle w:val="Compact"/>
        <w:numPr>
          <w:ilvl w:val="0"/>
          <w:numId w:val="1015"/>
        </w:numPr>
      </w:pPr>
      <w:r>
        <w:t xml:space="preserve">scalability</w:t>
      </w:r>
    </w:p>
    <w:p>
      <w:pPr>
        <w:pStyle w:val="Compact"/>
        <w:numPr>
          <w:ilvl w:val="0"/>
          <w:numId w:val="1015"/>
        </w:numPr>
      </w:pPr>
      <w:r>
        <w:t xml:space="preserve">licensing</w:t>
      </w:r>
    </w:p>
    <w:p>
      <w:pPr>
        <w:pStyle w:val="Compact"/>
        <w:numPr>
          <w:ilvl w:val="0"/>
          <w:numId w:val="1015"/>
        </w:numPr>
      </w:pPr>
      <w:r>
        <w:t xml:space="preserve">maintenance</w:t>
      </w:r>
    </w:p>
    <w:p>
      <w:pPr>
        <w:pStyle w:val="Compact"/>
        <w:numPr>
          <w:ilvl w:val="0"/>
          <w:numId w:val="1015"/>
        </w:numPr>
      </w:pPr>
      <w:r>
        <w:t xml:space="preserve">extensibility</w:t>
      </w:r>
    </w:p>
    <w:p>
      <w:pPr>
        <w:pStyle w:val="FirstParagraph"/>
      </w:pPr>
      <w:r>
        <w:t xml:space="preserve">Identify which concepts should influence the final platform.</w:t>
      </w:r>
    </w:p>
    <w:p>
      <w:r>
        <w:pict>
          <v:rect style="width:0;height:1.5pt" o:hralign="center" o:hrstd="t" o:hr="t"/>
        </w:pict>
      </w:r>
    </w:p>
    <w:bookmarkEnd w:id="32"/>
    <w:bookmarkStart w:id="33" w:name="dynamic-coordinator-architecture"/>
    <w:p>
      <w:pPr>
        <w:pStyle w:val="Heading1"/>
      </w:pPr>
      <w:r>
        <w:t xml:space="preserve">Dynamic Coordinator Architecture</w:t>
      </w:r>
    </w:p>
    <w:p>
      <w:pPr>
        <w:pStyle w:val="FirstParagraph"/>
      </w:pPr>
      <w:r>
        <w:t xml:space="preserve">Research architectures where:</w:t>
      </w:r>
    </w:p>
    <w:p>
      <w:pPr>
        <w:pStyle w:val="Compact"/>
        <w:numPr>
          <w:ilvl w:val="0"/>
          <w:numId w:val="1016"/>
        </w:numPr>
      </w:pPr>
      <w:r>
        <w:t xml:space="preserve">every node runs identical software</w:t>
      </w:r>
    </w:p>
    <w:p>
      <w:pPr>
        <w:pStyle w:val="Compact"/>
        <w:numPr>
          <w:ilvl w:val="0"/>
          <w:numId w:val="1016"/>
        </w:numPr>
      </w:pPr>
      <w:r>
        <w:t xml:space="preserve">any node can coordinate its own request</w:t>
      </w:r>
    </w:p>
    <w:p>
      <w:pPr>
        <w:pStyle w:val="Compact"/>
        <w:numPr>
          <w:ilvl w:val="0"/>
          <w:numId w:val="1016"/>
        </w:numPr>
      </w:pPr>
      <w:r>
        <w:t xml:space="preserve">multiple coordinators can coexist safely</w:t>
      </w:r>
    </w:p>
    <w:p>
      <w:pPr>
        <w:pStyle w:val="Compact"/>
        <w:numPr>
          <w:ilvl w:val="0"/>
          <w:numId w:val="1016"/>
        </w:numPr>
      </w:pPr>
      <w:r>
        <w:t xml:space="preserve">coordinators disappear automatically after request completion</w:t>
      </w:r>
    </w:p>
    <w:p>
      <w:pPr>
        <w:pStyle w:val="Compact"/>
        <w:numPr>
          <w:ilvl w:val="0"/>
          <w:numId w:val="1016"/>
        </w:numPr>
      </w:pPr>
      <w:r>
        <w:t xml:space="preserve">cluster metadata remains consistent</w:t>
      </w:r>
    </w:p>
    <w:p>
      <w:pPr>
        <w:pStyle w:val="Compact"/>
        <w:numPr>
          <w:ilvl w:val="0"/>
          <w:numId w:val="1016"/>
        </w:numPr>
      </w:pPr>
      <w:r>
        <w:t xml:space="preserve">there is no permanent control plane</w:t>
      </w:r>
    </w:p>
    <w:p>
      <w:pPr>
        <w:pStyle w:val="FirstParagraph"/>
      </w:pPr>
      <w:r>
        <w:t xml:space="preserve">Compare distributed consensus approaches with lighter-weight coordination mechanisms.</w:t>
      </w:r>
    </w:p>
    <w:p>
      <w:r>
        <w:pict>
          <v:rect style="width:0;height:1.5pt" o:hralign="center" o:hrstd="t" o:hr="t"/>
        </w:pict>
      </w:r>
    </w:p>
    <w:bookmarkEnd w:id="33"/>
    <w:bookmarkStart w:id="34" w:name="resource-contribution"/>
    <w:p>
      <w:pPr>
        <w:pStyle w:val="Heading1"/>
      </w:pPr>
      <w:r>
        <w:t xml:space="preserve">Resource Contribution</w:t>
      </w:r>
    </w:p>
    <w:p>
      <w:pPr>
        <w:pStyle w:val="FirstParagraph"/>
      </w:pPr>
      <w:r>
        <w:t xml:space="preserve">Research adaptive contribution algorithms.</w:t>
      </w:r>
    </w:p>
    <w:p>
      <w:pPr>
        <w:pStyle w:val="BodyText"/>
      </w:pPr>
      <w:r>
        <w:t xml:space="preserve">Every node should continuously advertise:</w:t>
      </w:r>
    </w:p>
    <w:p>
      <w:pPr>
        <w:pStyle w:val="Compact"/>
        <w:numPr>
          <w:ilvl w:val="0"/>
          <w:numId w:val="1017"/>
        </w:numPr>
      </w:pPr>
      <w:r>
        <w:t xml:space="preserve">CPU usage</w:t>
      </w:r>
    </w:p>
    <w:p>
      <w:pPr>
        <w:pStyle w:val="Compact"/>
        <w:numPr>
          <w:ilvl w:val="0"/>
          <w:numId w:val="1017"/>
        </w:numPr>
      </w:pPr>
      <w:r>
        <w:t xml:space="preserve">available CPU</w:t>
      </w:r>
    </w:p>
    <w:p>
      <w:pPr>
        <w:pStyle w:val="Compact"/>
        <w:numPr>
          <w:ilvl w:val="0"/>
          <w:numId w:val="1017"/>
        </w:numPr>
      </w:pPr>
      <w:r>
        <w:t xml:space="preserve">RAM</w:t>
      </w:r>
    </w:p>
    <w:p>
      <w:pPr>
        <w:pStyle w:val="Compact"/>
        <w:numPr>
          <w:ilvl w:val="0"/>
          <w:numId w:val="1017"/>
        </w:numPr>
      </w:pPr>
      <w:r>
        <w:t xml:space="preserve">available RAM</w:t>
      </w:r>
    </w:p>
    <w:p>
      <w:pPr>
        <w:pStyle w:val="Compact"/>
        <w:numPr>
          <w:ilvl w:val="0"/>
          <w:numId w:val="1017"/>
        </w:numPr>
      </w:pPr>
      <w:r>
        <w:t xml:space="preserve">GPU</w:t>
      </w:r>
    </w:p>
    <w:p>
      <w:pPr>
        <w:pStyle w:val="Compact"/>
        <w:numPr>
          <w:ilvl w:val="0"/>
          <w:numId w:val="1017"/>
        </w:numPr>
      </w:pPr>
      <w:r>
        <w:t xml:space="preserve">storage</w:t>
      </w:r>
    </w:p>
    <w:p>
      <w:pPr>
        <w:pStyle w:val="Compact"/>
        <w:numPr>
          <w:ilvl w:val="0"/>
          <w:numId w:val="1017"/>
        </w:numPr>
      </w:pPr>
      <w:r>
        <w:t xml:space="preserve">bandwidth</w:t>
      </w:r>
    </w:p>
    <w:p>
      <w:pPr>
        <w:pStyle w:val="Compact"/>
        <w:numPr>
          <w:ilvl w:val="0"/>
          <w:numId w:val="1017"/>
        </w:numPr>
      </w:pPr>
      <w:r>
        <w:t xml:space="preserve">latency</w:t>
      </w:r>
    </w:p>
    <w:p>
      <w:pPr>
        <w:pStyle w:val="Compact"/>
        <w:numPr>
          <w:ilvl w:val="0"/>
          <w:numId w:val="1017"/>
        </w:numPr>
      </w:pPr>
      <w:r>
        <w:t xml:space="preserve">thermal state</w:t>
      </w:r>
    </w:p>
    <w:p>
      <w:pPr>
        <w:pStyle w:val="Compact"/>
        <w:numPr>
          <w:ilvl w:val="0"/>
          <w:numId w:val="1017"/>
        </w:numPr>
      </w:pPr>
      <w:r>
        <w:t xml:space="preserve">battery state</w:t>
      </w:r>
    </w:p>
    <w:p>
      <w:pPr>
        <w:pStyle w:val="Compact"/>
        <w:numPr>
          <w:ilvl w:val="0"/>
          <w:numId w:val="1017"/>
        </w:numPr>
      </w:pPr>
      <w:r>
        <w:t xml:space="preserve">current workload</w:t>
      </w:r>
    </w:p>
    <w:p>
      <w:pPr>
        <w:pStyle w:val="Compact"/>
        <w:numPr>
          <w:ilvl w:val="0"/>
          <w:numId w:val="1017"/>
        </w:numPr>
      </w:pPr>
      <w:r>
        <w:t xml:space="preserve">user activity</w:t>
      </w:r>
    </w:p>
    <w:p>
      <w:pPr>
        <w:pStyle w:val="Compact"/>
        <w:numPr>
          <w:ilvl w:val="0"/>
          <w:numId w:val="1017"/>
        </w:numPr>
      </w:pPr>
      <w:r>
        <w:t xml:space="preserve">configured contribution limits</w:t>
      </w:r>
    </w:p>
    <w:p>
      <w:pPr>
        <w:pStyle w:val="FirstParagraph"/>
      </w:pPr>
      <w:r>
        <w:t xml:space="preserve">Design algorithms that automatically determine:</w:t>
      </w:r>
    </w:p>
    <w:p>
      <w:pPr>
        <w:pStyle w:val="Compact"/>
        <w:numPr>
          <w:ilvl w:val="0"/>
          <w:numId w:val="1018"/>
        </w:numPr>
      </w:pPr>
      <w:r>
        <w:t xml:space="preserve">how much work each node should receive</w:t>
      </w:r>
    </w:p>
    <w:p>
      <w:pPr>
        <w:pStyle w:val="Compact"/>
        <w:numPr>
          <w:ilvl w:val="0"/>
          <w:numId w:val="1018"/>
        </w:numPr>
      </w:pPr>
      <w:r>
        <w:t xml:space="preserve">whether the requesting node should contribute</w:t>
      </w:r>
    </w:p>
    <w:p>
      <w:pPr>
        <w:pStyle w:val="Compact"/>
        <w:numPr>
          <w:ilvl w:val="0"/>
          <w:numId w:val="1018"/>
        </w:numPr>
      </w:pPr>
      <w:r>
        <w:t xml:space="preserve">how to keep interactive systems responsive</w:t>
      </w:r>
    </w:p>
    <w:p>
      <w:pPr>
        <w:pStyle w:val="Compact"/>
        <w:numPr>
          <w:ilvl w:val="0"/>
          <w:numId w:val="1018"/>
        </w:numPr>
      </w:pPr>
      <w:r>
        <w:t xml:space="preserve">how to maximize cluster utilization</w:t>
      </w:r>
    </w:p>
    <w:p>
      <w:r>
        <w:pict>
          <v:rect style="width:0;height:1.5pt" o:hralign="center" o:hrstd="t" o:hr="t"/>
        </w:pict>
      </w:r>
    </w:p>
    <w:bookmarkEnd w:id="34"/>
    <w:bookmarkStart w:id="35" w:name="multi-user-operation"/>
    <w:p>
      <w:pPr>
        <w:pStyle w:val="Heading1"/>
      </w:pPr>
      <w:r>
        <w:t xml:space="preserve">Multi-User Operation</w:t>
      </w:r>
    </w:p>
    <w:p>
      <w:pPr>
        <w:pStyle w:val="FirstParagraph"/>
      </w:pPr>
      <w:r>
        <w:t xml:space="preserve">Design a cluster supporting multiple simultaneous users.</w:t>
      </w:r>
    </w:p>
    <w:p>
      <w:pPr>
        <w:pStyle w:val="BodyText"/>
      </w:pPr>
      <w:r>
        <w:t xml:space="preserve">Each user may submit requests from different computers.</w:t>
      </w:r>
    </w:p>
    <w:p>
      <w:pPr>
        <w:pStyle w:val="BodyText"/>
      </w:pPr>
      <w:r>
        <w:t xml:space="preserve">Every request should receive its own temporary coordinator.</w:t>
      </w:r>
    </w:p>
    <w:p>
      <w:pPr>
        <w:pStyle w:val="BodyText"/>
      </w:pPr>
      <w:r>
        <w:t xml:space="preserve">Research:</w:t>
      </w:r>
    </w:p>
    <w:p>
      <w:pPr>
        <w:pStyle w:val="Compact"/>
        <w:numPr>
          <w:ilvl w:val="0"/>
          <w:numId w:val="1019"/>
        </w:numPr>
      </w:pPr>
      <w:r>
        <w:t xml:space="preserve">concurrent coordinators</w:t>
      </w:r>
    </w:p>
    <w:p>
      <w:pPr>
        <w:pStyle w:val="Compact"/>
        <w:numPr>
          <w:ilvl w:val="0"/>
          <w:numId w:val="1019"/>
        </w:numPr>
      </w:pPr>
      <w:r>
        <w:t xml:space="preserve">request isolation</w:t>
      </w:r>
    </w:p>
    <w:p>
      <w:pPr>
        <w:pStyle w:val="Compact"/>
        <w:numPr>
          <w:ilvl w:val="0"/>
          <w:numId w:val="1019"/>
        </w:numPr>
      </w:pPr>
      <w:r>
        <w:t xml:space="preserve">scheduling fairness</w:t>
      </w:r>
    </w:p>
    <w:p>
      <w:pPr>
        <w:pStyle w:val="Compact"/>
        <w:numPr>
          <w:ilvl w:val="0"/>
          <w:numId w:val="1019"/>
        </w:numPr>
      </w:pPr>
      <w:r>
        <w:t xml:space="preserve">quotas</w:t>
      </w:r>
    </w:p>
    <w:p>
      <w:pPr>
        <w:pStyle w:val="Compact"/>
        <w:numPr>
          <w:ilvl w:val="0"/>
          <w:numId w:val="1019"/>
        </w:numPr>
      </w:pPr>
      <w:r>
        <w:t xml:space="preserve">enterprise policies</w:t>
      </w:r>
    </w:p>
    <w:p>
      <w:pPr>
        <w:pStyle w:val="Compact"/>
        <w:numPr>
          <w:ilvl w:val="0"/>
          <w:numId w:val="1019"/>
        </w:numPr>
      </w:pPr>
      <w:r>
        <w:t xml:space="preserve">conflict prevention</w:t>
      </w:r>
    </w:p>
    <w:p>
      <w:r>
        <w:pict>
          <v:rect style="width:0;height:1.5pt" o:hralign="center" o:hrstd="t" o:hr="t"/>
        </w:pict>
      </w:r>
    </w:p>
    <w:bookmarkEnd w:id="35"/>
    <w:bookmarkStart w:id="36" w:name="build-vs-buy-analysis"/>
    <w:p>
      <w:pPr>
        <w:pStyle w:val="Heading1"/>
      </w:pPr>
      <w:r>
        <w:t xml:space="preserve">Build vs Buy Analysis</w:t>
      </w:r>
    </w:p>
    <w:p>
      <w:pPr>
        <w:pStyle w:val="FirstParagraph"/>
      </w:pPr>
      <w:r>
        <w:t xml:space="preserve">For every subsystem produce a matrix:</w:t>
      </w:r>
    </w:p>
    <w:tbl>
      <w:tblPr>
        <w:tblStyle w:val="Table"/>
        <w:tblW w:type="pct" w:w="5000"/>
        <w:tblLayout w:type="fixed"/>
        <w:tblLook w:firstRow="1" w:lastRow="0" w:firstColumn="0" w:lastColumn="0" w:noHBand="0" w:noVBand="0" w:val="0020"/>
      </w:tblPr>
      <w:tblGrid>
        <w:gridCol w:w="1227"/>
        <w:gridCol w:w="892"/>
        <w:gridCol w:w="1003"/>
        <w:gridCol w:w="1673"/>
        <w:gridCol w:w="2230"/>
        <w:gridCol w:w="892"/>
      </w:tblGrid>
      <w:tr>
        <w:trPr>
          <w:tblHeader w:val="on"/>
        </w:trPr>
        <w:tc>
          <w:tcPr/>
          <w:p>
            <w:pPr>
              <w:pStyle w:val="Compact"/>
            </w:pPr>
            <w:r>
              <w:t xml:space="preserve">Component</w:t>
            </w:r>
          </w:p>
        </w:tc>
        <w:tc>
          <w:tcPr/>
          <w:p>
            <w:pPr>
              <w:pStyle w:val="Compact"/>
            </w:pPr>
            <w:r>
              <w:t xml:space="preserve">Reuse</w:t>
            </w:r>
          </w:p>
        </w:tc>
        <w:tc>
          <w:tcPr/>
          <w:p>
            <w:pPr>
              <w:pStyle w:val="Compact"/>
            </w:pPr>
            <w:r>
              <w:t xml:space="preserve">Extend</w:t>
            </w:r>
          </w:p>
        </w:tc>
        <w:tc>
          <w:tcPr/>
          <w:p>
            <w:pPr>
              <w:pStyle w:val="Compact"/>
            </w:pPr>
            <w:r>
              <w:t xml:space="preserve">Replace Later</w:t>
            </w:r>
          </w:p>
        </w:tc>
        <w:tc>
          <w:tcPr/>
          <w:p>
            <w:pPr>
              <w:pStyle w:val="Compact"/>
            </w:pPr>
            <w:r>
              <w:t xml:space="preserve">Build from Scratch</w:t>
            </w:r>
          </w:p>
        </w:tc>
        <w:tc>
          <w:tcPr/>
          <w:p>
            <w:pPr>
              <w:pStyle w:val="Compact"/>
            </w:pPr>
            <w:r>
              <w:t xml:space="preserve">Reason</w:t>
            </w:r>
          </w:p>
        </w:tc>
      </w:tr>
    </w:tbl>
    <w:p>
      <w:pPr>
        <w:pStyle w:val="BodyText"/>
      </w:pPr>
      <w:r>
        <w:t xml:space="preserve">Include:</w:t>
      </w:r>
    </w:p>
    <w:p>
      <w:pPr>
        <w:pStyle w:val="Compact"/>
        <w:numPr>
          <w:ilvl w:val="0"/>
          <w:numId w:val="1020"/>
        </w:numPr>
      </w:pPr>
      <w:r>
        <w:t xml:space="preserve">Discovery</w:t>
      </w:r>
    </w:p>
    <w:p>
      <w:pPr>
        <w:pStyle w:val="Compact"/>
        <w:numPr>
          <w:ilvl w:val="0"/>
          <w:numId w:val="1020"/>
        </w:numPr>
      </w:pPr>
      <w:r>
        <w:t xml:space="preserve">Scheduler</w:t>
      </w:r>
    </w:p>
    <w:p>
      <w:pPr>
        <w:pStyle w:val="Compact"/>
        <w:numPr>
          <w:ilvl w:val="0"/>
          <w:numId w:val="1020"/>
        </w:numPr>
      </w:pPr>
      <w:r>
        <w:t xml:space="preserve">Networking</w:t>
      </w:r>
    </w:p>
    <w:p>
      <w:pPr>
        <w:pStyle w:val="Compact"/>
        <w:numPr>
          <w:ilvl w:val="0"/>
          <w:numId w:val="1020"/>
        </w:numPr>
      </w:pPr>
      <w:r>
        <w:t xml:space="preserve">Resource Manager</w:t>
      </w:r>
    </w:p>
    <w:p>
      <w:pPr>
        <w:pStyle w:val="Compact"/>
        <w:numPr>
          <w:ilvl w:val="0"/>
          <w:numId w:val="1020"/>
        </w:numPr>
      </w:pPr>
      <w:r>
        <w:t xml:space="preserve">Model Loader</w:t>
      </w:r>
    </w:p>
    <w:p>
      <w:pPr>
        <w:pStyle w:val="Compact"/>
        <w:numPr>
          <w:ilvl w:val="0"/>
          <w:numId w:val="1020"/>
        </w:numPr>
      </w:pPr>
      <w:r>
        <w:t xml:space="preserve">API Gateway</w:t>
      </w:r>
    </w:p>
    <w:p>
      <w:pPr>
        <w:pStyle w:val="Compact"/>
        <w:numPr>
          <w:ilvl w:val="0"/>
          <w:numId w:val="1020"/>
        </w:numPr>
      </w:pPr>
      <w:r>
        <w:t xml:space="preserve">Inference Engine</w:t>
      </w:r>
    </w:p>
    <w:p>
      <w:pPr>
        <w:pStyle w:val="Compact"/>
        <w:numPr>
          <w:ilvl w:val="0"/>
          <w:numId w:val="1020"/>
        </w:numPr>
      </w:pPr>
      <w:r>
        <w:t xml:space="preserve">Storage</w:t>
      </w:r>
    </w:p>
    <w:p>
      <w:pPr>
        <w:pStyle w:val="Compact"/>
        <w:numPr>
          <w:ilvl w:val="0"/>
          <w:numId w:val="1020"/>
        </w:numPr>
      </w:pPr>
      <w:r>
        <w:t xml:space="preserve">Dashboard</w:t>
      </w:r>
    </w:p>
    <w:p>
      <w:pPr>
        <w:pStyle w:val="Compact"/>
        <w:numPr>
          <w:ilvl w:val="0"/>
          <w:numId w:val="1020"/>
        </w:numPr>
      </w:pPr>
      <w:r>
        <w:t xml:space="preserve">Desktop Application</w:t>
      </w:r>
    </w:p>
    <w:p>
      <w:pPr>
        <w:pStyle w:val="Compact"/>
        <w:numPr>
          <w:ilvl w:val="0"/>
          <w:numId w:val="1020"/>
        </w:numPr>
      </w:pPr>
      <w:r>
        <w:t xml:space="preserve">SDKs</w:t>
      </w:r>
    </w:p>
    <w:p>
      <w:pPr>
        <w:pStyle w:val="Compact"/>
        <w:numPr>
          <w:ilvl w:val="0"/>
          <w:numId w:val="1020"/>
        </w:numPr>
      </w:pPr>
      <w:r>
        <w:t xml:space="preserve">Plugin System</w:t>
      </w:r>
    </w:p>
    <w:p>
      <w:pPr>
        <w:pStyle w:val="Compact"/>
        <w:numPr>
          <w:ilvl w:val="0"/>
          <w:numId w:val="1020"/>
        </w:numPr>
      </w:pPr>
      <w:r>
        <w:t xml:space="preserve">Security</w:t>
      </w:r>
    </w:p>
    <w:p>
      <w:r>
        <w:pict>
          <v:rect style="width:0;height:1.5pt" o:hralign="center" o:hrstd="t" o:hr="t"/>
        </w:pict>
      </w:r>
    </w:p>
    <w:bookmarkEnd w:id="36"/>
    <w:bookmarkStart w:id="37" w:name="prototype-validation"/>
    <w:p>
      <w:pPr>
        <w:pStyle w:val="Heading1"/>
      </w:pPr>
      <w:r>
        <w:t xml:space="preserve">Prototype Validation</w:t>
      </w:r>
    </w:p>
    <w:p>
      <w:pPr>
        <w:pStyle w:val="FirstParagraph"/>
      </w:pPr>
      <w:r>
        <w:t xml:space="preserve">Design a realistic validation roadmap.</w:t>
      </w:r>
    </w:p>
    <w:p>
      <w:pPr>
        <w:pStyle w:val="BodyText"/>
      </w:pPr>
      <w:r>
        <w:t xml:space="preserve">Prototype 1</w:t>
      </w:r>
    </w:p>
    <w:p>
      <w:pPr>
        <w:pStyle w:val="BodyText"/>
      </w:pPr>
      <w:r>
        <w:t xml:space="preserve">Two computers.</w:t>
      </w:r>
    </w:p>
    <w:p>
      <w:pPr>
        <w:pStyle w:val="BodyText"/>
      </w:pPr>
      <w:r>
        <w:t xml:space="preserve">Prototype 2</w:t>
      </w:r>
    </w:p>
    <w:p>
      <w:pPr>
        <w:pStyle w:val="BodyText"/>
      </w:pPr>
      <w:r>
        <w:t xml:space="preserve">Automatic discovery.</w:t>
      </w:r>
    </w:p>
    <w:p>
      <w:pPr>
        <w:pStyle w:val="BodyText"/>
      </w:pPr>
      <w:r>
        <w:t xml:space="preserve">Prototype 3</w:t>
      </w:r>
    </w:p>
    <w:p>
      <w:pPr>
        <w:pStyle w:val="BodyText"/>
      </w:pPr>
      <w:r>
        <w:t xml:space="preserve">Dynamic coordinator.</w:t>
      </w:r>
    </w:p>
    <w:p>
      <w:pPr>
        <w:pStyle w:val="BodyText"/>
      </w:pPr>
      <w:r>
        <w:t xml:space="preserve">Prototype 4</w:t>
      </w:r>
    </w:p>
    <w:p>
      <w:pPr>
        <w:pStyle w:val="BodyText"/>
      </w:pPr>
      <w:r>
        <w:t xml:space="preserve">Distributed inference.</w:t>
      </w:r>
    </w:p>
    <w:p>
      <w:pPr>
        <w:pStyle w:val="BodyText"/>
      </w:pPr>
      <w:r>
        <w:t xml:space="preserve">Prototype 5</w:t>
      </w:r>
    </w:p>
    <w:p>
      <w:pPr>
        <w:pStyle w:val="BodyText"/>
      </w:pPr>
      <w:r>
        <w:t xml:space="preserve">Multi-user cluster.</w:t>
      </w:r>
    </w:p>
    <w:p>
      <w:pPr>
        <w:pStyle w:val="BodyText"/>
      </w:pPr>
      <w:r>
        <w:t xml:space="preserve">Prototype 6</w:t>
      </w:r>
    </w:p>
    <w:p>
      <w:pPr>
        <w:pStyle w:val="BodyText"/>
      </w:pPr>
      <w:r>
        <w:t xml:space="preserve">Production deployment.</w:t>
      </w:r>
    </w:p>
    <w:p>
      <w:pPr>
        <w:pStyle w:val="BodyText"/>
      </w:pPr>
      <w:r>
        <w:t xml:space="preserve">For every prototype define:</w:t>
      </w:r>
    </w:p>
    <w:p>
      <w:pPr>
        <w:pStyle w:val="Compact"/>
        <w:numPr>
          <w:ilvl w:val="0"/>
          <w:numId w:val="1021"/>
        </w:numPr>
      </w:pPr>
      <w:r>
        <w:t xml:space="preserve">goals</w:t>
      </w:r>
    </w:p>
    <w:p>
      <w:pPr>
        <w:pStyle w:val="Compact"/>
        <w:numPr>
          <w:ilvl w:val="0"/>
          <w:numId w:val="1021"/>
        </w:numPr>
      </w:pPr>
      <w:r>
        <w:t xml:space="preserve">expected outcome</w:t>
      </w:r>
    </w:p>
    <w:p>
      <w:pPr>
        <w:pStyle w:val="Compact"/>
        <w:numPr>
          <w:ilvl w:val="0"/>
          <w:numId w:val="1021"/>
        </w:numPr>
      </w:pPr>
      <w:r>
        <w:t xml:space="preserve">measurable success criteria</w:t>
      </w:r>
    </w:p>
    <w:p>
      <w:pPr>
        <w:pStyle w:val="Compact"/>
        <w:numPr>
          <w:ilvl w:val="0"/>
          <w:numId w:val="1021"/>
        </w:numPr>
      </w:pPr>
      <w:r>
        <w:t xml:space="preserve">limitations</w:t>
      </w:r>
    </w:p>
    <w:p>
      <w:pPr>
        <w:pStyle w:val="Compact"/>
        <w:numPr>
          <w:ilvl w:val="0"/>
          <w:numId w:val="1021"/>
        </w:numPr>
      </w:pPr>
      <w:r>
        <w:t xml:space="preserve">next milestone</w:t>
      </w:r>
    </w:p>
    <w:p>
      <w:r>
        <w:pict>
          <v:rect style="width:0;height:1.5pt" o:hralign="center" o:hrstd="t" o:hr="t"/>
        </w:pict>
      </w:r>
    </w:p>
    <w:bookmarkEnd w:id="37"/>
    <w:bookmarkStart w:id="38" w:name="deliverables"/>
    <w:p>
      <w:pPr>
        <w:pStyle w:val="Heading1"/>
      </w:pPr>
      <w:r>
        <w:t xml:space="preserve">Deliverables</w:t>
      </w:r>
    </w:p>
    <w:p>
      <w:pPr>
        <w:pStyle w:val="FirstParagraph"/>
      </w:pPr>
      <w:r>
        <w:t xml:space="preserve">Produce a complete engineering research document containing:</w:t>
      </w:r>
    </w:p>
    <w:p>
      <w:pPr>
        <w:pStyle w:val="Compact"/>
        <w:numPr>
          <w:ilvl w:val="0"/>
          <w:numId w:val="1022"/>
        </w:numPr>
      </w:pPr>
      <w:r>
        <w:t xml:space="preserve">Executive Summary</w:t>
      </w:r>
    </w:p>
    <w:p>
      <w:pPr>
        <w:pStyle w:val="Compact"/>
        <w:numPr>
          <w:ilvl w:val="0"/>
          <w:numId w:val="1022"/>
        </w:numPr>
      </w:pPr>
      <w:r>
        <w:t xml:space="preserve">Architectural Vision</w:t>
      </w:r>
    </w:p>
    <w:p>
      <w:pPr>
        <w:pStyle w:val="Compact"/>
        <w:numPr>
          <w:ilvl w:val="0"/>
          <w:numId w:val="1022"/>
        </w:numPr>
      </w:pPr>
      <w:r>
        <w:t xml:space="preserve">Evolution Strategy</w:t>
      </w:r>
    </w:p>
    <w:p>
      <w:pPr>
        <w:pStyle w:val="Compact"/>
        <w:numPr>
          <w:ilvl w:val="0"/>
          <w:numId w:val="1022"/>
        </w:numPr>
      </w:pPr>
      <w:r>
        <w:t xml:space="preserve">Build vs Buy Analysis</w:t>
      </w:r>
    </w:p>
    <w:p>
      <w:pPr>
        <w:pStyle w:val="Compact"/>
        <w:numPr>
          <w:ilvl w:val="0"/>
          <w:numId w:val="1022"/>
        </w:numPr>
      </w:pPr>
      <w:r>
        <w:t xml:space="preserve">Technology Evaluation</w:t>
      </w:r>
    </w:p>
    <w:p>
      <w:pPr>
        <w:pStyle w:val="Compact"/>
        <w:numPr>
          <w:ilvl w:val="0"/>
          <w:numId w:val="1022"/>
        </w:numPr>
      </w:pPr>
      <w:r>
        <w:t xml:space="preserve">Peer-to-Peer Cluster Architecture</w:t>
      </w:r>
    </w:p>
    <w:p>
      <w:pPr>
        <w:pStyle w:val="Compact"/>
        <w:numPr>
          <w:ilvl w:val="0"/>
          <w:numId w:val="1022"/>
        </w:numPr>
      </w:pPr>
      <w:r>
        <w:t xml:space="preserve">Dynamic Coordinator Design</w:t>
      </w:r>
    </w:p>
    <w:p>
      <w:pPr>
        <w:pStyle w:val="Compact"/>
        <w:numPr>
          <w:ilvl w:val="0"/>
          <w:numId w:val="1022"/>
        </w:numPr>
      </w:pPr>
      <w:r>
        <w:t xml:space="preserve">Resource Contribution Algorithms</w:t>
      </w:r>
    </w:p>
    <w:p>
      <w:pPr>
        <w:pStyle w:val="Compact"/>
        <w:numPr>
          <w:ilvl w:val="0"/>
          <w:numId w:val="1022"/>
        </w:numPr>
      </w:pPr>
      <w:r>
        <w:t xml:space="preserve">Distributed Scheduling Strategy</w:t>
      </w:r>
    </w:p>
    <w:p>
      <w:pPr>
        <w:pStyle w:val="Compact"/>
        <w:numPr>
          <w:ilvl w:val="0"/>
          <w:numId w:val="1022"/>
        </w:numPr>
      </w:pPr>
      <w:r>
        <w:t xml:space="preserve">Networking Architecture</w:t>
      </w:r>
    </w:p>
    <w:p>
      <w:pPr>
        <w:pStyle w:val="Compact"/>
        <w:numPr>
          <w:ilvl w:val="0"/>
          <w:numId w:val="1022"/>
        </w:numPr>
      </w:pPr>
      <w:r>
        <w:t xml:space="preserve">Security Architecture</w:t>
      </w:r>
    </w:p>
    <w:p>
      <w:pPr>
        <w:pStyle w:val="Compact"/>
        <w:numPr>
          <w:ilvl w:val="0"/>
          <w:numId w:val="1022"/>
        </w:numPr>
      </w:pPr>
      <w:r>
        <w:t xml:space="preserve">Prototype Roadmap</w:t>
      </w:r>
    </w:p>
    <w:p>
      <w:pPr>
        <w:pStyle w:val="Compact"/>
        <w:numPr>
          <w:ilvl w:val="0"/>
          <w:numId w:val="1022"/>
        </w:numPr>
      </w:pPr>
      <w:r>
        <w:t xml:space="preserve">Performance Expectations</w:t>
      </w:r>
    </w:p>
    <w:p>
      <w:pPr>
        <w:pStyle w:val="Compact"/>
        <w:numPr>
          <w:ilvl w:val="0"/>
          <w:numId w:val="1022"/>
        </w:numPr>
      </w:pPr>
      <w:r>
        <w:t xml:space="preserve">Scalability Analysis</w:t>
      </w:r>
    </w:p>
    <w:p>
      <w:pPr>
        <w:pStyle w:val="Compact"/>
        <w:numPr>
          <w:ilvl w:val="0"/>
          <w:numId w:val="1022"/>
        </w:numPr>
      </w:pPr>
      <w:r>
        <w:t xml:space="preserve">Failure Scenarios</w:t>
      </w:r>
    </w:p>
    <w:p>
      <w:pPr>
        <w:pStyle w:val="Compact"/>
        <w:numPr>
          <w:ilvl w:val="0"/>
          <w:numId w:val="1022"/>
        </w:numPr>
      </w:pPr>
      <w:r>
        <w:t xml:space="preserve">Risk Assessment</w:t>
      </w:r>
    </w:p>
    <w:p>
      <w:pPr>
        <w:pStyle w:val="Compact"/>
        <w:numPr>
          <w:ilvl w:val="0"/>
          <w:numId w:val="1022"/>
        </w:numPr>
      </w:pPr>
      <w:r>
        <w:t xml:space="preserve">Open-Source Reuse Strategy</w:t>
      </w:r>
    </w:p>
    <w:p>
      <w:pPr>
        <w:pStyle w:val="Compact"/>
        <w:numPr>
          <w:ilvl w:val="0"/>
          <w:numId w:val="1022"/>
        </w:numPr>
      </w:pPr>
      <w:r>
        <w:t xml:space="preserve">Original Architectural Innovations</w:t>
      </w:r>
    </w:p>
    <w:p>
      <w:pPr>
        <w:pStyle w:val="Compact"/>
        <w:numPr>
          <w:ilvl w:val="0"/>
          <w:numId w:val="1022"/>
        </w:numPr>
      </w:pPr>
      <w:r>
        <w:t xml:space="preserve">Long-Term Migration Plan from Prototype to Native AI Operating System</w:t>
      </w:r>
    </w:p>
    <w:p>
      <w:pPr>
        <w:pStyle w:val="Compact"/>
        <w:numPr>
          <w:ilvl w:val="0"/>
          <w:numId w:val="1022"/>
        </w:numPr>
      </w:pPr>
      <w:r>
        <w:t xml:space="preserve">Final Recommendations</w:t>
      </w:r>
    </w:p>
    <w:p>
      <w:pPr>
        <w:pStyle w:val="FirstParagraph"/>
      </w:pPr>
      <w:r>
        <w:t xml:space="preserve">The document should describe not only what should be built, but also why each architectural decision is appropriate for the current generation of the project and how it enables the next generation without unnecessary rewrites.</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2026-06-29T09:44:14Z</dcterms:created>
  <dcterms:modified xsi:type="dcterms:W3CDTF">2026-06-29T09:44:14Z</dcterms:modified>
</cp:coreProperties>
</file>

<file path=docProps/custom.xml><?xml version="1.0" encoding="utf-8"?>
<Properties xmlns="http://schemas.openxmlformats.org/officeDocument/2006/custom-properties" xmlns:vt="http://schemas.openxmlformats.org/officeDocument/2006/docPropsVTypes"/>
</file>