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9360" w:val="right"/>
        </w:tabs>
      </w:pPr>
      <w:r>
        <w:rPr>
          <w:rFonts w:ascii="Aptos Display" w:hAnsi="Aptos Display"/>
          <w:b/>
          <w:color w:val="195B6A"/>
          <w:sz w:val="40"/>
        </w:rPr>
        <w:t>Harsh Sahu</w:t>
      </w:r>
      <w:r>
        <w:rPr>
          <w:rFonts w:ascii="Aptos" w:hAnsi="Aptos"/>
          <w:color w:val="4B5563"/>
          <w:sz w:val="18"/>
        </w:rPr>
        <w:tab/>
        <w:t>Hamburg, Germany | +49 176 34306490</w:t>
      </w:r>
    </w:p>
    <w:p>
      <w:pPr>
        <w:spacing w:after="280"/>
        <w:jc w:val="right"/>
      </w:pPr>
      <w:r>
        <w:rPr>
          <w:rFonts w:ascii="Aptos" w:hAnsi="Aptos"/>
          <w:color w:val="195B6A"/>
          <w:sz w:val="17"/>
        </w:rPr>
        <w:t>harshsahu.8085@gmail.com | linkedin.com/in/atb-harshsahu</w:t>
      </w:r>
    </w:p>
    <w:p>
      <w:pPr>
        <w:spacing w:after="0"/>
      </w:pPr>
      <w:r>
        <w:rPr>
          <w:rFonts w:ascii="Aptos" w:hAnsi="Aptos"/>
          <w:color w:val="141414"/>
          <w:sz w:val="20"/>
        </w:rPr>
        <w:t>ISF Schaumann Forschung GmbH</w:t>
      </w:r>
    </w:p>
    <w:p>
      <w:pPr>
        <w:spacing w:after="0"/>
      </w:pPr>
      <w:r>
        <w:rPr>
          <w:rFonts w:ascii="Aptos" w:hAnsi="Aptos"/>
          <w:color w:val="141414"/>
          <w:sz w:val="20"/>
        </w:rPr>
        <w:t>Recruitment Team</w:t>
      </w:r>
    </w:p>
    <w:p>
      <w:pPr>
        <w:spacing w:after="0"/>
      </w:pPr>
      <w:r>
        <w:rPr>
          <w:rFonts w:ascii="Aptos" w:hAnsi="Aptos"/>
          <w:color w:val="141414"/>
          <w:sz w:val="20"/>
        </w:rPr>
        <w:t>Pinneberg, Germany</w:t>
      </w:r>
    </w:p>
    <w:p>
      <w:pPr>
        <w:spacing w:before="140" w:after="160"/>
        <w:jc w:val="right"/>
      </w:pPr>
      <w:r>
        <w:rPr>
          <w:rFonts w:ascii="Aptos" w:hAnsi="Aptos"/>
          <w:color w:val="141414"/>
          <w:sz w:val="20"/>
        </w:rPr>
        <w:t>20 July 2026</w:t>
      </w:r>
    </w:p>
    <w:p>
      <w:pPr>
        <w:spacing w:after="140"/>
      </w:pPr>
      <w:r>
        <w:rPr>
          <w:rFonts w:ascii="Aptos Display" w:hAnsi="Aptos Display"/>
          <w:b/>
          <w:color w:val="141414"/>
          <w:sz w:val="27"/>
        </w:rPr>
        <w:t>Application for Junior Project Manager (m/f/d) - Ruminants</w:t>
      </w:r>
    </w:p>
    <w:p>
      <w:r>
        <w:rPr>
          <w:rFonts w:ascii="Aptos" w:hAnsi="Aptos"/>
          <w:color w:val="141414"/>
          <w:sz w:val="20"/>
        </w:rPr>
        <w:t>Dear Recruitment Team,</w:t>
      </w:r>
    </w:p>
    <w:p>
      <w:pPr>
        <w:keepLines/>
        <w:jc w:val="both"/>
      </w:pPr>
      <w:r>
        <w:t>I am applying for the Junior Project Manager position in the Ruminants division. My background combines dairy technology, dairy science and agricultural engineering with more than four years of applied livestock research. I am currently completing a doctorate focused on scalable, low-cost gas-sensing systems for livestock emissions monitoring at the Leibniz Institute for Agricultural Engineering and Bioeconomy (ATB) and Freie Universität Berlin.</w:t>
      </w:r>
    </w:p>
    <w:p>
      <w:pPr>
        <w:keepLines/>
        <w:jc w:val="both"/>
      </w:pPr>
      <w:r>
        <w:t>The position particularly appeals to me because it connects scientific studies with product innovation, practical farms and the communication of results. At ATB, I plan and conduct field research in commercial dairy housing, coordinate experimental work with scientists and technical staff, and evaluate complex long-term datasets in R. I have contributed to four research projects, supervised interns, coordinated technicians during field campaigns, and prepared scientific publications and conference presentations. My research has resulted in one first-author peer-reviewed article, with a further manuscript under review, and I have delivered eight presentations across nine scientific conferences.</w:t>
      </w:r>
    </w:p>
    <w:p>
      <w:pPr>
        <w:keepLines/>
        <w:jc w:val="both"/>
      </w:pPr>
      <w:r>
        <w:t>My M.Sc. in Dairy Science provided a strong foundation in ruminant nutrition, herd health, precision livestock farming, forage quality and conservation, eco-efficiency, dairy economics and biometrical study planning. In my research, I combine emissions and barn-climate measurements with herd-management records such as milk yield, body weight, reproduction, pregnancy, vaccination and health data. This system-level perspective helps me connect technical measurements with animal performance and farm practice.</w:t>
      </w:r>
    </w:p>
    <w:p>
      <w:pPr>
        <w:keepLines/>
        <w:jc w:val="both"/>
      </w:pPr>
      <w:r>
        <w:t>My doctoral work is intentionally application-oriented: I develop and validate cost-effective sensing technologies against reference-grade analytical methods with practical scalability in mind. This experience has strengthened my interest in industrial R&amp;D and in moving sound scientific evidence toward useful, commercially relevant agricultural solutions. I would bring careful study planning, statistical evaluation, practical dairy-farm experience and clear scientific communication to ISF's ruminant projects. I am also keen to deepen my knowledge of feed law, market analysis and the product-development processes specific to animal nutrition.</w:t>
      </w:r>
    </w:p>
    <w:p>
      <w:pPr>
        <w:keepLines/>
        <w:jc w:val="both"/>
      </w:pPr>
      <w:r>
        <w:t>I hold permanent residence in Germany and can work without sponsorship. I speak German and English at B2 level and am prepared for national and international travel. I hold an Indian Category B driving licence and an International Driving Permit; for the German Class B licence, I have passed the theory examination and am preparing for the practical examination.</w:t>
      </w:r>
    </w:p>
    <w:p>
      <w:pPr>
        <w:keepLines/>
        <w:jc w:val="both"/>
      </w:pPr>
      <w:r>
        <w:t>Prof. Dr. Thomas Amon and Dr.-Ing. David Janke of ATB are available as professional references. I would welcome the opportunity to discuss how my interdisciplinary background can support ISF Schaumann's research and product innovation for ruminants.</w:t>
      </w:r>
    </w:p>
    <w:p>
      <w:pPr>
        <w:spacing w:before="40" w:after="180"/>
      </w:pPr>
      <w:r>
        <w:rPr>
          <w:rFonts w:ascii="Aptos" w:hAnsi="Aptos"/>
          <w:color w:val="141414"/>
          <w:sz w:val="20"/>
        </w:rPr>
        <w:t>Yours sincerely,</w:t>
      </w:r>
    </w:p>
    <w:p>
      <w:r>
        <w:rPr>
          <w:rFonts w:ascii="Aptos" w:hAnsi="Aptos"/>
          <w:color w:val="141414"/>
          <w:sz w:val="20"/>
        </w:rPr>
        <w:t>Harsh Sahu</w:t>
      </w:r>
    </w:p>
    <w:sectPr w:rsidR="00FC693F" w:rsidRPr="0006063C" w:rsidSect="00034616">
      <w:pgSz w:w="11905" w:h="16838"/>
      <w:pgMar w:top="893" w:right="1238" w:bottom="835" w:left="1238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10" w:line="245" w:lineRule="auto"/>
    </w:pPr>
    <w:rPr>
      <w:rFonts w:ascii="Aptos" w:hAnsi="Aptos"/>
      <w:color w:val="141414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3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95B6A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" w:line="240" w:lineRule="auto"/>
      <w:ind w:left="259" w:hanging="173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