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HW 4B README: Faster RCNN</w:t>
      </w:r>
    </w:p>
    <w:p w:rsidR="00000000" w:rsidDel="00000000" w:rsidP="00000000" w:rsidRDefault="00000000" w:rsidRPr="00000000" w14:paraId="0000000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model_4B_v2_epoch36.pth </w:t>
      </w:r>
      <w:r w:rsidDel="00000000" w:rsidR="00000000" w:rsidRPr="00000000">
        <w:rPr>
          <w:rtl w:val="0"/>
        </w:rPr>
        <w:t xml:space="preserve">- This is our final model that has been trained for 51 epochs. It was initially trained for 15 epochs and then trained for 36 more, hence the naming.</w:t>
      </w:r>
    </w:p>
    <w:p w:rsidR="00000000" w:rsidDel="00000000" w:rsidP="00000000" w:rsidRDefault="00000000" w:rsidRPr="00000000" w14:paraId="00000004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left"/>
        <w:rPr/>
      </w:pPr>
      <w:r w:rsidDel="00000000" w:rsidR="00000000" w:rsidRPr="00000000">
        <w:rPr>
          <w:b w:val="1"/>
          <w:rtl w:val="0"/>
        </w:rPr>
        <w:t xml:space="preserve">models/checkpoint680.pth - </w:t>
      </w:r>
      <w:r w:rsidDel="00000000" w:rsidR="00000000" w:rsidRPr="00000000">
        <w:rPr>
          <w:rtl w:val="0"/>
        </w:rPr>
        <w:t xml:space="preserve">The RPN model should be in a folder called ‘models’ in the same directory.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train.ipynb</w:t>
      </w:r>
      <w:r w:rsidDel="00000000" w:rsidR="00000000" w:rsidRPr="00000000">
        <w:rPr>
          <w:rtl w:val="0"/>
        </w:rPr>
        <w:t xml:space="preserve"> - This notebook will train a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q1_create_ground_truth.ipynb</w:t>
      </w:r>
      <w:r w:rsidDel="00000000" w:rsidR="00000000" w:rsidRPr="00000000">
        <w:rPr>
          <w:rtl w:val="0"/>
        </w:rPr>
        <w:t xml:space="preserve"> - This notebook will generate the images for question 1 (ground truth with proposals).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q2_loss_curves.ipynb</w:t>
      </w:r>
      <w:r w:rsidDel="00000000" w:rsidR="00000000" w:rsidRPr="00000000">
        <w:rPr>
          <w:rtl w:val="0"/>
        </w:rPr>
        <w:t xml:space="preserve"> - This notebook will generate the loss curves for the training and validation sets.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q3_top20_from_boxhead.ipynb</w:t>
      </w:r>
      <w:r w:rsidDel="00000000" w:rsidR="00000000" w:rsidRPr="00000000">
        <w:rPr>
          <w:rtl w:val="0"/>
        </w:rPr>
        <w:t xml:space="preserve"> - This notebook will plot the top 20 boxes from the model on the original image. It takes in the location of a trained model for testing.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q4_map.ipynb</w:t>
      </w:r>
      <w:r w:rsidDel="00000000" w:rsidR="00000000" w:rsidRPr="00000000">
        <w:rPr>
          <w:rtl w:val="0"/>
        </w:rPr>
        <w:t xml:space="preserve"> - This notebook will calculate the AP and mAPs of a model. It takes in the location of a trained model for testing.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q5_postprocessing.ipynb</w:t>
      </w:r>
      <w:r w:rsidDel="00000000" w:rsidR="00000000" w:rsidRPr="00000000">
        <w:rPr>
          <w:rtl w:val="0"/>
        </w:rPr>
        <w:t xml:space="preserve"> - This notebook will plot the post processed boxes on the image. It takes in the location of a trained model for testing.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utils.py, BoxHead.py, and dataset.py</w:t>
      </w:r>
      <w:r w:rsidDel="00000000" w:rsidR="00000000" w:rsidRPr="00000000">
        <w:rPr>
          <w:rtl w:val="0"/>
        </w:rPr>
        <w:t xml:space="preserve"> must be in the same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