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661" w:rsidRPr="00B2162B" w:rsidRDefault="00B2162B" w:rsidP="00B2162B">
      <w:pPr>
        <w:rPr>
          <w:sz w:val="32"/>
          <w:szCs w:val="32"/>
        </w:rPr>
      </w:pPr>
      <w:hyperlink r:id="rId4" w:history="1">
        <w:r w:rsidRPr="00B2162B">
          <w:rPr>
            <w:rStyle w:val="Hyperlink"/>
            <w:sz w:val="32"/>
            <w:szCs w:val="32"/>
          </w:rPr>
          <w:t>Nuggets from chitkara seniors (Webinar).</w:t>
        </w:r>
      </w:hyperlink>
    </w:p>
    <w:sectPr w:rsidR="000C6661" w:rsidRPr="00B2162B" w:rsidSect="000C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2162B"/>
    <w:rsid w:val="000C6661"/>
    <w:rsid w:val="00B2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6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CTE2Q_bUlIvBb0iOSJZ9rDbICRiE9gn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comp2</dc:creator>
  <cp:lastModifiedBy>comp2</cp:lastModifiedBy>
  <cp:revision>1</cp:revision>
  <dcterms:created xsi:type="dcterms:W3CDTF">2021-09-23T17:28:00Z</dcterms:created>
  <dcterms:modified xsi:type="dcterms:W3CDTF">2021-09-23T17:29:00Z</dcterms:modified>
</cp:coreProperties>
</file>