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B365D"/>
          <w:sz w:val="38"/>
        </w:rPr>
        <w:t>HARSH GOYAL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11827"/>
                <w:sz w:val="19"/>
              </w:rPr>
              <w:t xml:space="preserve">LinkedIn:  </w:t>
            </w:r>
            <w:hyperlink r:id="rId9" w:history="1">
              <w:r>
                <w:rPr>
                  <w:rFonts w:ascii="Calibri" w:hAnsi="Calibri"/>
                  <w:color w:val="0056B3"/>
                  <w:u w:val="single"/>
                </w:rPr>
                <w:t>https://www.linkedin.com/in/harshgoyalcodes/</w:t>
              </w:r>
            </w:hyperlink>
          </w:p>
        </w:tc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b/>
                <w:color w:val="111827"/>
                <w:sz w:val="19"/>
              </w:rPr>
              <w:t xml:space="preserve">Email: </w:t>
            </w:r>
            <w:hyperlink r:id="rId10" w:history="1">
              <w:r>
                <w:rPr>
                  <w:rFonts w:ascii="Calibri" w:hAnsi="Calibri"/>
                  <w:color w:val="0056B3"/>
                  <w:u w:val="single"/>
                </w:rPr>
                <w:t>harshgoyal190720@gmail.com</w:t>
              </w:r>
            </w:hyperlink>
          </w:p>
        </w:tc>
      </w:tr>
      <w:tr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11827"/>
                <w:sz w:val="19"/>
              </w:rPr>
              <w:t xml:space="preserve">GitHub:    </w:t>
            </w:r>
            <w:hyperlink r:id="rId11" w:history="1">
              <w:r>
                <w:rPr>
                  <w:rFonts w:ascii="Calibri" w:hAnsi="Calibri"/>
                  <w:color w:val="0056B3"/>
                  <w:u w:val="single"/>
                </w:rPr>
                <w:t>https://github.com/harshgoyal190720</w:t>
              </w:r>
            </w:hyperlink>
          </w:p>
        </w:tc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60"/>
              <w:jc w:val="right"/>
            </w:pPr>
            <w:r>
              <w:rPr>
                <w:rFonts w:ascii="Calibri" w:hAnsi="Calibri"/>
                <w:b/>
                <w:color w:val="111827"/>
                <w:sz w:val="19"/>
              </w:rPr>
              <w:t xml:space="preserve">Mobile: </w:t>
            </w:r>
            <w:r>
              <w:rPr>
                <w:rFonts w:ascii="Calibri" w:hAnsi="Calibri"/>
                <w:color w:val="111827"/>
                <w:sz w:val="19"/>
              </w:rPr>
              <w:t>+91 94642188078</w:t>
            </w:r>
          </w:p>
        </w:tc>
      </w:tr>
    </w:tbl>
    <w:p>
      <w:pPr>
        <w:keepNext/>
        <w:spacing w:before="100" w:after="40"/>
        <w:pBdr>
          <w:bottom w:val="single" w:sz="8" w:space="2" w:color="1B365D"/>
        </w:pBdr>
      </w:pPr>
      <w:r>
        <w:rPr>
          <w:rFonts w:ascii="Calibri" w:hAnsi="Calibri"/>
          <w:b/>
          <w:color w:val="1B365D"/>
          <w:sz w:val="21"/>
        </w:rPr>
        <w:t>SKILLS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Languages:  </w:t>
      </w:r>
      <w:r>
        <w:rPr>
          <w:rFonts w:ascii="Calibri" w:hAnsi="Calibri"/>
          <w:color w:val="111827"/>
          <w:sz w:val="18"/>
        </w:rPr>
        <w:t>C, C++, Python, JavaScript, HTML, CSS, SQL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Technologies:  </w:t>
      </w:r>
      <w:r>
        <w:rPr>
          <w:rFonts w:ascii="Calibri" w:hAnsi="Calibri"/>
          <w:color w:val="111827"/>
          <w:sz w:val="18"/>
        </w:rPr>
        <w:t>React.js, Tailwind CSS, Google Authentication, Node.js fundamentals, Embedded C++, IoT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Databases/Tools:  </w:t>
      </w:r>
      <w:r>
        <w:rPr>
          <w:rFonts w:ascii="Calibri" w:hAnsi="Calibri"/>
          <w:color w:val="111827"/>
          <w:sz w:val="18"/>
        </w:rPr>
        <w:t>MySQL, Git, GitHub, VS Code, Arduino IDE, Notion, Figma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Soft Skills:  </w:t>
      </w:r>
      <w:r>
        <w:rPr>
          <w:rFonts w:ascii="Calibri" w:hAnsi="Calibri"/>
          <w:color w:val="111827"/>
          <w:sz w:val="18"/>
        </w:rPr>
        <w:t>Problem solving, Team collaboration, Technical mentorship, Content creation, Time management</w:t>
      </w:r>
    </w:p>
    <w:p>
      <w:pPr>
        <w:keepNext/>
        <w:spacing w:before="100" w:after="40"/>
        <w:pBdr>
          <w:bottom w:val="single" w:sz="8" w:space="2" w:color="1B365D"/>
        </w:pBdr>
      </w:pPr>
      <w:r>
        <w:rPr>
          <w:rFonts w:ascii="Calibri" w:hAnsi="Calibri"/>
          <w:b/>
          <w:color w:val="1B365D"/>
          <w:sz w:val="21"/>
        </w:rPr>
        <w:t>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0"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PlaceIQ (AI-Assisted Career Readiness Platform)</w:t>
            </w:r>
            <w:r>
              <w:rPr>
                <w:rFonts w:ascii="Calibri" w:hAnsi="Calibri"/>
                <w:b/>
                <w:color w:val="111827"/>
                <w:sz w:val="19"/>
              </w:rPr>
              <w:t xml:space="preserve"> | </w:t>
            </w:r>
            <w:hyperlink r:id="rId12" w:history="1">
              <w:r>
                <w:rPr>
                  <w:rFonts w:ascii="Calibri" w:hAnsi="Calibri"/>
                  <w:color w:val="0056B3"/>
                  <w:u w:val="single"/>
                </w:rPr>
                <w:t>GitHub</w:t>
              </w:r>
            </w:hyperlink>
          </w:p>
        </w:tc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May 2026 - Jun 2026</w:t>
            </w:r>
          </w:p>
        </w:tc>
      </w:tr>
    </w:tbl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Built an AI-assisted career readiness platform </w:t>
      </w:r>
      <w:r>
        <w:rPr>
          <w:rFonts w:ascii="Calibri" w:hAnsi="Calibri"/>
          <w:color w:val="111827"/>
          <w:sz w:val="18"/>
        </w:rPr>
        <w:t>designed to evaluate student profiles against target company skill benchmarks.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Engineered automated resume parsing </w:t>
      </w:r>
      <w:r>
        <w:rPr>
          <w:rFonts w:ascii="Calibri" w:hAnsi="Calibri"/>
          <w:color w:val="111827"/>
          <w:sz w:val="18"/>
        </w:rPr>
        <w:t>and skill-gap analysis pipelines identifying core technical deficiencies prior to job applications.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Structured tailored 6-step interview pathways </w:t>
      </w:r>
      <w:r>
        <w:rPr>
          <w:rFonts w:ascii="Calibri" w:hAnsi="Calibri"/>
          <w:color w:val="111827"/>
          <w:sz w:val="18"/>
        </w:rPr>
        <w:t>integrating company-specific profile assessments and interactive mock evaluations.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Tech Stack: </w:t>
      </w:r>
      <w:r>
        <w:rPr>
          <w:rFonts w:ascii="Calibri" w:hAnsi="Calibri"/>
          <w:color w:val="111827"/>
          <w:sz w:val="18"/>
        </w:rPr>
        <w:t>Python, NLP, React.js, JavaScript, Tailwind CSS, REST APIs, Git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0"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TGPA Calculator (Semester Academic Utility)</w:t>
            </w:r>
            <w:r>
              <w:rPr>
                <w:rFonts w:ascii="Calibri" w:hAnsi="Calibri"/>
                <w:b/>
                <w:color w:val="111827"/>
                <w:sz w:val="19"/>
              </w:rPr>
              <w:t xml:space="preserve"> | </w:t>
            </w:r>
            <w:hyperlink r:id="rId13" w:history="1">
              <w:r>
                <w:rPr>
                  <w:rFonts w:ascii="Calibri" w:hAnsi="Calibri"/>
                  <w:color w:val="0056B3"/>
                  <w:u w:val="single"/>
                </w:rPr>
                <w:t>GitHub</w:t>
              </w:r>
            </w:hyperlink>
          </w:p>
        </w:tc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Dec 2025 - Jan 2026</w:t>
            </w:r>
          </w:p>
        </w:tc>
      </w:tr>
    </w:tbl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Developed a responsive web application </w:t>
      </w:r>
      <w:r>
        <w:rPr>
          <w:rFonts w:ascii="Calibri" w:hAnsi="Calibri"/>
          <w:color w:val="111827"/>
          <w:sz w:val="18"/>
        </w:rPr>
        <w:t>enabling students to accurately calculate semester TGPA and projected CGPA metrics.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Integrated Google OAuth 2.0 authentication </w:t>
      </w:r>
      <w:r>
        <w:rPr>
          <w:rFonts w:ascii="Calibri" w:hAnsi="Calibri"/>
          <w:color w:val="111827"/>
          <w:sz w:val="18"/>
        </w:rPr>
        <w:t>allowing secure user login and persistent cloud/local grade record synchronization.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Designed dynamic credit-grade calculation algorithms </w:t>
      </w:r>
      <w:r>
        <w:rPr>
          <w:rFonts w:ascii="Calibri" w:hAnsi="Calibri"/>
          <w:color w:val="111827"/>
          <w:sz w:val="18"/>
        </w:rPr>
        <w:t>supporting various university grading scales and instant GPA projections.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Tech Stack: </w:t>
      </w:r>
      <w:r>
        <w:rPr>
          <w:rFonts w:ascii="Calibri" w:hAnsi="Calibri"/>
          <w:color w:val="111827"/>
          <w:sz w:val="18"/>
        </w:rPr>
        <w:t>React.js, JavaScript, Tailwind CSS, Google OAuth 2.0, HTML5, LocalStorage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2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0" w:after="20"/>
            </w:pPr>
            <w:r>
              <w:rPr>
                <w:rFonts w:ascii="Calibri" w:hAnsi="Calibri"/>
                <w:b/>
                <w:color w:val="1B365D"/>
                <w:sz w:val="19"/>
              </w:rPr>
              <w:t>Arduino Based Surveillance &amp; Monitoring System</w:t>
            </w:r>
            <w:r>
              <w:rPr>
                <w:rFonts w:ascii="Calibri" w:hAnsi="Calibri"/>
                <w:b/>
                <w:color w:val="111827"/>
                <w:sz w:val="19"/>
              </w:rPr>
              <w:t xml:space="preserve"> | </w:t>
            </w:r>
            <w:hyperlink r:id="rId14" w:history="1">
              <w:r>
                <w:rPr>
                  <w:rFonts w:ascii="Calibri" w:hAnsi="Calibri"/>
                  <w:color w:val="0056B3"/>
                  <w:u w:val="single"/>
                </w:rPr>
                <w:t>GitHub</w:t>
              </w:r>
            </w:hyperlink>
          </w:p>
        </w:tc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Nov 2025 - Dec 2025</w:t>
            </w:r>
          </w:p>
        </w:tc>
      </w:tr>
    </w:tbl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Engineered a compact embedded security system </w:t>
      </w:r>
      <w:r>
        <w:rPr>
          <w:rFonts w:ascii="Calibri" w:hAnsi="Calibri"/>
          <w:color w:val="111827"/>
          <w:sz w:val="18"/>
        </w:rPr>
        <w:t>combining ultrasonic proximity detection and environmental monitoring with Arduino UNO.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Integrated HC-SR04 SONAR (2–400cm range) </w:t>
      </w:r>
      <w:r>
        <w:rPr>
          <w:rFonts w:ascii="Calibri" w:hAnsi="Calibri"/>
          <w:color w:val="111827"/>
          <w:sz w:val="18"/>
        </w:rPr>
        <w:t>and DHT11 temperature/humidity sensors with active buzzer alarm on Digital Pin 8 polling every 500ms.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Implemented I2C 16x2 LCD display readouts </w:t>
      </w:r>
      <w:r>
        <w:rPr>
          <w:rFonts w:ascii="Calibri" w:hAnsi="Calibri"/>
          <w:color w:val="111827"/>
          <w:sz w:val="18"/>
        </w:rPr>
        <w:t>at address 0x27, achieving 99% real-time threshold detection accuracy.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Tech Stack: </w:t>
      </w:r>
      <w:r>
        <w:rPr>
          <w:rFonts w:ascii="Calibri" w:hAnsi="Calibri"/>
          <w:color w:val="111827"/>
          <w:sz w:val="18"/>
        </w:rPr>
        <w:t>Arduino UNO, Embedded C++, HC-SR04 Ultrasonic Sensor, DHT11, I2C LCD, Active Buzzer</w:t>
      </w:r>
    </w:p>
    <w:p>
      <w:pPr>
        <w:keepNext/>
        <w:spacing w:before="100" w:after="40"/>
        <w:pBdr>
          <w:bottom w:val="single" w:sz="8" w:space="2" w:color="1B365D"/>
        </w:pBdr>
      </w:pPr>
      <w:r>
        <w:rPr>
          <w:rFonts w:ascii="Calibri" w:hAnsi="Calibri"/>
          <w:b/>
          <w:color w:val="1B365D"/>
          <w:sz w:val="21"/>
        </w:rPr>
        <w:t>CERTIFICATES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7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11827"/>
                <w:sz w:val="18"/>
              </w:rPr>
              <w:t xml:space="preserve">Programming Fundamentals using Python - Part 2 | </w:t>
            </w:r>
            <w:r>
              <w:rPr>
                <w:rFonts w:ascii="Calibri" w:hAnsi="Calibri"/>
                <w:color w:val="1B365D"/>
                <w:sz w:val="18"/>
              </w:rPr>
              <w:t>Infosys Springboard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Jul 2026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7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11827"/>
                <w:sz w:val="18"/>
              </w:rPr>
              <w:t xml:space="preserve">Design Thinking and Innovation | </w:t>
            </w:r>
            <w:r>
              <w:rPr>
                <w:rFonts w:ascii="Calibri" w:hAnsi="Calibri"/>
                <w:color w:val="1B365D"/>
                <w:sz w:val="18"/>
              </w:rPr>
              <w:t>IIT Bombay &amp; Coursera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Jul 2026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7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11827"/>
                <w:sz w:val="18"/>
              </w:rPr>
              <w:t xml:space="preserve">Computer Programming in C (150 Hours Course Duration) | </w:t>
            </w:r>
            <w:r>
              <w:rPr>
                <w:rFonts w:ascii="Calibri" w:hAnsi="Calibri"/>
                <w:color w:val="1B365D"/>
                <w:sz w:val="18"/>
              </w:rPr>
              <w:t>NeoColab • iamneo &amp; LPU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May 2026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7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11827"/>
                <w:sz w:val="18"/>
              </w:rPr>
              <w:t xml:space="preserve">ESL002: Intermediate English as a Second Language | </w:t>
            </w:r>
            <w:r>
              <w:rPr>
                <w:rFonts w:ascii="Calibri" w:hAnsi="Calibri"/>
                <w:color w:val="1B365D"/>
                <w:sz w:val="18"/>
              </w:rPr>
              <w:t>Saylor Academy</w:t>
            </w:r>
          </w:p>
        </w:tc>
        <w:tc>
          <w:tcPr>
            <w:tcW w:type="dxa" w:w="20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Jan 2026</w:t>
            </w:r>
          </w:p>
        </w:tc>
      </w:tr>
    </w:tbl>
    <w:p>
      <w:pPr>
        <w:keepNext/>
        <w:spacing w:before="100" w:after="40"/>
        <w:pBdr>
          <w:bottom w:val="single" w:sz="8" w:space="2" w:color="1B365D"/>
        </w:pBdr>
      </w:pPr>
      <w:r>
        <w:rPr>
          <w:rFonts w:ascii="Calibri" w:hAnsi="Calibri"/>
          <w:b/>
          <w:color w:val="1B365D"/>
          <w:sz w:val="21"/>
        </w:rPr>
        <w:t>ACHIEVEMENTS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Academic Distinction: </w:t>
      </w:r>
      <w:r>
        <w:rPr>
          <w:rFonts w:ascii="Calibri" w:hAnsi="Calibri"/>
          <w:color w:val="111827"/>
          <w:sz w:val="18"/>
        </w:rPr>
        <w:t>Maintained a top-tier CGPA of 9.31 in B.Tech Computer Science &amp; Engineering at LPU.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Technical Content Creator: </w:t>
      </w:r>
      <w:r>
        <w:rPr>
          <w:rFonts w:ascii="Calibri" w:hAnsi="Calibri"/>
          <w:color w:val="111827"/>
          <w:sz w:val="18"/>
        </w:rPr>
        <w:t>Founded Harsh Codes YouTube channel; authored Python 21-Day Bootcamp &amp; CSE Placement Guides.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Rigorous Problem Solving: </w:t>
      </w:r>
      <w:r>
        <w:rPr>
          <w:rFonts w:ascii="Calibri" w:hAnsi="Calibri"/>
          <w:color w:val="111827"/>
          <w:sz w:val="18"/>
        </w:rPr>
        <w:t>Completed 150+ hours of structured programming in C, C++, and Python.</w:t>
      </w:r>
    </w:p>
    <w:p>
      <w:pPr>
        <w:spacing w:before="0" w:after="20" w:line="245" w:lineRule="auto"/>
        <w:ind w:left="288"/>
      </w:pPr>
      <w:r>
        <w:rPr>
          <w:rFonts w:ascii="Calibri" w:hAnsi="Calibri"/>
          <w:color w:val="111827"/>
          <w:sz w:val="18"/>
        </w:rPr>
        <w:t xml:space="preserve">•  </w:t>
      </w:r>
      <w:r>
        <w:rPr>
          <w:rFonts w:ascii="Calibri" w:hAnsi="Calibri"/>
          <w:b/>
          <w:color w:val="111827"/>
          <w:sz w:val="18"/>
        </w:rPr>
        <w:t xml:space="preserve">Hands-on Engineering: </w:t>
      </w:r>
      <w:r>
        <w:rPr>
          <w:rFonts w:ascii="Calibri" w:hAnsi="Calibri"/>
          <w:color w:val="111827"/>
          <w:sz w:val="18"/>
        </w:rPr>
        <w:t>Architected 5+ full-stack, AI, and IoT hardware projects independently.</w:t>
      </w:r>
    </w:p>
    <w:p>
      <w:pPr>
        <w:keepNext/>
        <w:spacing w:before="100" w:after="40"/>
        <w:pBdr>
          <w:bottom w:val="single" w:sz="8" w:space="2" w:color="1B365D"/>
        </w:pBdr>
      </w:pPr>
      <w:r>
        <w:rPr>
          <w:rFonts w:ascii="Calibri" w:hAnsi="Calibri"/>
          <w:b/>
          <w:color w:val="1B365D"/>
          <w:sz w:val="21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1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B365D"/>
                <w:sz w:val="18"/>
              </w:rPr>
              <w:t>Lovely Professional University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1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Phagwara, Punjab</w:t>
            </w:r>
          </w:p>
        </w:tc>
      </w:tr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ind w:left="288"/>
            </w:pPr>
            <w:r>
              <w:rPr>
                <w:rFonts w:ascii="Calibri" w:hAnsi="Calibri"/>
                <w:color w:val="111827"/>
                <w:sz w:val="18"/>
              </w:rPr>
              <w:t>Bachelor of Technology - Computer Science and Engineering; CGPA: 9.31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Aug 2025 -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1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B365D"/>
                <w:sz w:val="18"/>
              </w:rPr>
              <w:t>Bhai Mastan Singh Public School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1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Muktsar, Punjab</w:t>
            </w:r>
          </w:p>
        </w:tc>
      </w:tr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ind w:left="288"/>
            </w:pPr>
            <w:r>
              <w:rPr>
                <w:rFonts w:ascii="Calibri" w:hAnsi="Calibri"/>
                <w:color w:val="111827"/>
                <w:sz w:val="18"/>
              </w:rPr>
              <w:t>Higher Secondary Education (12th); Percentage: 75.8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Mar 2024 - Mar 2025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10"/>
            </w:pPr>
            <w:r>
              <w:rPr>
                <w:rFonts w:ascii="Calibri" w:hAnsi="Calibri"/>
                <w:sz w:val="18"/>
              </w:rPr>
              <w:t xml:space="preserve">•  </w:t>
            </w:r>
            <w:r>
              <w:rPr>
                <w:rFonts w:ascii="Calibri" w:hAnsi="Calibri"/>
                <w:b/>
                <w:color w:val="1B365D"/>
                <w:sz w:val="18"/>
              </w:rPr>
              <w:t>D.A.V. Public School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" w:after="1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Muktsar, Punjab</w:t>
            </w:r>
          </w:p>
        </w:tc>
      </w:tr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ind w:left="288"/>
            </w:pPr>
            <w:r>
              <w:rPr>
                <w:rFonts w:ascii="Calibri" w:hAnsi="Calibri"/>
                <w:color w:val="111827"/>
                <w:sz w:val="18"/>
              </w:rPr>
              <w:t>Secondary Education (10th); Percentage: 90.6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rFonts w:ascii="Calibri" w:hAnsi="Calibri"/>
                <w:color w:val="4B5563"/>
                <w:sz w:val="18"/>
              </w:rPr>
              <w:t>Mar 2022 - Mar 2023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harshgoyalcodes/" TargetMode="External"/><Relationship Id="rId10" Type="http://schemas.openxmlformats.org/officeDocument/2006/relationships/hyperlink" Target="mailto:harshgoyal190720@gmail.com" TargetMode="External"/><Relationship Id="rId11" Type="http://schemas.openxmlformats.org/officeDocument/2006/relationships/hyperlink" Target="https://github.com/harshgoyal190720" TargetMode="External"/><Relationship Id="rId12" Type="http://schemas.openxmlformats.org/officeDocument/2006/relationships/hyperlink" Target="https://github.com/harshgoyal190720/PlaceIQ" TargetMode="External"/><Relationship Id="rId13" Type="http://schemas.openxmlformats.org/officeDocument/2006/relationships/hyperlink" Target="https://github.com/harshgoyal190720/coxmic-jassi-academic-calculator" TargetMode="External"/><Relationship Id="rId14" Type="http://schemas.openxmlformats.org/officeDocument/2006/relationships/hyperlink" Target="https://github.com/harshgoyal190720/arduinosurveill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