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382E" w14:textId="383BB5C4" w:rsidR="00FD0AA3" w:rsidRDefault="00000000">
      <w:pPr>
        <w:pStyle w:val="Heading1"/>
      </w:pPr>
      <w:r>
        <w:t>SIMATS</w:t>
      </w:r>
      <w:r>
        <w:rPr>
          <w:spacing w:val="-6"/>
        </w:rPr>
        <w:t xml:space="preserve"> </w:t>
      </w:r>
      <w:r>
        <w:rPr>
          <w:spacing w:val="-2"/>
        </w:rPr>
        <w:t>ENGINEERING</w:t>
      </w:r>
    </w:p>
    <w:p w14:paraId="2423F8BB" w14:textId="77777777" w:rsidR="00FD0AA3" w:rsidRDefault="00000000">
      <w:pPr>
        <w:pStyle w:val="Heading3"/>
      </w:pPr>
      <w:r>
        <w:t>ASSESSMENT</w:t>
      </w:r>
      <w:r>
        <w:rPr>
          <w:spacing w:val="-6"/>
        </w:rPr>
        <w:t xml:space="preserve"> </w:t>
      </w:r>
      <w:r>
        <w:t>TOOL</w:t>
      </w:r>
      <w:r>
        <w:rPr>
          <w:spacing w:val="-6"/>
        </w:rPr>
        <w:t xml:space="preserve"> </w:t>
      </w:r>
      <w:r>
        <w:rPr>
          <w:spacing w:val="-10"/>
        </w:rPr>
        <w:t>2</w:t>
      </w:r>
    </w:p>
    <w:p w14:paraId="1309E45F" w14:textId="77777777" w:rsidR="00FD0AA3" w:rsidRDefault="00FD0AA3">
      <w:pPr>
        <w:pStyle w:val="BodyText"/>
        <w:spacing w:before="69"/>
        <w:rPr>
          <w:b/>
          <w:sz w:val="28"/>
        </w:rPr>
      </w:pPr>
    </w:p>
    <w:p w14:paraId="7D8ABA18" w14:textId="77777777" w:rsidR="00FD0AA3" w:rsidRDefault="00000000">
      <w:pPr>
        <w:pStyle w:val="Heading4"/>
        <w:tabs>
          <w:tab w:val="left" w:pos="7669"/>
        </w:tabs>
      </w:pPr>
      <w:r>
        <w:t>COURSE</w:t>
      </w:r>
      <w:r>
        <w:rPr>
          <w:spacing w:val="-3"/>
        </w:rPr>
        <w:t xml:space="preserve"> </w:t>
      </w:r>
      <w:r>
        <w:t>NAME:</w:t>
      </w:r>
      <w:r>
        <w:rPr>
          <w:spacing w:val="-2"/>
        </w:rPr>
        <w:t xml:space="preserve"> </w:t>
      </w:r>
      <w:r>
        <w:t>Ethical</w:t>
      </w:r>
      <w:r>
        <w:rPr>
          <w:spacing w:val="-2"/>
        </w:rPr>
        <w:t xml:space="preserve"> Hacking</w:t>
      </w:r>
      <w:r>
        <w:tab/>
        <w:t>COURSE</w:t>
      </w:r>
      <w:r>
        <w:rPr>
          <w:spacing w:val="-5"/>
        </w:rPr>
        <w:t xml:space="preserve"> </w:t>
      </w:r>
      <w:r>
        <w:t>CODE:</w:t>
      </w:r>
      <w:r>
        <w:rPr>
          <w:spacing w:val="-3"/>
        </w:rPr>
        <w:t xml:space="preserve"> </w:t>
      </w:r>
      <w:r>
        <w:rPr>
          <w:spacing w:val="-2"/>
        </w:rPr>
        <w:t>ITA14</w:t>
      </w:r>
    </w:p>
    <w:p w14:paraId="4E1223A7" w14:textId="77777777" w:rsidR="00FD0AA3" w:rsidRDefault="00000000">
      <w:pPr>
        <w:pStyle w:val="BodyText"/>
        <w:spacing w:before="18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E729D06" wp14:editId="2DFEB5D7">
                <wp:simplePos x="0" y="0"/>
                <wp:positionH relativeFrom="page">
                  <wp:posOffset>457200</wp:posOffset>
                </wp:positionH>
                <wp:positionV relativeFrom="paragraph">
                  <wp:posOffset>278327</wp:posOffset>
                </wp:positionV>
                <wp:extent cx="654685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45085"/>
                        </a:xfrm>
                        <a:custGeom>
                          <a:avLst/>
                          <a:gdLst/>
                          <a:ahLst/>
                          <a:cxnLst/>
                          <a:rect l="l" t="t" r="r" b="b"/>
                          <a:pathLst>
                            <a:path w="6546850" h="45085">
                              <a:moveTo>
                                <a:pt x="0" y="45084"/>
                              </a:moveTo>
                              <a:lnTo>
                                <a:pt x="6546850" y="45084"/>
                              </a:lnTo>
                              <a:lnTo>
                                <a:pt x="6546850" y="0"/>
                              </a:lnTo>
                              <a:lnTo>
                                <a:pt x="0" y="0"/>
                              </a:lnTo>
                              <a:lnTo>
                                <a:pt x="0" y="4508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28B64D" id="Graphic 1" o:spid="_x0000_s1026" style="position:absolute;margin-left:36pt;margin-top:21.9pt;width:515.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68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" path="m,45084r6546850,l6546850,,,,,45084xe" filled="f" strokeweight="1pt">
                <v:path arrowok="t"/>
                <w10:wrap type="topAndBottom" anchorx="page"/>
              </v:shape>
            </w:pict>
          </mc:Fallback>
        </mc:AlternateContent>
      </w:r>
    </w:p>
    <w:p w14:paraId="28EE9E1A" w14:textId="77777777" w:rsidR="00FD0AA3" w:rsidRDefault="00FD0AA3">
      <w:pPr>
        <w:pStyle w:val="BodyText"/>
        <w:spacing w:before="9"/>
        <w:rPr>
          <w:rFonts w:ascii="Arial"/>
          <w:b/>
        </w:rPr>
      </w:pPr>
    </w:p>
    <w:p w14:paraId="65341C84" w14:textId="77777777" w:rsidR="00FD0AA3" w:rsidRDefault="00000000">
      <w:pPr>
        <w:pStyle w:val="Heading4"/>
      </w:pPr>
      <w:r>
        <w:t>COURSE</w:t>
      </w:r>
      <w:r>
        <w:rPr>
          <w:spacing w:val="-3"/>
        </w:rPr>
        <w:t xml:space="preserve"> </w:t>
      </w:r>
      <w:r>
        <w:t>OUTCOME</w:t>
      </w:r>
      <w:r>
        <w:rPr>
          <w:spacing w:val="-3"/>
        </w:rPr>
        <w:t xml:space="preserve"> </w:t>
      </w:r>
      <w:r>
        <w:rPr>
          <w:spacing w:val="-2"/>
        </w:rPr>
        <w:t>COVERED</w:t>
      </w:r>
    </w:p>
    <w:p w14:paraId="1B36E253" w14:textId="77777777" w:rsidR="00FD0AA3" w:rsidRDefault="00000000">
      <w:pPr>
        <w:pStyle w:val="BodyText"/>
        <w:spacing w:before="274"/>
        <w:ind w:left="12"/>
      </w:pPr>
      <w:r>
        <w:rPr>
          <w:b/>
        </w:rPr>
        <w:t>CO2:</w:t>
      </w:r>
      <w:r>
        <w:rPr>
          <w:b/>
          <w:spacing w:val="-8"/>
        </w:rPr>
        <w:t xml:space="preserve"> </w:t>
      </w:r>
      <w:r>
        <w:t>Foot</w:t>
      </w:r>
      <w:r>
        <w:rPr>
          <w:spacing w:val="-6"/>
        </w:rPr>
        <w:t xml:space="preserve"> </w:t>
      </w:r>
      <w:r>
        <w:t>printing</w:t>
      </w:r>
      <w:r>
        <w:rPr>
          <w:spacing w:val="-7"/>
        </w:rPr>
        <w:t xml:space="preserve"> </w:t>
      </w:r>
      <w:r>
        <w:t>Tools:</w:t>
      </w:r>
      <w:r>
        <w:rPr>
          <w:spacing w:val="-6"/>
        </w:rPr>
        <w:t xml:space="preserve"> </w:t>
      </w:r>
      <w:r>
        <w:t>Conducting</w:t>
      </w:r>
      <w:r>
        <w:rPr>
          <w:spacing w:val="-7"/>
        </w:rPr>
        <w:t xml:space="preserve"> </w:t>
      </w:r>
      <w:r>
        <w:t>Competitive</w:t>
      </w:r>
      <w:r>
        <w:rPr>
          <w:spacing w:val="-8"/>
        </w:rPr>
        <w:t xml:space="preserve"> </w:t>
      </w:r>
      <w:r>
        <w:t>Intelligence,</w:t>
      </w:r>
      <w:r>
        <w:rPr>
          <w:spacing w:val="-7"/>
        </w:rPr>
        <w:t xml:space="preserve"> </w:t>
      </w:r>
      <w:r>
        <w:t>DNS</w:t>
      </w:r>
      <w:r>
        <w:rPr>
          <w:spacing w:val="-6"/>
        </w:rPr>
        <w:t xml:space="preserve"> </w:t>
      </w:r>
      <w:r>
        <w:t>Zone</w:t>
      </w:r>
      <w:r>
        <w:rPr>
          <w:spacing w:val="-8"/>
        </w:rPr>
        <w:t xml:space="preserve"> </w:t>
      </w:r>
      <w:r>
        <w:t>Transfers,</w:t>
      </w:r>
      <w:r>
        <w:rPr>
          <w:spacing w:val="-4"/>
        </w:rPr>
        <w:t xml:space="preserve"> </w:t>
      </w:r>
      <w:r>
        <w:t>Introduction</w:t>
      </w:r>
      <w:r>
        <w:rPr>
          <w:spacing w:val="-7"/>
        </w:rPr>
        <w:t xml:space="preserve"> </w:t>
      </w:r>
      <w:r>
        <w:t>to</w:t>
      </w:r>
      <w:r>
        <w:rPr>
          <w:spacing w:val="-6"/>
        </w:rPr>
        <w:t xml:space="preserve"> </w:t>
      </w:r>
      <w:r>
        <w:t>Social Engineering: Social Engineering Attacks and Countermeasures. (BT4)</w:t>
      </w:r>
    </w:p>
    <w:p w14:paraId="239552FC" w14:textId="77777777" w:rsidR="00FD0AA3" w:rsidRDefault="00FD0AA3">
      <w:pPr>
        <w:pStyle w:val="BodyText"/>
        <w:spacing w:before="2"/>
      </w:pPr>
    </w:p>
    <w:p w14:paraId="329D564E" w14:textId="77777777" w:rsidR="00FD0AA3" w:rsidRDefault="00000000">
      <w:pPr>
        <w:ind w:left="12"/>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30%</w:t>
      </w:r>
    </w:p>
    <w:p w14:paraId="5904B01F" w14:textId="77777777" w:rsidR="00FD0AA3" w:rsidRDefault="00000000">
      <w:pPr>
        <w:pStyle w:val="Heading4"/>
        <w:tabs>
          <w:tab w:val="left" w:pos="7607"/>
        </w:tabs>
        <w:spacing w:before="275"/>
        <w:rPr>
          <w:rFonts w:ascii="Times New Roman"/>
        </w:rPr>
      </w:pPr>
      <w:r>
        <w:rPr>
          <w:rFonts w:ascii="Times New Roman"/>
        </w:rPr>
        <w:t>Duration:</w:t>
      </w:r>
      <w:r>
        <w:rPr>
          <w:rFonts w:ascii="Times New Roman"/>
          <w:spacing w:val="-4"/>
        </w:rPr>
        <w:t xml:space="preserve"> </w:t>
      </w:r>
      <w:r>
        <w:rPr>
          <w:rFonts w:ascii="Times New Roman"/>
        </w:rPr>
        <w:t>90</w:t>
      </w:r>
      <w:r>
        <w:rPr>
          <w:rFonts w:ascii="Times New Roman"/>
          <w:spacing w:val="-1"/>
        </w:rPr>
        <w:t xml:space="preserve"> </w:t>
      </w:r>
      <w:r>
        <w:rPr>
          <w:rFonts w:ascii="Times New Roman"/>
          <w:spacing w:val="-5"/>
        </w:rPr>
        <w:t>min</w:t>
      </w:r>
      <w:r>
        <w:rPr>
          <w:rFonts w:ascii="Times New Roman"/>
        </w:rPr>
        <w:tab/>
        <w:t>Total</w:t>
      </w:r>
      <w:r>
        <w:rPr>
          <w:rFonts w:ascii="Times New Roman"/>
          <w:spacing w:val="-4"/>
        </w:rPr>
        <w:t xml:space="preserve"> </w:t>
      </w:r>
      <w:r>
        <w:rPr>
          <w:rFonts w:ascii="Times New Roman"/>
        </w:rPr>
        <w:t>Marks:</w:t>
      </w:r>
      <w:r>
        <w:rPr>
          <w:rFonts w:ascii="Times New Roman"/>
          <w:spacing w:val="-2"/>
        </w:rPr>
        <w:t xml:space="preserve"> </w:t>
      </w:r>
      <w:r>
        <w:rPr>
          <w:rFonts w:ascii="Times New Roman"/>
          <w:spacing w:val="-5"/>
        </w:rPr>
        <w:t>50</w:t>
      </w:r>
    </w:p>
    <w:p w14:paraId="23E58189" w14:textId="77777777" w:rsidR="00FD0AA3" w:rsidRDefault="00000000">
      <w:pPr>
        <w:pStyle w:val="BodyText"/>
        <w:spacing w:before="1"/>
        <w:rPr>
          <w:b/>
          <w:sz w:val="12"/>
        </w:rPr>
      </w:pPr>
      <w:r>
        <w:rPr>
          <w:b/>
          <w:noProof/>
          <w:sz w:val="12"/>
        </w:rPr>
        <mc:AlternateContent>
          <mc:Choice Requires="wps">
            <w:drawing>
              <wp:anchor distT="0" distB="0" distL="0" distR="0" simplePos="0" relativeHeight="487588352" behindDoc="1" locked="0" layoutInCell="1" allowOverlap="1" wp14:anchorId="1F92B799" wp14:editId="5A9A2ECA">
                <wp:simplePos x="0" y="0"/>
                <wp:positionH relativeFrom="page">
                  <wp:posOffset>457200</wp:posOffset>
                </wp:positionH>
                <wp:positionV relativeFrom="paragraph">
                  <wp:posOffset>104117</wp:posOffset>
                </wp:positionV>
                <wp:extent cx="6489700"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0" cy="45085"/>
                        </a:xfrm>
                        <a:custGeom>
                          <a:avLst/>
                          <a:gdLst/>
                          <a:ahLst/>
                          <a:cxnLst/>
                          <a:rect l="l" t="t" r="r" b="b"/>
                          <a:pathLst>
                            <a:path w="6489700" h="45085">
                              <a:moveTo>
                                <a:pt x="0" y="45084"/>
                              </a:moveTo>
                              <a:lnTo>
                                <a:pt x="6489700" y="45084"/>
                              </a:lnTo>
                              <a:lnTo>
                                <a:pt x="64897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7DF8C" id="Graphic 2" o:spid="_x0000_s1026" style="position:absolute;margin-left:36pt;margin-top:8.2pt;width:511pt;height:3.5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9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" path="m,45084r6489700,l6489700,,,,,45084xe" filled="f" strokeweight=".35275mm">
                <v:path arrowok="t"/>
                <w10:wrap type="topAndBottom" anchorx="page"/>
              </v:shape>
            </w:pict>
          </mc:Fallback>
        </mc:AlternateContent>
      </w:r>
    </w:p>
    <w:p w14:paraId="36A72A4E" w14:textId="77777777" w:rsidR="00FD0AA3" w:rsidRDefault="00FD0AA3">
      <w:pPr>
        <w:pStyle w:val="BodyText"/>
        <w:spacing w:before="9"/>
        <w:rPr>
          <w:b/>
        </w:rPr>
      </w:pPr>
    </w:p>
    <w:p w14:paraId="460EBB64" w14:textId="77777777" w:rsidR="00FD0AA3" w:rsidRDefault="00000000">
      <w:pPr>
        <w:pStyle w:val="Heading2"/>
      </w:pPr>
      <w:r>
        <w:t>Social</w:t>
      </w:r>
      <w:r>
        <w:rPr>
          <w:spacing w:val="-15"/>
        </w:rPr>
        <w:t xml:space="preserve"> </w:t>
      </w:r>
      <w:r>
        <w:t>Engineering</w:t>
      </w:r>
      <w:r>
        <w:rPr>
          <w:spacing w:val="-14"/>
        </w:rPr>
        <w:t xml:space="preserve"> </w:t>
      </w:r>
      <w:r>
        <w:rPr>
          <w:spacing w:val="-2"/>
        </w:rPr>
        <w:t>Simulation</w:t>
      </w:r>
    </w:p>
    <w:p w14:paraId="3E37C8FD" w14:textId="77777777" w:rsidR="00FD0AA3" w:rsidRDefault="00FD0AA3">
      <w:pPr>
        <w:pStyle w:val="BodyText"/>
        <w:spacing w:before="45"/>
        <w:rPr>
          <w:b/>
          <w:sz w:val="32"/>
        </w:rPr>
      </w:pPr>
    </w:p>
    <w:p w14:paraId="7D266DB2" w14:textId="77777777" w:rsidR="00FD0AA3" w:rsidRDefault="00000000">
      <w:pPr>
        <w:pStyle w:val="Heading4"/>
        <w:ind w:left="0" w:right="329"/>
        <w:jc w:val="center"/>
        <w:rPr>
          <w:rFonts w:ascii="Times New Roman"/>
        </w:rPr>
      </w:pPr>
      <w:r>
        <w:rPr>
          <w:rFonts w:ascii="Times New Roman"/>
          <w:spacing w:val="-2"/>
        </w:rPr>
        <w:t>Questions</w:t>
      </w:r>
    </w:p>
    <w:p w14:paraId="464B330F" w14:textId="77777777" w:rsidR="00FD0AA3" w:rsidRDefault="00FD0AA3">
      <w:pPr>
        <w:pStyle w:val="BodyText"/>
        <w:rPr>
          <w:b/>
        </w:rPr>
      </w:pPr>
    </w:p>
    <w:p w14:paraId="4DF2A7C8" w14:textId="77777777" w:rsidR="00FD0AA3" w:rsidRDefault="00FD0AA3">
      <w:pPr>
        <w:pStyle w:val="BodyText"/>
        <w:rPr>
          <w:b/>
        </w:rPr>
      </w:pPr>
    </w:p>
    <w:p w14:paraId="711B7B9F" w14:textId="77777777" w:rsidR="00FD0AA3" w:rsidRDefault="00000000">
      <w:pPr>
        <w:pStyle w:val="ListParagraph"/>
        <w:numPr>
          <w:ilvl w:val="0"/>
          <w:numId w:val="1"/>
        </w:numPr>
        <w:tabs>
          <w:tab w:val="left" w:pos="732"/>
        </w:tabs>
        <w:rPr>
          <w:b/>
          <w:sz w:val="24"/>
        </w:rPr>
      </w:pPr>
      <w:r>
        <w:rPr>
          <w:sz w:val="24"/>
        </w:rPr>
        <w:t xml:space="preserve">As a Security Analyst, perform an OSINT-based email enumeration assessment on the target domain </w:t>
      </w:r>
      <w:r>
        <w:rPr>
          <w:b/>
          <w:sz w:val="24"/>
        </w:rPr>
        <w:t>tesla.com</w:t>
      </w:r>
      <w:r>
        <w:rPr>
          <w:b/>
          <w:spacing w:val="-6"/>
          <w:sz w:val="24"/>
        </w:rPr>
        <w:t xml:space="preserve"> </w:t>
      </w:r>
      <w:r>
        <w:rPr>
          <w:sz w:val="24"/>
        </w:rPr>
        <w:t>using</w:t>
      </w:r>
      <w:r>
        <w:rPr>
          <w:spacing w:val="-6"/>
          <w:sz w:val="24"/>
        </w:rPr>
        <w:t xml:space="preserve"> </w:t>
      </w:r>
      <w:r>
        <w:rPr>
          <w:b/>
          <w:sz w:val="24"/>
        </w:rPr>
        <w:t>theHarvester</w:t>
      </w:r>
      <w:r>
        <w:rPr>
          <w:b/>
          <w:spacing w:val="-8"/>
          <w:sz w:val="24"/>
        </w:rPr>
        <w:t xml:space="preserve"> </w:t>
      </w:r>
      <w:r>
        <w:rPr>
          <w:sz w:val="24"/>
        </w:rPr>
        <w:t>in</w:t>
      </w:r>
      <w:r>
        <w:rPr>
          <w:spacing w:val="-6"/>
          <w:sz w:val="24"/>
        </w:rPr>
        <w:t xml:space="preserve"> </w:t>
      </w:r>
      <w:r>
        <w:rPr>
          <w:sz w:val="24"/>
        </w:rPr>
        <w:t>Kali</w:t>
      </w:r>
      <w:r>
        <w:rPr>
          <w:spacing w:val="-6"/>
          <w:sz w:val="24"/>
        </w:rPr>
        <w:t xml:space="preserve"> </w:t>
      </w:r>
      <w:r>
        <w:rPr>
          <w:sz w:val="24"/>
        </w:rPr>
        <w:t>Linux.</w:t>
      </w:r>
      <w:r>
        <w:rPr>
          <w:spacing w:val="-7"/>
          <w:sz w:val="24"/>
        </w:rPr>
        <w:t xml:space="preserve"> </w:t>
      </w:r>
      <w:r>
        <w:rPr>
          <w:sz w:val="24"/>
        </w:rPr>
        <w:t>Collect</w:t>
      </w:r>
      <w:r>
        <w:rPr>
          <w:spacing w:val="-6"/>
          <w:sz w:val="24"/>
        </w:rPr>
        <w:t xml:space="preserve"> </w:t>
      </w:r>
      <w:r>
        <w:rPr>
          <w:sz w:val="24"/>
        </w:rPr>
        <w:t>publicly</w:t>
      </w:r>
      <w:r>
        <w:rPr>
          <w:spacing w:val="-6"/>
          <w:sz w:val="24"/>
        </w:rPr>
        <w:t xml:space="preserve"> </w:t>
      </w:r>
      <w:r>
        <w:rPr>
          <w:sz w:val="24"/>
        </w:rPr>
        <w:t>available</w:t>
      </w:r>
      <w:r>
        <w:rPr>
          <w:spacing w:val="-7"/>
          <w:sz w:val="24"/>
        </w:rPr>
        <w:t xml:space="preserve"> </w:t>
      </w:r>
      <w:r>
        <w:rPr>
          <w:sz w:val="24"/>
        </w:rPr>
        <w:t>email</w:t>
      </w:r>
      <w:r>
        <w:rPr>
          <w:spacing w:val="-6"/>
          <w:sz w:val="24"/>
        </w:rPr>
        <w:t xml:space="preserve"> </w:t>
      </w:r>
      <w:r>
        <w:rPr>
          <w:sz w:val="24"/>
        </w:rPr>
        <w:t>addresses,</w:t>
      </w:r>
      <w:r>
        <w:rPr>
          <w:spacing w:val="-7"/>
          <w:sz w:val="24"/>
        </w:rPr>
        <w:t xml:space="preserve"> </w:t>
      </w:r>
      <w:r>
        <w:rPr>
          <w:sz w:val="24"/>
        </w:rPr>
        <w:t>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w:t>
      </w:r>
      <w:r>
        <w:rPr>
          <w:spacing w:val="-15"/>
          <w:sz w:val="24"/>
        </w:rPr>
        <w:t xml:space="preserve"> </w:t>
      </w:r>
      <w:r>
        <w:rPr>
          <w:sz w:val="24"/>
        </w:rPr>
        <w:t>recommend</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five</w:t>
      </w:r>
      <w:r>
        <w:rPr>
          <w:spacing w:val="-15"/>
          <w:sz w:val="24"/>
        </w:rPr>
        <w:t xml:space="preserve"> </w:t>
      </w:r>
      <w:r>
        <w:rPr>
          <w:sz w:val="24"/>
        </w:rPr>
        <w:t>countermeasures</w:t>
      </w:r>
      <w:r>
        <w:rPr>
          <w:spacing w:val="-15"/>
          <w:sz w:val="24"/>
        </w:rPr>
        <w:t xml:space="preserve"> </w:t>
      </w:r>
      <w:r>
        <w:rPr>
          <w:sz w:val="24"/>
        </w:rPr>
        <w:t>to</w:t>
      </w:r>
      <w:r>
        <w:rPr>
          <w:spacing w:val="-15"/>
          <w:sz w:val="24"/>
        </w:rPr>
        <w:t xml:space="preserve"> </w:t>
      </w:r>
      <w:r>
        <w:rPr>
          <w:sz w:val="24"/>
        </w:rPr>
        <w:t>reduce</w:t>
      </w:r>
      <w:r>
        <w:rPr>
          <w:spacing w:val="-15"/>
          <w:sz w:val="24"/>
        </w:rPr>
        <w:t xml:space="preserve"> </w:t>
      </w:r>
      <w:r>
        <w:rPr>
          <w:sz w:val="24"/>
        </w:rPr>
        <w:t>information</w:t>
      </w:r>
      <w:r>
        <w:rPr>
          <w:spacing w:val="-15"/>
          <w:sz w:val="24"/>
        </w:rPr>
        <w:t xml:space="preserve"> </w:t>
      </w:r>
      <w:r>
        <w:rPr>
          <w:sz w:val="24"/>
        </w:rPr>
        <w:t>leakage</w:t>
      </w:r>
      <w:r>
        <w:rPr>
          <w:spacing w:val="-15"/>
          <w:sz w:val="24"/>
        </w:rPr>
        <w:t xml:space="preserve"> </w:t>
      </w:r>
      <w:r>
        <w:rPr>
          <w:sz w:val="24"/>
        </w:rPr>
        <w:t>and</w:t>
      </w:r>
      <w:r>
        <w:rPr>
          <w:spacing w:val="-15"/>
          <w:sz w:val="24"/>
        </w:rPr>
        <w:t xml:space="preserve"> </w:t>
      </w:r>
      <w:r>
        <w:rPr>
          <w:sz w:val="24"/>
        </w:rPr>
        <w:t>social</w:t>
      </w:r>
      <w:r>
        <w:rPr>
          <w:spacing w:val="-15"/>
          <w:sz w:val="24"/>
        </w:rPr>
        <w:t xml:space="preserve"> </w:t>
      </w:r>
      <w:r>
        <w:rPr>
          <w:sz w:val="24"/>
        </w:rPr>
        <w:t xml:space="preserve">engineering risks, and submit a report with screenshots, commands executed, findings, risk analysis, and recommendations. </w:t>
      </w:r>
      <w:r>
        <w:rPr>
          <w:b/>
          <w:sz w:val="24"/>
        </w:rPr>
        <w:t>(20 Marks)</w:t>
      </w:r>
    </w:p>
    <w:p w14:paraId="4662660B" w14:textId="77777777" w:rsidR="00FD0AA3" w:rsidRDefault="00FD0AA3">
      <w:pPr>
        <w:pStyle w:val="BodyText"/>
        <w:rPr>
          <w:b/>
        </w:rPr>
      </w:pPr>
    </w:p>
    <w:p w14:paraId="47F18166" w14:textId="77777777" w:rsidR="00FD0AA3" w:rsidRDefault="00000000">
      <w:pPr>
        <w:pStyle w:val="ListParagraph"/>
        <w:numPr>
          <w:ilvl w:val="0"/>
          <w:numId w:val="1"/>
        </w:numPr>
        <w:tabs>
          <w:tab w:val="left" w:pos="732"/>
        </w:tabs>
        <w:rPr>
          <w:sz w:val="24"/>
        </w:rPr>
      </w:pPr>
      <w:r>
        <w:rPr>
          <w:sz w:val="24"/>
        </w:rPr>
        <w:t>As</w:t>
      </w:r>
      <w:r>
        <w:rPr>
          <w:spacing w:val="-8"/>
          <w:sz w:val="24"/>
        </w:rPr>
        <w:t xml:space="preserve"> </w:t>
      </w:r>
      <w:r>
        <w:rPr>
          <w:sz w:val="24"/>
        </w:rPr>
        <w:t>a</w:t>
      </w:r>
      <w:r>
        <w:rPr>
          <w:spacing w:val="-8"/>
          <w:sz w:val="24"/>
        </w:rPr>
        <w:t xml:space="preserve"> </w:t>
      </w:r>
      <w:r>
        <w:rPr>
          <w:sz w:val="24"/>
        </w:rPr>
        <w:t>cybersecurity</w:t>
      </w:r>
      <w:r>
        <w:rPr>
          <w:spacing w:val="-7"/>
          <w:sz w:val="24"/>
        </w:rPr>
        <w:t xml:space="preserve"> </w:t>
      </w:r>
      <w:r>
        <w:rPr>
          <w:sz w:val="24"/>
        </w:rPr>
        <w:t>awareness</w:t>
      </w:r>
      <w:r>
        <w:rPr>
          <w:spacing w:val="-7"/>
          <w:sz w:val="24"/>
        </w:rPr>
        <w:t xml:space="preserve"> </w:t>
      </w:r>
      <w:r>
        <w:rPr>
          <w:sz w:val="24"/>
        </w:rPr>
        <w:t>consultant,</w:t>
      </w:r>
      <w:r>
        <w:rPr>
          <w:spacing w:val="-7"/>
          <w:sz w:val="24"/>
        </w:rPr>
        <w:t xml:space="preserve"> </w:t>
      </w:r>
      <w:r>
        <w:rPr>
          <w:sz w:val="24"/>
        </w:rPr>
        <w:t>you</w:t>
      </w:r>
      <w:r>
        <w:rPr>
          <w:spacing w:val="-7"/>
          <w:sz w:val="24"/>
        </w:rPr>
        <w:t xml:space="preserve"> </w:t>
      </w:r>
      <w:r>
        <w:rPr>
          <w:sz w:val="24"/>
        </w:rPr>
        <w:t>are</w:t>
      </w:r>
      <w:r>
        <w:rPr>
          <w:spacing w:val="-8"/>
          <w:sz w:val="24"/>
        </w:rPr>
        <w:t xml:space="preserve"> </w:t>
      </w:r>
      <w:r>
        <w:rPr>
          <w:sz w:val="24"/>
        </w:rPr>
        <w:t>required</w:t>
      </w:r>
      <w:r>
        <w:rPr>
          <w:spacing w:val="-7"/>
          <w:sz w:val="24"/>
        </w:rPr>
        <w:t xml:space="preserve"> </w:t>
      </w:r>
      <w:r>
        <w:rPr>
          <w:sz w:val="24"/>
        </w:rPr>
        <w:t>to</w:t>
      </w:r>
      <w:r>
        <w:rPr>
          <w:spacing w:val="-7"/>
          <w:sz w:val="24"/>
        </w:rPr>
        <w:t xml:space="preserve"> </w:t>
      </w:r>
      <w:r>
        <w:rPr>
          <w:sz w:val="24"/>
        </w:rPr>
        <w:t>conduct</w:t>
      </w:r>
      <w:r>
        <w:rPr>
          <w:spacing w:val="-7"/>
          <w:sz w:val="24"/>
        </w:rPr>
        <w:t xml:space="preserve"> </w:t>
      </w:r>
      <w:r>
        <w:rPr>
          <w:sz w:val="24"/>
        </w:rPr>
        <w:t>a</w:t>
      </w:r>
      <w:r>
        <w:rPr>
          <w:spacing w:val="-8"/>
          <w:sz w:val="24"/>
        </w:rPr>
        <w:t xml:space="preserve"> </w:t>
      </w:r>
      <w:r>
        <w:rPr>
          <w:sz w:val="24"/>
        </w:rPr>
        <w:t>phishing</w:t>
      </w:r>
      <w:r>
        <w:rPr>
          <w:spacing w:val="-7"/>
          <w:sz w:val="24"/>
        </w:rPr>
        <w:t xml:space="preserve"> </w:t>
      </w:r>
      <w:r>
        <w:rPr>
          <w:sz w:val="24"/>
        </w:rPr>
        <w:t>awareness</w:t>
      </w:r>
      <w:r>
        <w:rPr>
          <w:spacing w:val="-7"/>
          <w:sz w:val="24"/>
        </w:rPr>
        <w:t xml:space="preserve"> </w:t>
      </w:r>
      <w:r>
        <w:rPr>
          <w:sz w:val="24"/>
        </w:rPr>
        <w:t>simulation using</w:t>
      </w:r>
      <w:r>
        <w:rPr>
          <w:spacing w:val="-7"/>
          <w:sz w:val="24"/>
        </w:rPr>
        <w:t xml:space="preserve"> </w:t>
      </w:r>
      <w:r>
        <w:rPr>
          <w:sz w:val="24"/>
        </w:rPr>
        <w:t>GoPhish</w:t>
      </w:r>
      <w:r>
        <w:rPr>
          <w:spacing w:val="-7"/>
          <w:sz w:val="24"/>
        </w:rPr>
        <w:t xml:space="preserve"> </w:t>
      </w:r>
      <w:r>
        <w:rPr>
          <w:sz w:val="24"/>
        </w:rPr>
        <w:t>and</w:t>
      </w:r>
      <w:r>
        <w:rPr>
          <w:spacing w:val="-7"/>
          <w:sz w:val="24"/>
        </w:rPr>
        <w:t xml:space="preserve"> </w:t>
      </w:r>
      <w:r>
        <w:rPr>
          <w:sz w:val="24"/>
        </w:rPr>
        <w:t>dummy</w:t>
      </w:r>
      <w:r>
        <w:rPr>
          <w:spacing w:val="-7"/>
          <w:sz w:val="24"/>
        </w:rPr>
        <w:t xml:space="preserve"> </w:t>
      </w:r>
      <w:r>
        <w:rPr>
          <w:sz w:val="24"/>
        </w:rPr>
        <w:t>employee</w:t>
      </w:r>
      <w:r>
        <w:rPr>
          <w:spacing w:val="-6"/>
          <w:sz w:val="24"/>
        </w:rPr>
        <w:t xml:space="preserve"> </w:t>
      </w:r>
      <w:r>
        <w:rPr>
          <w:sz w:val="24"/>
        </w:rPr>
        <w:t>accounts</w:t>
      </w:r>
      <w:r>
        <w:rPr>
          <w:spacing w:val="-7"/>
          <w:sz w:val="24"/>
        </w:rPr>
        <w:t xml:space="preserve"> </w:t>
      </w:r>
      <w:r>
        <w:rPr>
          <w:sz w:val="24"/>
        </w:rPr>
        <w:t>provided</w:t>
      </w:r>
      <w:r>
        <w:rPr>
          <w:spacing w:val="-8"/>
          <w:sz w:val="24"/>
        </w:rPr>
        <w:t xml:space="preserve"> </w:t>
      </w:r>
      <w:r>
        <w:rPr>
          <w:sz w:val="24"/>
        </w:rPr>
        <w:t>in</w:t>
      </w:r>
      <w:r>
        <w:rPr>
          <w:spacing w:val="-7"/>
          <w:sz w:val="24"/>
        </w:rPr>
        <w:t xml:space="preserve"> </w:t>
      </w:r>
      <w:r>
        <w:rPr>
          <w:sz w:val="24"/>
        </w:rPr>
        <w:t>the</w:t>
      </w:r>
      <w:r>
        <w:rPr>
          <w:spacing w:val="-6"/>
          <w:sz w:val="24"/>
        </w:rPr>
        <w:t xml:space="preserve"> </w:t>
      </w:r>
      <w:r>
        <w:rPr>
          <w:sz w:val="24"/>
        </w:rPr>
        <w:t>lab.</w:t>
      </w:r>
      <w:r>
        <w:rPr>
          <w:spacing w:val="-8"/>
          <w:sz w:val="24"/>
        </w:rPr>
        <w:t xml:space="preserve"> </w:t>
      </w:r>
      <w:r>
        <w:rPr>
          <w:sz w:val="24"/>
        </w:rPr>
        <w:t>Create</w:t>
      </w:r>
      <w:r>
        <w:rPr>
          <w:spacing w:val="-3"/>
          <w:sz w:val="24"/>
        </w:rPr>
        <w:t xml:space="preserve"> </w:t>
      </w:r>
      <w:r>
        <w:rPr>
          <w:sz w:val="24"/>
        </w:rPr>
        <w:t>an</w:t>
      </w:r>
      <w:r>
        <w:rPr>
          <w:spacing w:val="-7"/>
          <w:sz w:val="24"/>
        </w:rPr>
        <w:t xml:space="preserve"> </w:t>
      </w:r>
      <w:r>
        <w:rPr>
          <w:sz w:val="24"/>
        </w:rPr>
        <w:t>email</w:t>
      </w:r>
      <w:r>
        <w:rPr>
          <w:spacing w:val="-7"/>
          <w:sz w:val="24"/>
        </w:rPr>
        <w:t xml:space="preserve"> </w:t>
      </w:r>
      <w:r>
        <w:rPr>
          <w:sz w:val="24"/>
        </w:rPr>
        <w:t>template,</w:t>
      </w:r>
      <w:r>
        <w:rPr>
          <w:spacing w:val="-8"/>
          <w:sz w:val="24"/>
        </w:rPr>
        <w:t xml:space="preserve"> </w:t>
      </w:r>
      <w:r>
        <w:rPr>
          <w:sz w:val="24"/>
        </w:rPr>
        <w:t>launch</w:t>
      </w:r>
      <w:r>
        <w:rPr>
          <w:spacing w:val="-5"/>
          <w:sz w:val="24"/>
        </w:rPr>
        <w:t xml:space="preserve"> </w:t>
      </w:r>
      <w:r>
        <w:rPr>
          <w:sz w:val="24"/>
        </w:rPr>
        <w:t>a campaign,</w:t>
      </w:r>
      <w:r>
        <w:rPr>
          <w:spacing w:val="-7"/>
          <w:sz w:val="24"/>
        </w:rPr>
        <w:t xml:space="preserve"> </w:t>
      </w:r>
      <w:r>
        <w:rPr>
          <w:sz w:val="24"/>
        </w:rPr>
        <w:t>monitor</w:t>
      </w:r>
      <w:r>
        <w:rPr>
          <w:spacing w:val="-7"/>
          <w:sz w:val="24"/>
        </w:rPr>
        <w:t xml:space="preserve"> </w:t>
      </w:r>
      <w:r>
        <w:rPr>
          <w:sz w:val="24"/>
        </w:rPr>
        <w:t>user</w:t>
      </w:r>
      <w:r>
        <w:rPr>
          <w:spacing w:val="-8"/>
          <w:sz w:val="24"/>
        </w:rPr>
        <w:t xml:space="preserve"> </w:t>
      </w:r>
      <w:r>
        <w:rPr>
          <w:sz w:val="24"/>
        </w:rPr>
        <w:t>interactions,</w:t>
      </w:r>
      <w:r>
        <w:rPr>
          <w:spacing w:val="-7"/>
          <w:sz w:val="24"/>
        </w:rPr>
        <w:t xml:space="preserve"> </w:t>
      </w:r>
      <w:r>
        <w:rPr>
          <w:sz w:val="24"/>
        </w:rPr>
        <w:t>and</w:t>
      </w:r>
      <w:r>
        <w:rPr>
          <w:spacing w:val="-7"/>
          <w:sz w:val="24"/>
        </w:rPr>
        <w:t xml:space="preserve"> </w:t>
      </w:r>
      <w:r>
        <w:rPr>
          <w:sz w:val="24"/>
        </w:rPr>
        <w:t>generate</w:t>
      </w:r>
      <w:r>
        <w:rPr>
          <w:spacing w:val="-4"/>
          <w:sz w:val="24"/>
        </w:rPr>
        <w:t xml:space="preserve"> </w:t>
      </w:r>
      <w:r>
        <w:rPr>
          <w:sz w:val="24"/>
        </w:rPr>
        <w:t>a</w:t>
      </w:r>
      <w:r>
        <w:rPr>
          <w:spacing w:val="-8"/>
          <w:sz w:val="24"/>
        </w:rPr>
        <w:t xml:space="preserve"> </w:t>
      </w:r>
      <w:r>
        <w:rPr>
          <w:sz w:val="24"/>
        </w:rPr>
        <w:t>report</w:t>
      </w:r>
      <w:r>
        <w:rPr>
          <w:spacing w:val="-6"/>
          <w:sz w:val="24"/>
        </w:rPr>
        <w:t xml:space="preserve"> </w:t>
      </w:r>
      <w:r>
        <w:rPr>
          <w:sz w:val="24"/>
        </w:rPr>
        <w:t>showing</w:t>
      </w:r>
      <w:r>
        <w:rPr>
          <w:spacing w:val="-7"/>
          <w:sz w:val="24"/>
        </w:rPr>
        <w:t xml:space="preserve"> </w:t>
      </w:r>
      <w:r>
        <w:rPr>
          <w:sz w:val="24"/>
        </w:rPr>
        <w:t>delivery</w:t>
      </w:r>
      <w:r>
        <w:rPr>
          <w:spacing w:val="-5"/>
          <w:sz w:val="24"/>
        </w:rPr>
        <w:t xml:space="preserve"> </w:t>
      </w:r>
      <w:r>
        <w:rPr>
          <w:sz w:val="24"/>
        </w:rPr>
        <w:t>rate,</w:t>
      </w:r>
      <w:r>
        <w:rPr>
          <w:spacing w:val="-7"/>
          <w:sz w:val="24"/>
        </w:rPr>
        <w:t xml:space="preserve"> </w:t>
      </w:r>
      <w:r>
        <w:rPr>
          <w:sz w:val="24"/>
        </w:rPr>
        <w:t>email</w:t>
      </w:r>
      <w:r>
        <w:rPr>
          <w:spacing w:val="-6"/>
          <w:sz w:val="24"/>
        </w:rPr>
        <w:t xml:space="preserve"> </w:t>
      </w:r>
      <w:r>
        <w:rPr>
          <w:sz w:val="24"/>
        </w:rPr>
        <w:t>open</w:t>
      </w:r>
      <w:r>
        <w:rPr>
          <w:spacing w:val="-7"/>
          <w:sz w:val="24"/>
        </w:rPr>
        <w:t xml:space="preserve"> </w:t>
      </w:r>
      <w:r>
        <w:rPr>
          <w:sz w:val="24"/>
        </w:rPr>
        <w:t>rate,</w:t>
      </w:r>
      <w:r>
        <w:rPr>
          <w:spacing w:val="-7"/>
          <w:sz w:val="24"/>
        </w:rPr>
        <w:t xml:space="preserve"> </w:t>
      </w:r>
      <w:r>
        <w:rPr>
          <w:sz w:val="24"/>
        </w:rPr>
        <w:t>and click</w:t>
      </w:r>
      <w:r>
        <w:rPr>
          <w:spacing w:val="-6"/>
          <w:sz w:val="24"/>
        </w:rPr>
        <w:t xml:space="preserve"> </w:t>
      </w:r>
      <w:r>
        <w:rPr>
          <w:sz w:val="24"/>
        </w:rPr>
        <w:t>rate.</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results,</w:t>
      </w:r>
      <w:r>
        <w:rPr>
          <w:spacing w:val="-6"/>
          <w:sz w:val="24"/>
        </w:rPr>
        <w:t xml:space="preserve"> </w:t>
      </w:r>
      <w:r>
        <w:rPr>
          <w:sz w:val="24"/>
        </w:rPr>
        <w:t>provide</w:t>
      </w:r>
      <w:r>
        <w:rPr>
          <w:spacing w:val="-7"/>
          <w:sz w:val="24"/>
        </w:rPr>
        <w:t xml:space="preserve"> </w:t>
      </w:r>
      <w:r>
        <w:rPr>
          <w:sz w:val="24"/>
        </w:rPr>
        <w:t>recommendations</w:t>
      </w:r>
      <w:r>
        <w:rPr>
          <w:spacing w:val="-6"/>
          <w:sz w:val="24"/>
        </w:rPr>
        <w:t xml:space="preserve"> </w:t>
      </w:r>
      <w:r>
        <w:rPr>
          <w:sz w:val="24"/>
        </w:rPr>
        <w:t>to</w:t>
      </w:r>
      <w:r>
        <w:rPr>
          <w:spacing w:val="-5"/>
          <w:sz w:val="24"/>
        </w:rPr>
        <w:t xml:space="preserve"> </w:t>
      </w:r>
      <w:r>
        <w:rPr>
          <w:sz w:val="24"/>
        </w:rPr>
        <w:t>improve</w:t>
      </w:r>
      <w:r>
        <w:rPr>
          <w:spacing w:val="-8"/>
          <w:sz w:val="24"/>
        </w:rPr>
        <w:t xml:space="preserve"> </w:t>
      </w:r>
      <w:r>
        <w:rPr>
          <w:sz w:val="24"/>
        </w:rPr>
        <w:t>user</w:t>
      </w:r>
      <w:r>
        <w:rPr>
          <w:spacing w:val="-9"/>
          <w:sz w:val="24"/>
        </w:rPr>
        <w:t xml:space="preserve"> </w:t>
      </w:r>
      <w:r>
        <w:rPr>
          <w:sz w:val="24"/>
        </w:rPr>
        <w:t>awareness</w:t>
      </w:r>
      <w:r>
        <w:rPr>
          <w:spacing w:val="-5"/>
          <w:sz w:val="24"/>
        </w:rPr>
        <w:t xml:space="preserve"> </w:t>
      </w:r>
      <w:r>
        <w:rPr>
          <w:sz w:val="24"/>
        </w:rPr>
        <w:t>against</w:t>
      </w:r>
      <w:r>
        <w:rPr>
          <w:spacing w:val="-5"/>
          <w:sz w:val="24"/>
        </w:rPr>
        <w:t xml:space="preserve"> </w:t>
      </w:r>
      <w:r>
        <w:rPr>
          <w:sz w:val="24"/>
        </w:rPr>
        <w:t>phishing attacks</w:t>
      </w:r>
      <w:r>
        <w:rPr>
          <w:b/>
          <w:sz w:val="24"/>
        </w:rPr>
        <w:t>.(20 Mark).</w:t>
      </w:r>
    </w:p>
    <w:p w14:paraId="16FDF1E3" w14:textId="77777777" w:rsidR="00FD0AA3" w:rsidRDefault="00FD0AA3">
      <w:pPr>
        <w:pStyle w:val="BodyText"/>
        <w:spacing w:before="1"/>
        <w:rPr>
          <w:b/>
        </w:rPr>
      </w:pPr>
    </w:p>
    <w:p w14:paraId="27353E0D" w14:textId="77777777" w:rsidR="00FD0AA3" w:rsidRDefault="00000000">
      <w:pPr>
        <w:pStyle w:val="ListParagraph"/>
        <w:numPr>
          <w:ilvl w:val="0"/>
          <w:numId w:val="1"/>
        </w:numPr>
        <w:tabs>
          <w:tab w:val="left" w:pos="732"/>
        </w:tabs>
        <w:ind w:right="10"/>
        <w:rPr>
          <w:b/>
          <w:sz w:val="24"/>
        </w:rPr>
      </w:pPr>
      <w:r>
        <w:rPr>
          <w:sz w:val="24"/>
        </w:rPr>
        <w:t>Using</w:t>
      </w:r>
      <w:r>
        <w:rPr>
          <w:spacing w:val="-15"/>
          <w:sz w:val="24"/>
        </w:rPr>
        <w:t xml:space="preserve"> </w:t>
      </w:r>
      <w:r>
        <w:rPr>
          <w:b/>
          <w:sz w:val="24"/>
        </w:rPr>
        <w:t>Nmap</w:t>
      </w:r>
      <w:r>
        <w:rPr>
          <w:b/>
          <w:spacing w:val="-15"/>
          <w:sz w:val="24"/>
        </w:rPr>
        <w:t xml:space="preserve"> </w:t>
      </w:r>
      <w:r>
        <w:rPr>
          <w:b/>
          <w:sz w:val="24"/>
        </w:rPr>
        <w:t>Aggressive</w:t>
      </w:r>
      <w:r>
        <w:rPr>
          <w:b/>
          <w:spacing w:val="-15"/>
          <w:sz w:val="24"/>
        </w:rPr>
        <w:t xml:space="preserve"> </w:t>
      </w:r>
      <w:r>
        <w:rPr>
          <w:b/>
          <w:sz w:val="24"/>
        </w:rPr>
        <w:t>Scan</w:t>
      </w:r>
      <w:r>
        <w:rPr>
          <w:b/>
          <w:spacing w:val="-15"/>
          <w:sz w:val="24"/>
        </w:rPr>
        <w:t xml:space="preserve"> </w:t>
      </w:r>
      <w:r>
        <w:rPr>
          <w:b/>
          <w:sz w:val="24"/>
        </w:rPr>
        <w:t>(-A)</w:t>
      </w:r>
      <w:r>
        <w:rPr>
          <w:b/>
          <w:spacing w:val="-15"/>
          <w:sz w:val="24"/>
        </w:rPr>
        <w:t xml:space="preserve"> </w:t>
      </w:r>
      <w:r>
        <w:rPr>
          <w:sz w:val="24"/>
        </w:rPr>
        <w:t>on</w:t>
      </w:r>
      <w:r>
        <w:rPr>
          <w:spacing w:val="-15"/>
          <w:sz w:val="24"/>
        </w:rPr>
        <w:t xml:space="preserve"> </w:t>
      </w:r>
      <w:r>
        <w:rPr>
          <w:b/>
          <w:sz w:val="24"/>
        </w:rPr>
        <w:t>scanme.nmap.org</w:t>
      </w:r>
      <w:r>
        <w:rPr>
          <w:sz w:val="24"/>
        </w:rPr>
        <w:t>,</w:t>
      </w:r>
      <w:r>
        <w:rPr>
          <w:spacing w:val="-15"/>
          <w:sz w:val="24"/>
        </w:rPr>
        <w:t xml:space="preserve"> </w:t>
      </w:r>
      <w:r>
        <w:rPr>
          <w:sz w:val="24"/>
        </w:rPr>
        <w:t>gather</w:t>
      </w:r>
      <w:r>
        <w:rPr>
          <w:spacing w:val="-15"/>
          <w:sz w:val="24"/>
        </w:rPr>
        <w:t xml:space="preserve"> </w:t>
      </w:r>
      <w:r>
        <w:rPr>
          <w:sz w:val="24"/>
        </w:rPr>
        <w:t>detailed</w:t>
      </w:r>
      <w:r>
        <w:rPr>
          <w:spacing w:val="-15"/>
          <w:sz w:val="24"/>
        </w:rPr>
        <w:t xml:space="preserve"> </w:t>
      </w:r>
      <w:r>
        <w:rPr>
          <w:sz w:val="24"/>
        </w:rPr>
        <w:t>information</w:t>
      </w:r>
      <w:r>
        <w:rPr>
          <w:spacing w:val="-15"/>
          <w:sz w:val="24"/>
        </w:rPr>
        <w:t xml:space="preserve"> </w:t>
      </w:r>
      <w:r>
        <w:rPr>
          <w:sz w:val="24"/>
        </w:rPr>
        <w:t>about</w:t>
      </w:r>
      <w:r>
        <w:rPr>
          <w:spacing w:val="-15"/>
          <w:sz w:val="24"/>
        </w:rPr>
        <w:t xml:space="preserve"> </w:t>
      </w:r>
      <w:r>
        <w:rPr>
          <w:sz w:val="24"/>
        </w:rPr>
        <w:t>the</w:t>
      </w:r>
      <w:r>
        <w:rPr>
          <w:spacing w:val="-15"/>
          <w:sz w:val="24"/>
        </w:rPr>
        <w:t xml:space="preserve"> </w:t>
      </w:r>
      <w:r>
        <w:rPr>
          <w:sz w:val="24"/>
        </w:rPr>
        <w:t>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Pr>
          <w:b/>
          <w:sz w:val="24"/>
        </w:rPr>
        <w:t>(10 Marks)</w:t>
      </w:r>
    </w:p>
    <w:p w14:paraId="409A2F1F" w14:textId="77777777" w:rsidR="00FD0AA3" w:rsidRDefault="00FD0AA3">
      <w:pPr>
        <w:pStyle w:val="BodyText"/>
        <w:rPr>
          <w:b/>
        </w:rPr>
      </w:pPr>
    </w:p>
    <w:p w14:paraId="760E8D27" w14:textId="77777777" w:rsidR="00FD0AA3" w:rsidRDefault="00FD0AA3">
      <w:pPr>
        <w:pStyle w:val="BodyText"/>
        <w:rPr>
          <w:b/>
        </w:rPr>
      </w:pPr>
    </w:p>
    <w:p w14:paraId="274A09A8" w14:textId="77777777" w:rsidR="00FD0AA3" w:rsidRDefault="00000000">
      <w:pPr>
        <w:ind w:left="12"/>
        <w:rPr>
          <w:rFonts w:ascii="Times New Roman"/>
          <w:b/>
          <w:i/>
          <w:sz w:val="24"/>
        </w:rPr>
      </w:pPr>
      <w:r>
        <w:rPr>
          <w:rFonts w:ascii="Times New Roman"/>
          <w:b/>
          <w:i/>
          <w:sz w:val="24"/>
        </w:rPr>
        <w:t>Code</w:t>
      </w:r>
      <w:r>
        <w:rPr>
          <w:rFonts w:ascii="Times New Roman"/>
          <w:b/>
          <w:i/>
          <w:spacing w:val="-1"/>
          <w:sz w:val="24"/>
        </w:rPr>
        <w:t xml:space="preserve"> </w:t>
      </w:r>
      <w:r>
        <w:rPr>
          <w:rFonts w:ascii="Times New Roman"/>
          <w:b/>
          <w:i/>
          <w:sz w:val="24"/>
        </w:rPr>
        <w:t xml:space="preserve">of </w:t>
      </w:r>
      <w:r>
        <w:rPr>
          <w:rFonts w:ascii="Times New Roman"/>
          <w:b/>
          <w:i/>
          <w:spacing w:val="-2"/>
          <w:sz w:val="24"/>
        </w:rPr>
        <w:t>Conduct:</w:t>
      </w:r>
    </w:p>
    <w:p w14:paraId="5E612881" w14:textId="77777777" w:rsidR="00FD0AA3" w:rsidRDefault="00FD0AA3">
      <w:pPr>
        <w:pStyle w:val="BodyText"/>
        <w:spacing w:before="1"/>
        <w:rPr>
          <w:b/>
          <w:i/>
        </w:rPr>
      </w:pPr>
    </w:p>
    <w:p w14:paraId="505BB8BA" w14:textId="4882694E" w:rsidR="00FD0AA3" w:rsidRDefault="00000000">
      <w:pPr>
        <w:tabs>
          <w:tab w:val="left" w:pos="2617"/>
        </w:tabs>
        <w:ind w:left="12" w:right="14"/>
        <w:rPr>
          <w:rFonts w:ascii="Times New Roman"/>
          <w:i/>
          <w:sz w:val="24"/>
        </w:rPr>
      </w:pPr>
      <w:r>
        <w:rPr>
          <w:rFonts w:ascii="Times New Roman"/>
          <w:i/>
          <w:sz w:val="24"/>
        </w:rPr>
        <w:t xml:space="preserve">I </w:t>
      </w:r>
      <w:r w:rsidR="00AE4AD6">
        <w:rPr>
          <w:rFonts w:ascii="Times New Roman"/>
          <w:i/>
          <w:sz w:val="24"/>
        </w:rPr>
        <w:t>B.MALLIKA(192324234)</w:t>
      </w:r>
      <w:r>
        <w:rPr>
          <w:rFonts w:ascii="Times New Roman"/>
          <w:i/>
          <w:sz w:val="24"/>
          <w:u w:val="single"/>
        </w:rPr>
        <w:tab/>
      </w:r>
      <w:r>
        <w:rPr>
          <w:rFonts w:ascii="Times New Roman"/>
          <w:i/>
          <w:sz w:val="24"/>
        </w:rPr>
        <w:t>(Name / Reg No) certify that this submission is my original work and that I have adhered to the guidelines specified for this assessment.</w:t>
      </w:r>
    </w:p>
    <w:p w14:paraId="69CA8592" w14:textId="77777777" w:rsidR="00FD0AA3" w:rsidRDefault="00000000">
      <w:pPr>
        <w:ind w:left="12"/>
        <w:rPr>
          <w:rFonts w:ascii="Times New Roman"/>
          <w:i/>
          <w:sz w:val="24"/>
        </w:rPr>
      </w:pPr>
      <w:r>
        <w:rPr>
          <w:rFonts w:ascii="Times New Roman"/>
          <w:i/>
          <w:sz w:val="24"/>
        </w:rPr>
        <w:t>I</w:t>
      </w:r>
      <w:r>
        <w:rPr>
          <w:rFonts w:ascii="Times New Roman"/>
          <w:i/>
          <w:spacing w:val="-3"/>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w:t>
      </w:r>
      <w:r>
        <w:rPr>
          <w:rFonts w:ascii="Times New Roman"/>
          <w:i/>
          <w:spacing w:val="-2"/>
          <w:sz w:val="24"/>
        </w:rPr>
        <w:t xml:space="preserve"> </w:t>
      </w:r>
      <w:r>
        <w:rPr>
          <w:rFonts w:ascii="Times New Roman"/>
          <w:i/>
          <w:sz w:val="24"/>
        </w:rPr>
        <w:t>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w:t>
      </w:r>
      <w:r>
        <w:rPr>
          <w:rFonts w:ascii="Times New Roman"/>
          <w:i/>
          <w:spacing w:val="-2"/>
          <w:sz w:val="24"/>
        </w:rPr>
        <w:t xml:space="preserve"> </w:t>
      </w:r>
      <w:r>
        <w:rPr>
          <w:rFonts w:ascii="Times New Roman"/>
          <w:i/>
          <w:sz w:val="24"/>
        </w:rPr>
        <w:t>integrity</w:t>
      </w:r>
      <w:r>
        <w:rPr>
          <w:rFonts w:ascii="Times New Roman"/>
          <w:i/>
          <w:spacing w:val="-2"/>
          <w:sz w:val="24"/>
        </w:rPr>
        <w:t xml:space="preserve"> </w:t>
      </w:r>
      <w:r>
        <w:rPr>
          <w:rFonts w:ascii="Times New Roman"/>
          <w:i/>
          <w:sz w:val="24"/>
        </w:rPr>
        <w:t>rules</w:t>
      </w:r>
      <w:r>
        <w:rPr>
          <w:rFonts w:ascii="Times New Roman"/>
          <w:i/>
          <w:spacing w:val="-2"/>
          <w:sz w:val="24"/>
        </w:rPr>
        <w:t xml:space="preserve"> </w:t>
      </w:r>
      <w:r>
        <w:rPr>
          <w:rFonts w:ascii="Times New Roman"/>
          <w:i/>
          <w:sz w:val="24"/>
        </w:rPr>
        <w:t>will</w:t>
      </w:r>
      <w:r>
        <w:rPr>
          <w:rFonts w:ascii="Times New Roman"/>
          <w:i/>
          <w:spacing w:val="-1"/>
          <w:sz w:val="24"/>
        </w:rPr>
        <w:t xml:space="preserve"> </w:t>
      </w:r>
      <w:r>
        <w:rPr>
          <w:rFonts w:ascii="Times New Roman"/>
          <w:i/>
          <w:sz w:val="24"/>
        </w:rPr>
        <w:t>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19730F41" w14:textId="77777777" w:rsidR="00FD0AA3" w:rsidRDefault="00FD0AA3">
      <w:pPr>
        <w:pStyle w:val="BodyText"/>
        <w:rPr>
          <w:i/>
        </w:rPr>
      </w:pPr>
    </w:p>
    <w:p w14:paraId="6E1CE297" w14:textId="77777777" w:rsidR="00FD0AA3" w:rsidRDefault="00000000">
      <w:pPr>
        <w:ind w:left="12"/>
        <w:rPr>
          <w:rFonts w:ascii="Times New Roman"/>
          <w:b/>
          <w:i/>
          <w:sz w:val="24"/>
        </w:rPr>
      </w:pPr>
      <w:r>
        <w:rPr>
          <w:rFonts w:ascii="Times New Roman"/>
          <w:b/>
          <w:i/>
          <w:sz w:val="24"/>
        </w:rPr>
        <w:t>Signature</w:t>
      </w:r>
      <w:r>
        <w:rPr>
          <w:rFonts w:ascii="Times New Roman"/>
          <w:b/>
          <w:i/>
          <w:spacing w:val="-3"/>
          <w:sz w:val="24"/>
        </w:rPr>
        <w:t xml:space="preserve"> </w:t>
      </w:r>
      <w:r>
        <w:rPr>
          <w:rFonts w:ascii="Times New Roman"/>
          <w:b/>
          <w:i/>
          <w:sz w:val="24"/>
        </w:rPr>
        <w:t>of</w:t>
      </w:r>
      <w:r>
        <w:rPr>
          <w:rFonts w:ascii="Times New Roman"/>
          <w:b/>
          <w:i/>
          <w:spacing w:val="-1"/>
          <w:sz w:val="24"/>
        </w:rPr>
        <w:t xml:space="preserve"> </w:t>
      </w:r>
      <w:r>
        <w:rPr>
          <w:rFonts w:ascii="Times New Roman"/>
          <w:b/>
          <w:i/>
          <w:sz w:val="24"/>
        </w:rPr>
        <w:t>the</w:t>
      </w:r>
      <w:r>
        <w:rPr>
          <w:rFonts w:ascii="Times New Roman"/>
          <w:b/>
          <w:i/>
          <w:spacing w:val="-2"/>
          <w:sz w:val="24"/>
        </w:rPr>
        <w:t xml:space="preserve"> student:</w:t>
      </w:r>
    </w:p>
    <w:p w14:paraId="652D9A9D" w14:textId="50C2D398" w:rsidR="00FD0AA3" w:rsidRDefault="00AE4AD6">
      <w:pPr>
        <w:rPr>
          <w:rFonts w:ascii="Times New Roman"/>
          <w:b/>
          <w:i/>
          <w:sz w:val="24"/>
        </w:rPr>
        <w:sectPr w:rsidR="00FD0AA3">
          <w:type w:val="continuous"/>
          <w:pgSz w:w="11910" w:h="16840"/>
          <w:pgMar w:top="640" w:right="708" w:bottom="280" w:left="708" w:header="720" w:footer="720" w:gutter="0"/>
          <w:cols w:space="720"/>
        </w:sectPr>
      </w:pPr>
      <w:r>
        <w:rPr>
          <w:rFonts w:ascii="Times New Roman"/>
          <w:b/>
          <w:i/>
          <w:sz w:val="24"/>
        </w:rPr>
        <w:t>B.MALLIKA</w:t>
      </w:r>
    </w:p>
    <w:p w14:paraId="21915845" w14:textId="77777777" w:rsidR="00FD0AA3" w:rsidRDefault="00000000">
      <w:pPr>
        <w:pStyle w:val="Heading4"/>
        <w:spacing w:before="67"/>
      </w:pPr>
      <w:r>
        <w:lastRenderedPageBreak/>
        <w:t>RUBRICS</w:t>
      </w:r>
      <w:r>
        <w:rPr>
          <w:spacing w:val="-3"/>
        </w:rPr>
        <w:t xml:space="preserve"> </w:t>
      </w:r>
      <w:r>
        <w:t>FOR</w:t>
      </w:r>
      <w:r>
        <w:rPr>
          <w:spacing w:val="-3"/>
        </w:rPr>
        <w:t xml:space="preserve"> </w:t>
      </w:r>
      <w:r>
        <w:rPr>
          <w:spacing w:val="-2"/>
        </w:rPr>
        <w:t>CALCULATION</w:t>
      </w:r>
    </w:p>
    <w:p w14:paraId="5FF423BC" w14:textId="77777777" w:rsidR="00FD0AA3" w:rsidRDefault="00FD0AA3">
      <w:pPr>
        <w:pStyle w:val="BodyText"/>
        <w:spacing w:before="232"/>
        <w:rPr>
          <w:rFonts w:ascii="Arial"/>
          <w:b/>
        </w:rPr>
      </w:pPr>
    </w:p>
    <w:p w14:paraId="340BC6E1" w14:textId="77777777" w:rsidR="00FD0AA3" w:rsidRDefault="00000000">
      <w:pPr>
        <w:ind w:left="39" w:right="329"/>
        <w:jc w:val="center"/>
        <w:rPr>
          <w:rFonts w:ascii="Calibri"/>
          <w:b/>
          <w:sz w:val="24"/>
        </w:rPr>
      </w:pPr>
      <w:r>
        <w:rPr>
          <w:rFonts w:ascii="Calibri"/>
          <w:b/>
          <w:color w:val="212121"/>
          <w:sz w:val="24"/>
        </w:rPr>
        <w:t>Social</w:t>
      </w:r>
      <w:r>
        <w:rPr>
          <w:rFonts w:ascii="Calibri"/>
          <w:b/>
          <w:color w:val="212121"/>
          <w:spacing w:val="-2"/>
          <w:sz w:val="24"/>
        </w:rPr>
        <w:t xml:space="preserve"> </w:t>
      </w:r>
      <w:r>
        <w:rPr>
          <w:rFonts w:ascii="Calibri"/>
          <w:b/>
          <w:color w:val="212121"/>
          <w:sz w:val="24"/>
        </w:rPr>
        <w:t>Engineering</w:t>
      </w:r>
      <w:r>
        <w:rPr>
          <w:rFonts w:ascii="Calibri"/>
          <w:b/>
          <w:color w:val="212121"/>
          <w:spacing w:val="-3"/>
          <w:sz w:val="24"/>
        </w:rPr>
        <w:t xml:space="preserve"> </w:t>
      </w:r>
      <w:r>
        <w:rPr>
          <w:rFonts w:ascii="Calibri"/>
          <w:b/>
          <w:color w:val="212121"/>
          <w:spacing w:val="-2"/>
          <w:sz w:val="24"/>
        </w:rPr>
        <w:t>Simulation</w:t>
      </w:r>
    </w:p>
    <w:p w14:paraId="42D96893" w14:textId="77777777" w:rsidR="00FD0AA3" w:rsidRDefault="00FD0AA3">
      <w:pPr>
        <w:pStyle w:val="BodyText"/>
        <w:spacing w:before="11"/>
        <w:rPr>
          <w:rFonts w:ascii="Calibri"/>
          <w:b/>
          <w:sz w:val="18"/>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311"/>
        <w:gridCol w:w="1985"/>
        <w:gridCol w:w="1798"/>
        <w:gridCol w:w="1765"/>
        <w:gridCol w:w="1762"/>
      </w:tblGrid>
      <w:tr w:rsidR="00FD0AA3" w14:paraId="6E59F14D" w14:textId="77777777">
        <w:trPr>
          <w:trHeight w:val="529"/>
        </w:trPr>
        <w:tc>
          <w:tcPr>
            <w:tcW w:w="1560" w:type="dxa"/>
          </w:tcPr>
          <w:p w14:paraId="298DAA24" w14:textId="77777777" w:rsidR="00FD0AA3" w:rsidRDefault="00000000">
            <w:pPr>
              <w:pStyle w:val="TableParagraph"/>
              <w:spacing w:before="150"/>
              <w:ind w:left="429"/>
              <w:jc w:val="left"/>
              <w:rPr>
                <w:rFonts w:ascii="Arial"/>
                <w:b/>
                <w:sz w:val="20"/>
              </w:rPr>
            </w:pPr>
            <w:r>
              <w:rPr>
                <w:rFonts w:ascii="Arial"/>
                <w:b/>
                <w:spacing w:val="-2"/>
                <w:sz w:val="20"/>
              </w:rPr>
              <w:t>Criteria</w:t>
            </w:r>
          </w:p>
        </w:tc>
        <w:tc>
          <w:tcPr>
            <w:tcW w:w="1311" w:type="dxa"/>
          </w:tcPr>
          <w:p w14:paraId="3AC4FFA5" w14:textId="77777777" w:rsidR="00FD0AA3" w:rsidRDefault="00000000">
            <w:pPr>
              <w:pStyle w:val="TableParagraph"/>
              <w:spacing w:before="35"/>
              <w:ind w:left="499" w:right="136" w:hanging="348"/>
              <w:jc w:val="left"/>
              <w:rPr>
                <w:rFonts w:ascii="Arial"/>
                <w:b/>
                <w:sz w:val="20"/>
              </w:rPr>
            </w:pPr>
            <w:r>
              <w:rPr>
                <w:rFonts w:ascii="Arial"/>
                <w:b/>
                <w:spacing w:val="-2"/>
                <w:sz w:val="20"/>
              </w:rPr>
              <w:t xml:space="preserve">Weightage </w:t>
            </w:r>
            <w:r>
              <w:rPr>
                <w:rFonts w:ascii="Arial"/>
                <w:b/>
                <w:spacing w:val="-4"/>
                <w:sz w:val="20"/>
              </w:rPr>
              <w:t>(%)</w:t>
            </w:r>
          </w:p>
        </w:tc>
        <w:tc>
          <w:tcPr>
            <w:tcW w:w="1985" w:type="dxa"/>
          </w:tcPr>
          <w:p w14:paraId="32902B3E" w14:textId="77777777" w:rsidR="00FD0AA3" w:rsidRDefault="00000000">
            <w:pPr>
              <w:pStyle w:val="TableParagraph"/>
              <w:spacing w:before="35"/>
              <w:ind w:left="417" w:firstLine="235"/>
              <w:jc w:val="left"/>
              <w:rPr>
                <w:rFonts w:ascii="Arial"/>
                <w:b/>
                <w:sz w:val="20"/>
              </w:rPr>
            </w:pPr>
            <w:r>
              <w:rPr>
                <w:rFonts w:ascii="Arial"/>
                <w:b/>
                <w:sz w:val="20"/>
              </w:rPr>
              <w:t xml:space="preserve">Level 4 </w:t>
            </w:r>
            <w:r>
              <w:rPr>
                <w:rFonts w:ascii="Arial"/>
                <w:b/>
                <w:spacing w:val="-2"/>
                <w:sz w:val="20"/>
              </w:rPr>
              <w:t>(Exemplary)</w:t>
            </w:r>
          </w:p>
        </w:tc>
        <w:tc>
          <w:tcPr>
            <w:tcW w:w="1798" w:type="dxa"/>
          </w:tcPr>
          <w:p w14:paraId="5FD7BC3E" w14:textId="77777777" w:rsidR="00FD0AA3" w:rsidRDefault="00000000">
            <w:pPr>
              <w:pStyle w:val="TableParagraph"/>
              <w:spacing w:before="35"/>
              <w:ind w:left="367" w:firstLine="189"/>
              <w:jc w:val="left"/>
              <w:rPr>
                <w:rFonts w:ascii="Arial"/>
                <w:b/>
                <w:sz w:val="20"/>
              </w:rPr>
            </w:pPr>
            <w:r>
              <w:rPr>
                <w:rFonts w:ascii="Arial"/>
                <w:b/>
                <w:sz w:val="20"/>
              </w:rPr>
              <w:t xml:space="preserve">Level 3 </w:t>
            </w:r>
            <w:r>
              <w:rPr>
                <w:rFonts w:ascii="Arial"/>
                <w:b/>
                <w:spacing w:val="-2"/>
                <w:sz w:val="20"/>
              </w:rPr>
              <w:t>(Proficient)</w:t>
            </w:r>
          </w:p>
        </w:tc>
        <w:tc>
          <w:tcPr>
            <w:tcW w:w="1765" w:type="dxa"/>
          </w:tcPr>
          <w:p w14:paraId="725D84BD" w14:textId="77777777" w:rsidR="00FD0AA3" w:rsidRDefault="00000000">
            <w:pPr>
              <w:pStyle w:val="TableParagraph"/>
              <w:spacing w:before="35"/>
              <w:ind w:left="276" w:firstLine="266"/>
              <w:jc w:val="left"/>
              <w:rPr>
                <w:rFonts w:ascii="Arial"/>
                <w:b/>
                <w:sz w:val="20"/>
              </w:rPr>
            </w:pPr>
            <w:r>
              <w:rPr>
                <w:rFonts w:ascii="Arial"/>
                <w:b/>
                <w:sz w:val="20"/>
              </w:rPr>
              <w:t xml:space="preserve">Level 2 </w:t>
            </w:r>
            <w:r>
              <w:rPr>
                <w:rFonts w:ascii="Arial"/>
                <w:b/>
                <w:spacing w:val="-2"/>
                <w:sz w:val="20"/>
              </w:rPr>
              <w:t>(Developing)</w:t>
            </w:r>
          </w:p>
        </w:tc>
        <w:tc>
          <w:tcPr>
            <w:tcW w:w="1762" w:type="dxa"/>
          </w:tcPr>
          <w:p w14:paraId="08BA4E49" w14:textId="77777777" w:rsidR="00FD0AA3" w:rsidRDefault="00000000">
            <w:pPr>
              <w:pStyle w:val="TableParagraph"/>
              <w:spacing w:before="35"/>
              <w:ind w:left="323" w:firstLine="218"/>
              <w:jc w:val="left"/>
              <w:rPr>
                <w:rFonts w:ascii="Arial"/>
                <w:b/>
                <w:sz w:val="20"/>
              </w:rPr>
            </w:pPr>
            <w:r>
              <w:rPr>
                <w:rFonts w:ascii="Arial"/>
                <w:b/>
                <w:sz w:val="20"/>
              </w:rPr>
              <w:t xml:space="preserve">Level 1 </w:t>
            </w:r>
            <w:r>
              <w:rPr>
                <w:rFonts w:ascii="Arial"/>
                <w:b/>
                <w:spacing w:val="-2"/>
                <w:sz w:val="20"/>
              </w:rPr>
              <w:t>(Beginning)</w:t>
            </w:r>
          </w:p>
        </w:tc>
      </w:tr>
      <w:tr w:rsidR="00FD0AA3" w14:paraId="1FC1A5DB" w14:textId="77777777">
        <w:trPr>
          <w:trHeight w:val="1840"/>
        </w:trPr>
        <w:tc>
          <w:tcPr>
            <w:tcW w:w="1560" w:type="dxa"/>
          </w:tcPr>
          <w:p w14:paraId="0B8B0C50" w14:textId="77777777" w:rsidR="00FD0AA3" w:rsidRDefault="00FD0AA3">
            <w:pPr>
              <w:pStyle w:val="TableParagraph"/>
              <w:spacing w:before="216"/>
              <w:jc w:val="left"/>
              <w:rPr>
                <w:rFonts w:ascii="Calibri"/>
                <w:b/>
                <w:sz w:val="20"/>
              </w:rPr>
            </w:pPr>
          </w:p>
          <w:p w14:paraId="70641DEB" w14:textId="77777777" w:rsidR="00FD0AA3" w:rsidRDefault="00000000">
            <w:pPr>
              <w:pStyle w:val="TableParagraph"/>
              <w:ind w:left="78" w:right="69"/>
              <w:rPr>
                <w:sz w:val="20"/>
              </w:rPr>
            </w:pPr>
            <w:r>
              <w:rPr>
                <w:spacing w:val="-2"/>
                <w:sz w:val="20"/>
              </w:rPr>
              <w:t xml:space="preserve">Understanding </w:t>
            </w:r>
            <w:r>
              <w:rPr>
                <w:sz w:val="20"/>
              </w:rPr>
              <w:t xml:space="preserve">of Social </w:t>
            </w:r>
            <w:r>
              <w:rPr>
                <w:spacing w:val="-2"/>
                <w:sz w:val="20"/>
              </w:rPr>
              <w:t>Engineering Scenario</w:t>
            </w:r>
          </w:p>
        </w:tc>
        <w:tc>
          <w:tcPr>
            <w:tcW w:w="1311" w:type="dxa"/>
          </w:tcPr>
          <w:p w14:paraId="4BDCBDCD" w14:textId="77777777" w:rsidR="00FD0AA3" w:rsidRDefault="00FD0AA3">
            <w:pPr>
              <w:pStyle w:val="TableParagraph"/>
              <w:jc w:val="left"/>
              <w:rPr>
                <w:rFonts w:ascii="Calibri"/>
                <w:b/>
                <w:sz w:val="20"/>
              </w:rPr>
            </w:pPr>
          </w:p>
          <w:p w14:paraId="6E6A3E02" w14:textId="77777777" w:rsidR="00FD0AA3" w:rsidRDefault="00FD0AA3">
            <w:pPr>
              <w:pStyle w:val="TableParagraph"/>
              <w:jc w:val="left"/>
              <w:rPr>
                <w:rFonts w:ascii="Calibri"/>
                <w:b/>
                <w:sz w:val="20"/>
              </w:rPr>
            </w:pPr>
          </w:p>
          <w:p w14:paraId="7CD9B913" w14:textId="77777777" w:rsidR="00FD0AA3" w:rsidRDefault="00FD0AA3">
            <w:pPr>
              <w:pStyle w:val="TableParagraph"/>
              <w:spacing w:before="70"/>
              <w:jc w:val="left"/>
              <w:rPr>
                <w:rFonts w:ascii="Calibri"/>
                <w:b/>
                <w:sz w:val="20"/>
              </w:rPr>
            </w:pPr>
          </w:p>
          <w:p w14:paraId="479E12E6" w14:textId="77777777" w:rsidR="00FD0AA3" w:rsidRDefault="00000000">
            <w:pPr>
              <w:pStyle w:val="TableParagraph"/>
              <w:spacing w:before="1"/>
              <w:ind w:left="4"/>
              <w:rPr>
                <w:sz w:val="20"/>
              </w:rPr>
            </w:pPr>
            <w:r>
              <w:rPr>
                <w:spacing w:val="-5"/>
                <w:sz w:val="20"/>
              </w:rPr>
              <w:t>20%</w:t>
            </w:r>
          </w:p>
        </w:tc>
        <w:tc>
          <w:tcPr>
            <w:tcW w:w="1985" w:type="dxa"/>
          </w:tcPr>
          <w:p w14:paraId="1647EB48" w14:textId="77777777" w:rsidR="00FD0AA3" w:rsidRDefault="00000000">
            <w:pPr>
              <w:pStyle w:val="TableParagraph"/>
              <w:ind w:left="247" w:right="238" w:hanging="2"/>
              <w:rPr>
                <w:sz w:val="20"/>
              </w:rPr>
            </w:pPr>
            <w:r>
              <w:rPr>
                <w:sz w:val="20"/>
              </w:rPr>
              <w:t xml:space="preserve">Demonstrates a </w:t>
            </w:r>
            <w:r>
              <w:rPr>
                <w:spacing w:val="-2"/>
                <w:sz w:val="20"/>
              </w:rPr>
              <w:t xml:space="preserve">comprehensive </w:t>
            </w:r>
            <w:r>
              <w:rPr>
                <w:sz w:val="20"/>
              </w:rPr>
              <w:t>understanding</w:t>
            </w:r>
            <w:r>
              <w:rPr>
                <w:spacing w:val="-14"/>
                <w:sz w:val="20"/>
              </w:rPr>
              <w:t xml:space="preserve"> </w:t>
            </w:r>
            <w:r>
              <w:rPr>
                <w:sz w:val="20"/>
              </w:rPr>
              <w:t xml:space="preserve">of the social </w:t>
            </w:r>
            <w:r>
              <w:rPr>
                <w:spacing w:val="-2"/>
                <w:sz w:val="20"/>
              </w:rPr>
              <w:t xml:space="preserve">engineering </w:t>
            </w:r>
            <w:r>
              <w:rPr>
                <w:sz w:val="20"/>
              </w:rPr>
              <w:t>scenario, attack techniques, and</w:t>
            </w:r>
          </w:p>
          <w:p w14:paraId="6019E7F2" w14:textId="77777777" w:rsidR="00FD0AA3" w:rsidRDefault="00000000">
            <w:pPr>
              <w:pStyle w:val="TableParagraph"/>
              <w:spacing w:line="211" w:lineRule="exact"/>
              <w:ind w:left="105" w:right="103"/>
              <w:rPr>
                <w:sz w:val="20"/>
              </w:rPr>
            </w:pPr>
            <w:r>
              <w:rPr>
                <w:sz w:val="20"/>
              </w:rPr>
              <w:t>security</w:t>
            </w:r>
            <w:r>
              <w:rPr>
                <w:spacing w:val="-7"/>
                <w:sz w:val="20"/>
              </w:rPr>
              <w:t xml:space="preserve"> </w:t>
            </w:r>
            <w:r>
              <w:rPr>
                <w:spacing w:val="-2"/>
                <w:sz w:val="20"/>
              </w:rPr>
              <w:t>context</w:t>
            </w:r>
          </w:p>
        </w:tc>
        <w:tc>
          <w:tcPr>
            <w:tcW w:w="1798" w:type="dxa"/>
          </w:tcPr>
          <w:p w14:paraId="5CE410FE" w14:textId="77777777" w:rsidR="00FD0AA3" w:rsidRDefault="00FD0AA3">
            <w:pPr>
              <w:pStyle w:val="TableParagraph"/>
              <w:spacing w:before="100"/>
              <w:jc w:val="left"/>
              <w:rPr>
                <w:rFonts w:ascii="Calibri"/>
                <w:b/>
                <w:sz w:val="20"/>
              </w:rPr>
            </w:pPr>
          </w:p>
          <w:p w14:paraId="346CD78F" w14:textId="77777777" w:rsidR="00FD0AA3" w:rsidRDefault="00000000">
            <w:pPr>
              <w:pStyle w:val="TableParagraph"/>
              <w:spacing w:before="1"/>
              <w:ind w:left="264" w:right="257" w:hanging="4"/>
              <w:rPr>
                <w:sz w:val="20"/>
              </w:rPr>
            </w:pPr>
            <w:r>
              <w:rPr>
                <w:spacing w:val="-2"/>
                <w:sz w:val="20"/>
              </w:rPr>
              <w:t xml:space="preserve">Demonstrates </w:t>
            </w:r>
            <w:r>
              <w:rPr>
                <w:spacing w:val="-4"/>
                <w:sz w:val="20"/>
              </w:rPr>
              <w:t xml:space="preserve">good </w:t>
            </w:r>
            <w:r>
              <w:rPr>
                <w:spacing w:val="-2"/>
                <w:sz w:val="20"/>
              </w:rPr>
              <w:t xml:space="preserve">understanding </w:t>
            </w:r>
            <w:r>
              <w:rPr>
                <w:sz w:val="20"/>
              </w:rPr>
              <w:t xml:space="preserve">with minor </w:t>
            </w:r>
            <w:r>
              <w:rPr>
                <w:spacing w:val="-2"/>
                <w:sz w:val="20"/>
              </w:rPr>
              <w:t>omissions.</w:t>
            </w:r>
          </w:p>
        </w:tc>
        <w:tc>
          <w:tcPr>
            <w:tcW w:w="1765" w:type="dxa"/>
          </w:tcPr>
          <w:p w14:paraId="4E966962" w14:textId="77777777" w:rsidR="00FD0AA3" w:rsidRDefault="00000000">
            <w:pPr>
              <w:pStyle w:val="TableParagraph"/>
              <w:spacing w:before="230"/>
              <w:ind w:left="160" w:right="150"/>
              <w:rPr>
                <w:sz w:val="20"/>
              </w:rPr>
            </w:pPr>
            <w:r>
              <w:rPr>
                <w:sz w:val="20"/>
              </w:rPr>
              <w:t xml:space="preserve">Shows partial </w:t>
            </w:r>
            <w:r>
              <w:rPr>
                <w:spacing w:val="-2"/>
                <w:sz w:val="20"/>
              </w:rPr>
              <w:t xml:space="preserve">understanding </w:t>
            </w:r>
            <w:r>
              <w:rPr>
                <w:sz w:val="20"/>
              </w:rPr>
              <w:t xml:space="preserve">but misses </w:t>
            </w:r>
            <w:r>
              <w:rPr>
                <w:spacing w:val="-2"/>
                <w:sz w:val="20"/>
              </w:rPr>
              <w:t xml:space="preserve">important </w:t>
            </w:r>
            <w:r>
              <w:rPr>
                <w:sz w:val="20"/>
              </w:rPr>
              <w:t>aspects</w:t>
            </w:r>
            <w:r>
              <w:rPr>
                <w:spacing w:val="-9"/>
                <w:sz w:val="20"/>
              </w:rPr>
              <w:t xml:space="preserve"> </w:t>
            </w:r>
            <w:r>
              <w:rPr>
                <w:sz w:val="20"/>
              </w:rPr>
              <w:t>of</w:t>
            </w:r>
            <w:r>
              <w:rPr>
                <w:spacing w:val="-10"/>
                <w:sz w:val="20"/>
              </w:rPr>
              <w:t xml:space="preserve"> </w:t>
            </w:r>
            <w:r>
              <w:rPr>
                <w:sz w:val="20"/>
              </w:rPr>
              <w:t xml:space="preserve">the </w:t>
            </w:r>
            <w:r>
              <w:rPr>
                <w:spacing w:val="-2"/>
                <w:sz w:val="20"/>
              </w:rPr>
              <w:t>scenario.</w:t>
            </w:r>
          </w:p>
        </w:tc>
        <w:tc>
          <w:tcPr>
            <w:tcW w:w="1762" w:type="dxa"/>
          </w:tcPr>
          <w:p w14:paraId="7B55A5AC" w14:textId="77777777" w:rsidR="00FD0AA3" w:rsidRDefault="00000000">
            <w:pPr>
              <w:pStyle w:val="TableParagraph"/>
              <w:spacing w:before="114"/>
              <w:ind w:left="263" w:right="254" w:firstLine="1"/>
              <w:rPr>
                <w:sz w:val="20"/>
              </w:rPr>
            </w:pPr>
            <w:r>
              <w:rPr>
                <w:sz w:val="20"/>
              </w:rPr>
              <w:t>Fails to understand</w:t>
            </w:r>
            <w:r>
              <w:rPr>
                <w:spacing w:val="-14"/>
                <w:sz w:val="20"/>
              </w:rPr>
              <w:t xml:space="preserve"> </w:t>
            </w:r>
            <w:r>
              <w:rPr>
                <w:sz w:val="20"/>
              </w:rPr>
              <w:t xml:space="preserve">or </w:t>
            </w:r>
            <w:r>
              <w:rPr>
                <w:spacing w:val="-2"/>
                <w:sz w:val="20"/>
              </w:rPr>
              <w:t xml:space="preserve">incorrectly </w:t>
            </w:r>
            <w:r>
              <w:rPr>
                <w:sz w:val="20"/>
              </w:rPr>
              <w:t xml:space="preserve">interprets the </w:t>
            </w:r>
            <w:r>
              <w:rPr>
                <w:spacing w:val="-2"/>
                <w:sz w:val="20"/>
              </w:rPr>
              <w:t>social engineering scenario.</w:t>
            </w:r>
          </w:p>
        </w:tc>
      </w:tr>
      <w:tr w:rsidR="00FD0AA3" w14:paraId="61C48310" w14:textId="77777777">
        <w:trPr>
          <w:trHeight w:val="1380"/>
        </w:trPr>
        <w:tc>
          <w:tcPr>
            <w:tcW w:w="1560" w:type="dxa"/>
          </w:tcPr>
          <w:p w14:paraId="63048B76" w14:textId="77777777" w:rsidR="00FD0AA3" w:rsidRDefault="00FD0AA3">
            <w:pPr>
              <w:pStyle w:val="TableParagraph"/>
              <w:spacing w:before="99"/>
              <w:jc w:val="left"/>
              <w:rPr>
                <w:rFonts w:ascii="Calibri"/>
                <w:b/>
                <w:sz w:val="20"/>
              </w:rPr>
            </w:pPr>
          </w:p>
          <w:p w14:paraId="406723F4" w14:textId="77777777" w:rsidR="00FD0AA3" w:rsidRDefault="00000000">
            <w:pPr>
              <w:pStyle w:val="TableParagraph"/>
              <w:ind w:left="155" w:right="150" w:firstLine="62"/>
              <w:jc w:val="both"/>
              <w:rPr>
                <w:sz w:val="20"/>
              </w:rPr>
            </w:pPr>
            <w:r>
              <w:rPr>
                <w:spacing w:val="-2"/>
                <w:sz w:val="20"/>
              </w:rPr>
              <w:t xml:space="preserve">Identification </w:t>
            </w:r>
            <w:r>
              <w:rPr>
                <w:sz w:val="20"/>
              </w:rPr>
              <w:t xml:space="preserve">of Attack and </w:t>
            </w:r>
            <w:r>
              <w:rPr>
                <w:spacing w:val="-2"/>
                <w:sz w:val="20"/>
              </w:rPr>
              <w:t>Vulnerabilities</w:t>
            </w:r>
          </w:p>
        </w:tc>
        <w:tc>
          <w:tcPr>
            <w:tcW w:w="1311" w:type="dxa"/>
          </w:tcPr>
          <w:p w14:paraId="4FDB2BAB" w14:textId="77777777" w:rsidR="00FD0AA3" w:rsidRDefault="00FD0AA3">
            <w:pPr>
              <w:pStyle w:val="TableParagraph"/>
              <w:jc w:val="left"/>
              <w:rPr>
                <w:rFonts w:ascii="Calibri"/>
                <w:b/>
                <w:sz w:val="20"/>
              </w:rPr>
            </w:pPr>
          </w:p>
          <w:p w14:paraId="26272BC5" w14:textId="77777777" w:rsidR="00FD0AA3" w:rsidRDefault="00FD0AA3">
            <w:pPr>
              <w:pStyle w:val="TableParagraph"/>
              <w:spacing w:before="85"/>
              <w:jc w:val="left"/>
              <w:rPr>
                <w:rFonts w:ascii="Calibri"/>
                <w:b/>
                <w:sz w:val="20"/>
              </w:rPr>
            </w:pPr>
          </w:p>
          <w:p w14:paraId="47C6E694" w14:textId="77777777" w:rsidR="00FD0AA3" w:rsidRDefault="00000000">
            <w:pPr>
              <w:pStyle w:val="TableParagraph"/>
              <w:ind w:left="4"/>
              <w:rPr>
                <w:sz w:val="20"/>
              </w:rPr>
            </w:pPr>
            <w:r>
              <w:rPr>
                <w:spacing w:val="-5"/>
                <w:sz w:val="20"/>
              </w:rPr>
              <w:t>20%</w:t>
            </w:r>
          </w:p>
        </w:tc>
        <w:tc>
          <w:tcPr>
            <w:tcW w:w="1985" w:type="dxa"/>
          </w:tcPr>
          <w:p w14:paraId="34889694" w14:textId="77777777" w:rsidR="00FD0AA3" w:rsidRDefault="00000000">
            <w:pPr>
              <w:pStyle w:val="TableParagraph"/>
              <w:ind w:left="113" w:right="106" w:hanging="2"/>
              <w:rPr>
                <w:sz w:val="20"/>
              </w:rPr>
            </w:pPr>
            <w:r>
              <w:rPr>
                <w:sz w:val="20"/>
              </w:rPr>
              <w:t xml:space="preserve">Correctly identifies the attack type, </w:t>
            </w:r>
            <w:r>
              <w:rPr>
                <w:spacing w:val="-2"/>
                <w:sz w:val="20"/>
              </w:rPr>
              <w:t xml:space="preserve">exploited </w:t>
            </w:r>
            <w:r>
              <w:rPr>
                <w:sz w:val="20"/>
              </w:rPr>
              <w:t>vulnerabilities, and</w:t>
            </w:r>
          </w:p>
          <w:p w14:paraId="77058B4C" w14:textId="77777777" w:rsidR="00FD0AA3" w:rsidRDefault="00000000">
            <w:pPr>
              <w:pStyle w:val="TableParagraph"/>
              <w:spacing w:line="230" w:lineRule="exact"/>
              <w:ind w:left="105" w:right="98"/>
              <w:rPr>
                <w:sz w:val="20"/>
              </w:rPr>
            </w:pPr>
            <w:r>
              <w:rPr>
                <w:sz w:val="20"/>
              </w:rPr>
              <w:t>affected</w:t>
            </w:r>
            <w:r>
              <w:rPr>
                <w:spacing w:val="-14"/>
                <w:sz w:val="20"/>
              </w:rPr>
              <w:t xml:space="preserve"> </w:t>
            </w:r>
            <w:r>
              <w:rPr>
                <w:sz w:val="20"/>
              </w:rPr>
              <w:t>assets</w:t>
            </w:r>
            <w:r>
              <w:rPr>
                <w:spacing w:val="-14"/>
                <w:sz w:val="20"/>
              </w:rPr>
              <w:t xml:space="preserve"> </w:t>
            </w:r>
            <w:r>
              <w:rPr>
                <w:sz w:val="20"/>
              </w:rPr>
              <w:t>with complete accuracy</w:t>
            </w:r>
          </w:p>
        </w:tc>
        <w:tc>
          <w:tcPr>
            <w:tcW w:w="1798" w:type="dxa"/>
          </w:tcPr>
          <w:p w14:paraId="2ABDD327" w14:textId="77777777" w:rsidR="00FD0AA3" w:rsidRDefault="00000000">
            <w:pPr>
              <w:pStyle w:val="TableParagraph"/>
              <w:spacing w:before="230"/>
              <w:ind w:left="117" w:right="115" w:firstLine="3"/>
              <w:rPr>
                <w:sz w:val="20"/>
              </w:rPr>
            </w:pPr>
            <w:r>
              <w:rPr>
                <w:spacing w:val="-2"/>
                <w:sz w:val="20"/>
              </w:rPr>
              <w:t xml:space="preserve">Correctly </w:t>
            </w:r>
            <w:r>
              <w:rPr>
                <w:sz w:val="20"/>
              </w:rPr>
              <w:t>identifies most attack</w:t>
            </w:r>
            <w:r>
              <w:rPr>
                <w:spacing w:val="-14"/>
                <w:sz w:val="20"/>
              </w:rPr>
              <w:t xml:space="preserve"> </w:t>
            </w:r>
            <w:r>
              <w:rPr>
                <w:sz w:val="20"/>
              </w:rPr>
              <w:t>techniques with</w:t>
            </w:r>
            <w:r>
              <w:rPr>
                <w:spacing w:val="-7"/>
                <w:sz w:val="20"/>
              </w:rPr>
              <w:t xml:space="preserve"> </w:t>
            </w:r>
            <w:r>
              <w:rPr>
                <w:sz w:val="20"/>
              </w:rPr>
              <w:t>minor</w:t>
            </w:r>
            <w:r>
              <w:rPr>
                <w:spacing w:val="-7"/>
                <w:sz w:val="20"/>
              </w:rPr>
              <w:t xml:space="preserve"> </w:t>
            </w:r>
            <w:r>
              <w:rPr>
                <w:spacing w:val="-2"/>
                <w:sz w:val="20"/>
              </w:rPr>
              <w:t>errors.</w:t>
            </w:r>
          </w:p>
        </w:tc>
        <w:tc>
          <w:tcPr>
            <w:tcW w:w="1765" w:type="dxa"/>
          </w:tcPr>
          <w:p w14:paraId="4F5A526A" w14:textId="77777777" w:rsidR="00FD0AA3" w:rsidRDefault="00000000">
            <w:pPr>
              <w:pStyle w:val="TableParagraph"/>
              <w:spacing w:before="230"/>
              <w:ind w:left="247" w:right="242" w:firstLine="4"/>
              <w:rPr>
                <w:sz w:val="20"/>
              </w:rPr>
            </w:pPr>
            <w:r>
              <w:rPr>
                <w:sz w:val="20"/>
              </w:rPr>
              <w:t>Identifies</w:t>
            </w:r>
            <w:r>
              <w:rPr>
                <w:spacing w:val="-2"/>
                <w:sz w:val="20"/>
              </w:rPr>
              <w:t xml:space="preserve"> </w:t>
            </w:r>
            <w:r>
              <w:rPr>
                <w:sz w:val="20"/>
              </w:rPr>
              <w:t xml:space="preserve">only some attack methods and </w:t>
            </w:r>
            <w:r>
              <w:rPr>
                <w:spacing w:val="-2"/>
                <w:sz w:val="20"/>
              </w:rPr>
              <w:t>vulnerabilities.</w:t>
            </w:r>
          </w:p>
        </w:tc>
        <w:tc>
          <w:tcPr>
            <w:tcW w:w="1762" w:type="dxa"/>
          </w:tcPr>
          <w:p w14:paraId="57187EC7" w14:textId="77777777" w:rsidR="00FD0AA3" w:rsidRDefault="00000000">
            <w:pPr>
              <w:pStyle w:val="TableParagraph"/>
              <w:spacing w:before="230"/>
              <w:ind w:left="6"/>
              <w:rPr>
                <w:sz w:val="20"/>
              </w:rPr>
            </w:pPr>
            <w:r>
              <w:rPr>
                <w:sz w:val="20"/>
              </w:rPr>
              <w:t>Unable</w:t>
            </w:r>
            <w:r>
              <w:rPr>
                <w:spacing w:val="-14"/>
                <w:sz w:val="20"/>
              </w:rPr>
              <w:t xml:space="preserve"> </w:t>
            </w:r>
            <w:r>
              <w:rPr>
                <w:sz w:val="20"/>
              </w:rPr>
              <w:t>to</w:t>
            </w:r>
            <w:r>
              <w:rPr>
                <w:spacing w:val="-14"/>
                <w:sz w:val="20"/>
              </w:rPr>
              <w:t xml:space="preserve"> </w:t>
            </w:r>
            <w:r>
              <w:rPr>
                <w:sz w:val="20"/>
              </w:rPr>
              <w:t>identify the</w:t>
            </w:r>
            <w:r>
              <w:rPr>
                <w:spacing w:val="-12"/>
                <w:sz w:val="20"/>
              </w:rPr>
              <w:t xml:space="preserve"> </w:t>
            </w:r>
            <w:r>
              <w:rPr>
                <w:sz w:val="20"/>
              </w:rPr>
              <w:t>attack</w:t>
            </w:r>
            <w:r>
              <w:rPr>
                <w:spacing w:val="-10"/>
                <w:sz w:val="20"/>
              </w:rPr>
              <w:t xml:space="preserve"> </w:t>
            </w:r>
            <w:r>
              <w:rPr>
                <w:sz w:val="20"/>
              </w:rPr>
              <w:t>type</w:t>
            </w:r>
            <w:r>
              <w:rPr>
                <w:spacing w:val="-10"/>
                <w:sz w:val="20"/>
              </w:rPr>
              <w:t xml:space="preserve"> </w:t>
            </w:r>
            <w:r>
              <w:rPr>
                <w:sz w:val="20"/>
              </w:rPr>
              <w:t xml:space="preserve">or </w:t>
            </w:r>
            <w:r>
              <w:rPr>
                <w:spacing w:val="-2"/>
                <w:sz w:val="20"/>
              </w:rPr>
              <w:t>associated vulnerabilities.</w:t>
            </w:r>
          </w:p>
        </w:tc>
      </w:tr>
      <w:tr w:rsidR="00FD0AA3" w14:paraId="6443142C" w14:textId="77777777">
        <w:trPr>
          <w:trHeight w:val="2068"/>
        </w:trPr>
        <w:tc>
          <w:tcPr>
            <w:tcW w:w="1560" w:type="dxa"/>
          </w:tcPr>
          <w:p w14:paraId="4AE4F6CC" w14:textId="77777777" w:rsidR="00FD0AA3" w:rsidRDefault="00FD0AA3">
            <w:pPr>
              <w:pStyle w:val="TableParagraph"/>
              <w:spacing w:before="216"/>
              <w:jc w:val="left"/>
              <w:rPr>
                <w:rFonts w:ascii="Calibri"/>
                <w:b/>
                <w:sz w:val="20"/>
              </w:rPr>
            </w:pPr>
          </w:p>
          <w:p w14:paraId="4CDCBEDC" w14:textId="77777777" w:rsidR="00FD0AA3" w:rsidRDefault="00000000">
            <w:pPr>
              <w:pStyle w:val="TableParagraph"/>
              <w:ind w:left="122" w:right="115" w:firstLine="2"/>
              <w:rPr>
                <w:sz w:val="20"/>
              </w:rPr>
            </w:pPr>
            <w:r>
              <w:rPr>
                <w:sz w:val="20"/>
              </w:rPr>
              <w:t xml:space="preserve">Application of </w:t>
            </w:r>
            <w:r>
              <w:rPr>
                <w:spacing w:val="-2"/>
                <w:sz w:val="20"/>
              </w:rPr>
              <w:t xml:space="preserve">Security </w:t>
            </w:r>
            <w:r>
              <w:rPr>
                <w:sz w:val="20"/>
              </w:rPr>
              <w:t xml:space="preserve">Concepts and </w:t>
            </w:r>
            <w:r>
              <w:rPr>
                <w:spacing w:val="-2"/>
                <w:sz w:val="20"/>
              </w:rPr>
              <w:t xml:space="preserve">Countermeasu </w:t>
            </w:r>
            <w:r>
              <w:rPr>
                <w:spacing w:val="-4"/>
                <w:sz w:val="20"/>
              </w:rPr>
              <w:t>res</w:t>
            </w:r>
          </w:p>
        </w:tc>
        <w:tc>
          <w:tcPr>
            <w:tcW w:w="1311" w:type="dxa"/>
          </w:tcPr>
          <w:p w14:paraId="4B92D417" w14:textId="77777777" w:rsidR="00FD0AA3" w:rsidRDefault="00FD0AA3">
            <w:pPr>
              <w:pStyle w:val="TableParagraph"/>
              <w:jc w:val="left"/>
              <w:rPr>
                <w:rFonts w:ascii="Calibri"/>
                <w:b/>
                <w:sz w:val="20"/>
              </w:rPr>
            </w:pPr>
          </w:p>
          <w:p w14:paraId="5ADF4BD9" w14:textId="77777777" w:rsidR="00FD0AA3" w:rsidRDefault="00FD0AA3">
            <w:pPr>
              <w:pStyle w:val="TableParagraph"/>
              <w:jc w:val="left"/>
              <w:rPr>
                <w:rFonts w:ascii="Calibri"/>
                <w:b/>
                <w:sz w:val="20"/>
              </w:rPr>
            </w:pPr>
          </w:p>
          <w:p w14:paraId="436DA756" w14:textId="77777777" w:rsidR="00FD0AA3" w:rsidRDefault="00FD0AA3">
            <w:pPr>
              <w:pStyle w:val="TableParagraph"/>
              <w:spacing w:before="186"/>
              <w:jc w:val="left"/>
              <w:rPr>
                <w:rFonts w:ascii="Calibri"/>
                <w:b/>
                <w:sz w:val="20"/>
              </w:rPr>
            </w:pPr>
          </w:p>
          <w:p w14:paraId="60B97079" w14:textId="77777777" w:rsidR="00FD0AA3" w:rsidRDefault="00000000">
            <w:pPr>
              <w:pStyle w:val="TableParagraph"/>
              <w:ind w:left="4"/>
              <w:rPr>
                <w:sz w:val="20"/>
              </w:rPr>
            </w:pPr>
            <w:r>
              <w:rPr>
                <w:spacing w:val="-5"/>
                <w:sz w:val="20"/>
              </w:rPr>
              <w:t>25%</w:t>
            </w:r>
          </w:p>
        </w:tc>
        <w:tc>
          <w:tcPr>
            <w:tcW w:w="1985" w:type="dxa"/>
          </w:tcPr>
          <w:p w14:paraId="451CB0D1" w14:textId="77777777" w:rsidR="00FD0AA3" w:rsidRDefault="00000000">
            <w:pPr>
              <w:pStyle w:val="TableParagraph"/>
              <w:ind w:left="105" w:right="97"/>
              <w:rPr>
                <w:sz w:val="20"/>
              </w:rPr>
            </w:pPr>
            <w:r>
              <w:rPr>
                <w:sz w:val="20"/>
              </w:rPr>
              <w:t>Effectively</w:t>
            </w:r>
            <w:r>
              <w:rPr>
                <w:spacing w:val="-14"/>
                <w:sz w:val="20"/>
              </w:rPr>
              <w:t xml:space="preserve"> </w:t>
            </w:r>
            <w:r>
              <w:rPr>
                <w:sz w:val="20"/>
              </w:rPr>
              <w:t xml:space="preserve">applies </w:t>
            </w:r>
            <w:r>
              <w:rPr>
                <w:spacing w:val="-2"/>
                <w:sz w:val="20"/>
              </w:rPr>
              <w:t xml:space="preserve">cybersecurity </w:t>
            </w:r>
            <w:r>
              <w:rPr>
                <w:sz w:val="20"/>
              </w:rPr>
              <w:t xml:space="preserve">concepts and </w:t>
            </w:r>
            <w:r>
              <w:rPr>
                <w:spacing w:val="-2"/>
                <w:sz w:val="20"/>
              </w:rPr>
              <w:t xml:space="preserve">recommends appropriate preventive, </w:t>
            </w:r>
            <w:r>
              <w:rPr>
                <w:sz w:val="20"/>
              </w:rPr>
              <w:t>detective, and</w:t>
            </w:r>
          </w:p>
          <w:p w14:paraId="78B81A1D" w14:textId="77777777" w:rsidR="00FD0AA3" w:rsidRDefault="00000000">
            <w:pPr>
              <w:pStyle w:val="TableParagraph"/>
              <w:spacing w:line="228" w:lineRule="exact"/>
              <w:ind w:left="189" w:right="185" w:firstLine="3"/>
              <w:rPr>
                <w:sz w:val="20"/>
              </w:rPr>
            </w:pPr>
            <w:r>
              <w:rPr>
                <w:spacing w:val="-2"/>
                <w:sz w:val="20"/>
              </w:rPr>
              <w:t>corrective countermeasures.</w:t>
            </w:r>
          </w:p>
        </w:tc>
        <w:tc>
          <w:tcPr>
            <w:tcW w:w="1798" w:type="dxa"/>
          </w:tcPr>
          <w:p w14:paraId="49CEC2B8" w14:textId="77777777" w:rsidR="00FD0AA3" w:rsidRDefault="00000000">
            <w:pPr>
              <w:pStyle w:val="TableParagraph"/>
              <w:spacing w:before="230"/>
              <w:ind w:left="122" w:right="122" w:firstLine="4"/>
              <w:rPr>
                <w:sz w:val="20"/>
              </w:rPr>
            </w:pPr>
            <w:r>
              <w:rPr>
                <w:sz w:val="20"/>
              </w:rPr>
              <w:t xml:space="preserve">Applies relevant concepts with minor errors and </w:t>
            </w:r>
            <w:r>
              <w:rPr>
                <w:spacing w:val="-2"/>
                <w:sz w:val="20"/>
              </w:rPr>
              <w:t>recommends suitable countermeasures</w:t>
            </w:r>
          </w:p>
          <w:p w14:paraId="1C10F42C" w14:textId="77777777" w:rsidR="00FD0AA3" w:rsidRDefault="00000000">
            <w:pPr>
              <w:pStyle w:val="TableParagraph"/>
              <w:ind w:left="5"/>
              <w:rPr>
                <w:sz w:val="20"/>
              </w:rPr>
            </w:pPr>
            <w:r>
              <w:rPr>
                <w:spacing w:val="-10"/>
                <w:sz w:val="20"/>
              </w:rPr>
              <w:t>.</w:t>
            </w:r>
          </w:p>
        </w:tc>
        <w:tc>
          <w:tcPr>
            <w:tcW w:w="1765" w:type="dxa"/>
          </w:tcPr>
          <w:p w14:paraId="517401F7" w14:textId="77777777" w:rsidR="00FD0AA3" w:rsidRDefault="00FD0AA3">
            <w:pPr>
              <w:pStyle w:val="TableParagraph"/>
              <w:spacing w:before="216"/>
              <w:jc w:val="left"/>
              <w:rPr>
                <w:rFonts w:ascii="Calibri"/>
                <w:b/>
                <w:sz w:val="20"/>
              </w:rPr>
            </w:pPr>
          </w:p>
          <w:p w14:paraId="6A7C5398" w14:textId="77777777" w:rsidR="00FD0AA3" w:rsidRDefault="00000000">
            <w:pPr>
              <w:pStyle w:val="TableParagraph"/>
              <w:ind w:left="99" w:right="90"/>
              <w:rPr>
                <w:sz w:val="20"/>
              </w:rPr>
            </w:pPr>
            <w:r>
              <w:rPr>
                <w:sz w:val="20"/>
              </w:rPr>
              <w:t>Applies</w:t>
            </w:r>
            <w:r>
              <w:rPr>
                <w:spacing w:val="-14"/>
                <w:sz w:val="20"/>
              </w:rPr>
              <w:t xml:space="preserve"> </w:t>
            </w:r>
            <w:r>
              <w:rPr>
                <w:sz w:val="20"/>
              </w:rPr>
              <w:t xml:space="preserve">concepts partially with </w:t>
            </w:r>
            <w:r>
              <w:rPr>
                <w:spacing w:val="-2"/>
                <w:sz w:val="20"/>
              </w:rPr>
              <w:t xml:space="preserve">limited recommendation </w:t>
            </w:r>
            <w:r>
              <w:rPr>
                <w:spacing w:val="-6"/>
                <w:sz w:val="20"/>
              </w:rPr>
              <w:t>s.</w:t>
            </w:r>
          </w:p>
        </w:tc>
        <w:tc>
          <w:tcPr>
            <w:tcW w:w="1762" w:type="dxa"/>
          </w:tcPr>
          <w:p w14:paraId="3E9FD984" w14:textId="77777777" w:rsidR="00FD0AA3" w:rsidRDefault="00000000">
            <w:pPr>
              <w:pStyle w:val="TableParagraph"/>
              <w:spacing w:before="114"/>
              <w:ind w:left="107" w:right="101" w:firstLine="3"/>
              <w:rPr>
                <w:sz w:val="20"/>
              </w:rPr>
            </w:pPr>
            <w:r>
              <w:rPr>
                <w:sz w:val="20"/>
              </w:rPr>
              <w:t xml:space="preserve">Unable to apply </w:t>
            </w:r>
            <w:r>
              <w:rPr>
                <w:spacing w:val="-2"/>
                <w:sz w:val="20"/>
              </w:rPr>
              <w:t xml:space="preserve">relevant cybersecurity </w:t>
            </w:r>
            <w:r>
              <w:rPr>
                <w:sz w:val="20"/>
              </w:rPr>
              <w:t xml:space="preserve">concepts or </w:t>
            </w:r>
            <w:r>
              <w:rPr>
                <w:spacing w:val="-2"/>
                <w:sz w:val="20"/>
              </w:rPr>
              <w:t>recommend suitable countermeasures</w:t>
            </w:r>
          </w:p>
          <w:p w14:paraId="15687AFE" w14:textId="77777777" w:rsidR="00FD0AA3" w:rsidRDefault="00000000">
            <w:pPr>
              <w:pStyle w:val="TableParagraph"/>
              <w:spacing w:before="1"/>
              <w:ind w:left="6"/>
              <w:rPr>
                <w:sz w:val="20"/>
              </w:rPr>
            </w:pPr>
            <w:r>
              <w:rPr>
                <w:spacing w:val="-10"/>
                <w:sz w:val="20"/>
              </w:rPr>
              <w:t>.</w:t>
            </w:r>
          </w:p>
        </w:tc>
      </w:tr>
      <w:tr w:rsidR="00FD0AA3" w14:paraId="1B9DA989" w14:textId="77777777">
        <w:trPr>
          <w:trHeight w:val="1610"/>
        </w:trPr>
        <w:tc>
          <w:tcPr>
            <w:tcW w:w="1560" w:type="dxa"/>
          </w:tcPr>
          <w:p w14:paraId="7C69DB22" w14:textId="77777777" w:rsidR="00FD0AA3" w:rsidRDefault="00FD0AA3">
            <w:pPr>
              <w:pStyle w:val="TableParagraph"/>
              <w:spacing w:before="216"/>
              <w:jc w:val="left"/>
              <w:rPr>
                <w:rFonts w:ascii="Calibri"/>
                <w:b/>
                <w:sz w:val="20"/>
              </w:rPr>
            </w:pPr>
          </w:p>
          <w:p w14:paraId="0408B0ED" w14:textId="77777777" w:rsidR="00FD0AA3" w:rsidRDefault="00000000">
            <w:pPr>
              <w:pStyle w:val="TableParagraph"/>
              <w:ind w:left="78" w:right="71"/>
              <w:rPr>
                <w:sz w:val="20"/>
              </w:rPr>
            </w:pPr>
            <w:r>
              <w:rPr>
                <w:sz w:val="20"/>
              </w:rPr>
              <w:t>Risk</w:t>
            </w:r>
            <w:r>
              <w:rPr>
                <w:spacing w:val="-14"/>
                <w:sz w:val="20"/>
              </w:rPr>
              <w:t xml:space="preserve"> </w:t>
            </w:r>
            <w:r>
              <w:rPr>
                <w:sz w:val="20"/>
              </w:rPr>
              <w:t>Analysis and</w:t>
            </w:r>
            <w:r>
              <w:rPr>
                <w:spacing w:val="-8"/>
                <w:sz w:val="20"/>
              </w:rPr>
              <w:t xml:space="preserve"> </w:t>
            </w:r>
            <w:r>
              <w:rPr>
                <w:sz w:val="20"/>
              </w:rPr>
              <w:t xml:space="preserve">Decision </w:t>
            </w:r>
            <w:r>
              <w:rPr>
                <w:spacing w:val="-2"/>
                <w:sz w:val="20"/>
              </w:rPr>
              <w:t>Making</w:t>
            </w:r>
          </w:p>
        </w:tc>
        <w:tc>
          <w:tcPr>
            <w:tcW w:w="1311" w:type="dxa"/>
          </w:tcPr>
          <w:p w14:paraId="5C781417" w14:textId="77777777" w:rsidR="00FD0AA3" w:rsidRDefault="00FD0AA3">
            <w:pPr>
              <w:pStyle w:val="TableParagraph"/>
              <w:jc w:val="left"/>
              <w:rPr>
                <w:rFonts w:ascii="Calibri"/>
                <w:b/>
                <w:sz w:val="20"/>
              </w:rPr>
            </w:pPr>
          </w:p>
          <w:p w14:paraId="05A7A5B4" w14:textId="77777777" w:rsidR="00FD0AA3" w:rsidRDefault="00FD0AA3">
            <w:pPr>
              <w:pStyle w:val="TableParagraph"/>
              <w:spacing w:before="202"/>
              <w:jc w:val="left"/>
              <w:rPr>
                <w:rFonts w:ascii="Calibri"/>
                <w:b/>
                <w:sz w:val="20"/>
              </w:rPr>
            </w:pPr>
          </w:p>
          <w:p w14:paraId="0B8C9AB9" w14:textId="77777777" w:rsidR="00FD0AA3" w:rsidRDefault="00000000">
            <w:pPr>
              <w:pStyle w:val="TableParagraph"/>
              <w:ind w:left="4"/>
              <w:rPr>
                <w:sz w:val="20"/>
              </w:rPr>
            </w:pPr>
            <w:r>
              <w:rPr>
                <w:spacing w:val="-5"/>
                <w:sz w:val="20"/>
              </w:rPr>
              <w:t>20%</w:t>
            </w:r>
          </w:p>
        </w:tc>
        <w:tc>
          <w:tcPr>
            <w:tcW w:w="1985" w:type="dxa"/>
          </w:tcPr>
          <w:p w14:paraId="2C1864C1" w14:textId="77777777" w:rsidR="00FD0AA3" w:rsidRDefault="00000000">
            <w:pPr>
              <w:pStyle w:val="TableParagraph"/>
              <w:ind w:left="141" w:right="134" w:hanging="2"/>
              <w:rPr>
                <w:sz w:val="20"/>
              </w:rPr>
            </w:pPr>
            <w:r>
              <w:rPr>
                <w:sz w:val="20"/>
              </w:rPr>
              <w:t>Performs logical risk analysis, evaluates</w:t>
            </w:r>
            <w:r>
              <w:rPr>
                <w:spacing w:val="-14"/>
                <w:sz w:val="20"/>
              </w:rPr>
              <w:t xml:space="preserve"> </w:t>
            </w:r>
            <w:r>
              <w:rPr>
                <w:sz w:val="20"/>
              </w:rPr>
              <w:t>business impact, and provides well-</w:t>
            </w:r>
          </w:p>
          <w:p w14:paraId="3EDE06C5" w14:textId="77777777" w:rsidR="00FD0AA3" w:rsidRDefault="00000000">
            <w:pPr>
              <w:pStyle w:val="TableParagraph"/>
              <w:spacing w:line="228" w:lineRule="exact"/>
              <w:ind w:left="105" w:right="97"/>
              <w:rPr>
                <w:sz w:val="20"/>
              </w:rPr>
            </w:pPr>
            <w:r>
              <w:rPr>
                <w:sz w:val="20"/>
              </w:rPr>
              <w:t>justified</w:t>
            </w:r>
            <w:r>
              <w:rPr>
                <w:spacing w:val="-14"/>
                <w:sz w:val="20"/>
              </w:rPr>
              <w:t xml:space="preserve"> </w:t>
            </w:r>
            <w:r>
              <w:rPr>
                <w:sz w:val="20"/>
              </w:rPr>
              <w:t xml:space="preserve">security </w:t>
            </w:r>
            <w:r>
              <w:rPr>
                <w:spacing w:val="-2"/>
                <w:sz w:val="20"/>
              </w:rPr>
              <w:t>decisions.</w:t>
            </w:r>
          </w:p>
        </w:tc>
        <w:tc>
          <w:tcPr>
            <w:tcW w:w="1798" w:type="dxa"/>
          </w:tcPr>
          <w:p w14:paraId="66B6986B" w14:textId="77777777" w:rsidR="00FD0AA3" w:rsidRDefault="00000000">
            <w:pPr>
              <w:pStyle w:val="TableParagraph"/>
              <w:spacing w:before="230"/>
              <w:ind w:left="329" w:right="326" w:firstLine="1"/>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2"/>
                <w:sz w:val="20"/>
              </w:rPr>
              <w:t>adequate justification.</w:t>
            </w:r>
          </w:p>
        </w:tc>
        <w:tc>
          <w:tcPr>
            <w:tcW w:w="1765" w:type="dxa"/>
          </w:tcPr>
          <w:p w14:paraId="06022D72" w14:textId="77777777" w:rsidR="00FD0AA3" w:rsidRDefault="00FD0AA3">
            <w:pPr>
              <w:pStyle w:val="TableParagraph"/>
              <w:spacing w:before="100"/>
              <w:jc w:val="left"/>
              <w:rPr>
                <w:rFonts w:ascii="Calibri"/>
                <w:b/>
                <w:sz w:val="20"/>
              </w:rPr>
            </w:pPr>
          </w:p>
          <w:p w14:paraId="1C962976" w14:textId="77777777" w:rsidR="00FD0AA3" w:rsidRDefault="00000000">
            <w:pPr>
              <w:pStyle w:val="TableParagraph"/>
              <w:spacing w:before="1"/>
              <w:ind w:left="160" w:right="150"/>
              <w:rPr>
                <w:sz w:val="20"/>
              </w:rPr>
            </w:pPr>
            <w:r>
              <w:rPr>
                <w:sz w:val="20"/>
              </w:rPr>
              <w:t>Performs</w:t>
            </w:r>
            <w:r>
              <w:rPr>
                <w:spacing w:val="-14"/>
                <w:sz w:val="20"/>
              </w:rPr>
              <w:t xml:space="preserve"> </w:t>
            </w:r>
            <w:r>
              <w:rPr>
                <w:sz w:val="20"/>
              </w:rPr>
              <w:t xml:space="preserve">limited analysis with </w:t>
            </w:r>
            <w:r>
              <w:rPr>
                <w:spacing w:val="-4"/>
                <w:sz w:val="20"/>
              </w:rPr>
              <w:t xml:space="preserve">weak </w:t>
            </w:r>
            <w:r>
              <w:rPr>
                <w:spacing w:val="-2"/>
                <w:sz w:val="20"/>
              </w:rPr>
              <w:t>justification.</w:t>
            </w:r>
          </w:p>
        </w:tc>
        <w:tc>
          <w:tcPr>
            <w:tcW w:w="1762" w:type="dxa"/>
          </w:tcPr>
          <w:p w14:paraId="47C14C70" w14:textId="77777777" w:rsidR="00FD0AA3" w:rsidRDefault="00FD0AA3">
            <w:pPr>
              <w:pStyle w:val="TableParagraph"/>
              <w:spacing w:before="100"/>
              <w:jc w:val="left"/>
              <w:rPr>
                <w:rFonts w:ascii="Calibri"/>
                <w:b/>
                <w:sz w:val="20"/>
              </w:rPr>
            </w:pPr>
          </w:p>
          <w:p w14:paraId="5D9E43D8" w14:textId="77777777" w:rsidR="00FD0AA3" w:rsidRDefault="00000000">
            <w:pPr>
              <w:pStyle w:val="TableParagraph"/>
              <w:spacing w:before="1"/>
              <w:ind w:left="357" w:right="343" w:hanging="5"/>
              <w:jc w:val="both"/>
              <w:rPr>
                <w:sz w:val="20"/>
              </w:rPr>
            </w:pPr>
            <w:r>
              <w:rPr>
                <w:sz w:val="20"/>
              </w:rPr>
              <w:t>Provides</w:t>
            </w:r>
            <w:r>
              <w:rPr>
                <w:spacing w:val="-14"/>
                <w:sz w:val="20"/>
              </w:rPr>
              <w:t xml:space="preserve"> </w:t>
            </w:r>
            <w:r>
              <w:rPr>
                <w:sz w:val="20"/>
              </w:rPr>
              <w:t xml:space="preserve">no </w:t>
            </w:r>
            <w:r>
              <w:rPr>
                <w:spacing w:val="-2"/>
                <w:sz w:val="20"/>
              </w:rPr>
              <w:t xml:space="preserve">meaningful </w:t>
            </w:r>
            <w:r>
              <w:rPr>
                <w:sz w:val="20"/>
              </w:rPr>
              <w:t xml:space="preserve">analysis or </w:t>
            </w:r>
            <w:r>
              <w:rPr>
                <w:spacing w:val="-2"/>
                <w:sz w:val="20"/>
              </w:rPr>
              <w:t>justification.</w:t>
            </w:r>
          </w:p>
        </w:tc>
      </w:tr>
      <w:tr w:rsidR="00FD0AA3" w14:paraId="6766BF63" w14:textId="77777777">
        <w:trPr>
          <w:trHeight w:val="1613"/>
        </w:trPr>
        <w:tc>
          <w:tcPr>
            <w:tcW w:w="1560" w:type="dxa"/>
          </w:tcPr>
          <w:p w14:paraId="0A7DAE1C" w14:textId="77777777" w:rsidR="00FD0AA3" w:rsidRDefault="00000000">
            <w:pPr>
              <w:pStyle w:val="TableParagraph"/>
              <w:spacing w:before="230"/>
              <w:ind w:left="163" w:right="153" w:firstLine="3"/>
              <w:rPr>
                <w:sz w:val="20"/>
              </w:rPr>
            </w:pPr>
            <w:r>
              <w:rPr>
                <w:spacing w:val="-2"/>
                <w:sz w:val="20"/>
              </w:rPr>
              <w:t xml:space="preserve">Clarity, Documentatio </w:t>
            </w:r>
            <w:r>
              <w:rPr>
                <w:sz w:val="20"/>
              </w:rPr>
              <w:t xml:space="preserve">n and </w:t>
            </w:r>
            <w:r>
              <w:rPr>
                <w:spacing w:val="-2"/>
                <w:sz w:val="20"/>
              </w:rPr>
              <w:t>Technical Presentation</w:t>
            </w:r>
          </w:p>
        </w:tc>
        <w:tc>
          <w:tcPr>
            <w:tcW w:w="1311" w:type="dxa"/>
          </w:tcPr>
          <w:p w14:paraId="128D2AA3" w14:textId="77777777" w:rsidR="00FD0AA3" w:rsidRDefault="00FD0AA3">
            <w:pPr>
              <w:pStyle w:val="TableParagraph"/>
              <w:jc w:val="left"/>
              <w:rPr>
                <w:rFonts w:ascii="Calibri"/>
                <w:b/>
                <w:sz w:val="20"/>
              </w:rPr>
            </w:pPr>
          </w:p>
          <w:p w14:paraId="4CA9671C" w14:textId="77777777" w:rsidR="00FD0AA3" w:rsidRDefault="00FD0AA3">
            <w:pPr>
              <w:pStyle w:val="TableParagraph"/>
              <w:spacing w:before="202"/>
              <w:jc w:val="left"/>
              <w:rPr>
                <w:rFonts w:ascii="Calibri"/>
                <w:b/>
                <w:sz w:val="20"/>
              </w:rPr>
            </w:pPr>
          </w:p>
          <w:p w14:paraId="19E58A58" w14:textId="77777777" w:rsidR="00FD0AA3" w:rsidRDefault="00000000">
            <w:pPr>
              <w:pStyle w:val="TableParagraph"/>
              <w:ind w:left="4"/>
              <w:rPr>
                <w:sz w:val="20"/>
              </w:rPr>
            </w:pPr>
            <w:r>
              <w:rPr>
                <w:spacing w:val="-5"/>
                <w:sz w:val="20"/>
              </w:rPr>
              <w:t>15%</w:t>
            </w:r>
          </w:p>
        </w:tc>
        <w:tc>
          <w:tcPr>
            <w:tcW w:w="1985" w:type="dxa"/>
          </w:tcPr>
          <w:p w14:paraId="15F91E66" w14:textId="77777777" w:rsidR="00FD0AA3" w:rsidRDefault="00000000">
            <w:pPr>
              <w:pStyle w:val="TableParagraph"/>
              <w:ind w:left="151" w:right="147"/>
              <w:rPr>
                <w:sz w:val="20"/>
              </w:rPr>
            </w:pPr>
            <w:r>
              <w:rPr>
                <w:sz w:val="20"/>
              </w:rPr>
              <w:t>Response</w:t>
            </w:r>
            <w:r>
              <w:rPr>
                <w:spacing w:val="-14"/>
                <w:sz w:val="20"/>
              </w:rPr>
              <w:t xml:space="preserve"> </w:t>
            </w:r>
            <w:r>
              <w:rPr>
                <w:sz w:val="20"/>
              </w:rPr>
              <w:t>is</w:t>
            </w:r>
            <w:r>
              <w:rPr>
                <w:spacing w:val="-14"/>
                <w:sz w:val="20"/>
              </w:rPr>
              <w:t xml:space="preserve"> </w:t>
            </w:r>
            <w:r>
              <w:rPr>
                <w:sz w:val="20"/>
              </w:rPr>
              <w:t>well-</w:t>
            </w:r>
            <w:r>
              <w:rPr>
                <w:spacing w:val="-2"/>
                <w:sz w:val="20"/>
              </w:rPr>
              <w:t>organized, technically accurate, professionally</w:t>
            </w:r>
          </w:p>
          <w:p w14:paraId="110FED06" w14:textId="77777777" w:rsidR="00FD0AA3" w:rsidRDefault="00000000">
            <w:pPr>
              <w:pStyle w:val="TableParagraph"/>
              <w:spacing w:line="228" w:lineRule="exact"/>
              <w:ind w:left="134" w:right="130" w:firstLine="3"/>
              <w:rPr>
                <w:sz w:val="20"/>
              </w:rPr>
            </w:pPr>
            <w:r>
              <w:rPr>
                <w:sz w:val="20"/>
              </w:rPr>
              <w:t>documented, and logically</w:t>
            </w:r>
            <w:r>
              <w:rPr>
                <w:spacing w:val="-14"/>
                <w:sz w:val="20"/>
              </w:rPr>
              <w:t xml:space="preserve"> </w:t>
            </w:r>
            <w:r>
              <w:rPr>
                <w:sz w:val="20"/>
              </w:rPr>
              <w:t>presented.</w:t>
            </w:r>
          </w:p>
        </w:tc>
        <w:tc>
          <w:tcPr>
            <w:tcW w:w="1798" w:type="dxa"/>
          </w:tcPr>
          <w:p w14:paraId="2B04BAF9" w14:textId="77777777" w:rsidR="00FD0AA3" w:rsidRDefault="00000000">
            <w:pPr>
              <w:pStyle w:val="TableParagraph"/>
              <w:spacing w:before="230"/>
              <w:ind w:left="124" w:right="119" w:hanging="2"/>
              <w:rPr>
                <w:sz w:val="20"/>
              </w:rPr>
            </w:pPr>
            <w:r>
              <w:rPr>
                <w:sz w:val="20"/>
              </w:rPr>
              <w:t>Response is clear with minor documentation</w:t>
            </w:r>
            <w:r>
              <w:rPr>
                <w:spacing w:val="-14"/>
                <w:sz w:val="20"/>
              </w:rPr>
              <w:t xml:space="preserve"> </w:t>
            </w:r>
            <w:r>
              <w:rPr>
                <w:sz w:val="20"/>
              </w:rPr>
              <w:t xml:space="preserve">or </w:t>
            </w:r>
            <w:r>
              <w:rPr>
                <w:spacing w:val="-2"/>
                <w:sz w:val="20"/>
              </w:rPr>
              <w:t>presentation issues.</w:t>
            </w:r>
          </w:p>
        </w:tc>
        <w:tc>
          <w:tcPr>
            <w:tcW w:w="1765" w:type="dxa"/>
          </w:tcPr>
          <w:p w14:paraId="6F85BA58" w14:textId="77777777" w:rsidR="00FD0AA3" w:rsidRDefault="00000000">
            <w:pPr>
              <w:pStyle w:val="TableParagraph"/>
              <w:spacing w:before="230"/>
              <w:ind w:left="144" w:right="133" w:hanging="4"/>
              <w:rPr>
                <w:sz w:val="20"/>
              </w:rPr>
            </w:pPr>
            <w:r>
              <w:rPr>
                <w:sz w:val="20"/>
              </w:rPr>
              <w:t>Response lacks organization</w:t>
            </w:r>
            <w:r>
              <w:rPr>
                <w:spacing w:val="-14"/>
                <w:sz w:val="20"/>
              </w:rPr>
              <w:t xml:space="preserve"> </w:t>
            </w:r>
            <w:r>
              <w:rPr>
                <w:sz w:val="20"/>
              </w:rPr>
              <w:t xml:space="preserve">and </w:t>
            </w:r>
            <w:r>
              <w:rPr>
                <w:spacing w:val="-2"/>
                <w:sz w:val="20"/>
              </w:rPr>
              <w:t>contains technical inaccuracies.</w:t>
            </w:r>
          </w:p>
        </w:tc>
        <w:tc>
          <w:tcPr>
            <w:tcW w:w="1762" w:type="dxa"/>
          </w:tcPr>
          <w:p w14:paraId="784AC4A4" w14:textId="77777777" w:rsidR="00FD0AA3" w:rsidRDefault="00000000">
            <w:pPr>
              <w:pStyle w:val="TableParagraph"/>
              <w:spacing w:before="230"/>
              <w:ind w:left="114" w:right="104" w:hanging="2"/>
              <w:rPr>
                <w:sz w:val="20"/>
              </w:rPr>
            </w:pPr>
            <w:r>
              <w:rPr>
                <w:sz w:val="20"/>
              </w:rPr>
              <w:t>Response is poorly</w:t>
            </w:r>
            <w:r>
              <w:rPr>
                <w:spacing w:val="-14"/>
                <w:sz w:val="20"/>
              </w:rPr>
              <w:t xml:space="preserve"> </w:t>
            </w:r>
            <w:r>
              <w:rPr>
                <w:sz w:val="20"/>
              </w:rPr>
              <w:t xml:space="preserve">organized, incomplete, and difficult to </w:t>
            </w:r>
            <w:r>
              <w:rPr>
                <w:spacing w:val="-2"/>
                <w:sz w:val="20"/>
              </w:rPr>
              <w:t>understand.</w:t>
            </w:r>
          </w:p>
        </w:tc>
      </w:tr>
    </w:tbl>
    <w:p w14:paraId="6BC923E3" w14:textId="77777777" w:rsidR="00937C7D" w:rsidRDefault="00937C7D"/>
    <w:p w14:paraId="1D33849B" w14:textId="77777777" w:rsidR="00610124" w:rsidRDefault="00610124"/>
    <w:p w14:paraId="3ED3C79D" w14:textId="77777777" w:rsidR="00610124" w:rsidRDefault="00610124"/>
    <w:p w14:paraId="047E660F" w14:textId="77777777" w:rsidR="00610124" w:rsidRDefault="00610124"/>
    <w:p w14:paraId="1BEAE0B1" w14:textId="77777777" w:rsidR="00610124" w:rsidRDefault="00610124"/>
    <w:p w14:paraId="406A87AB" w14:textId="77777777" w:rsidR="00610124" w:rsidRDefault="00610124"/>
    <w:p w14:paraId="1DD2E12D" w14:textId="77777777" w:rsidR="00610124" w:rsidRDefault="00610124"/>
    <w:p w14:paraId="4DCC0529" w14:textId="77777777" w:rsidR="00610124" w:rsidRDefault="00610124"/>
    <w:p w14:paraId="32C3CF8C" w14:textId="77777777" w:rsidR="00610124" w:rsidRDefault="00610124"/>
    <w:p w14:paraId="575D9C80" w14:textId="77777777" w:rsidR="00610124" w:rsidRDefault="00610124"/>
    <w:p w14:paraId="532D3606" w14:textId="77777777" w:rsidR="00610124" w:rsidRDefault="00610124"/>
    <w:p w14:paraId="714EA9FB" w14:textId="77777777" w:rsidR="00610124" w:rsidRDefault="00610124"/>
    <w:p w14:paraId="1C972CDB" w14:textId="77777777" w:rsidR="00610124" w:rsidRDefault="00610124"/>
    <w:p w14:paraId="1F3AFFAB" w14:textId="77777777" w:rsidR="00610124" w:rsidRDefault="00610124"/>
    <w:p w14:paraId="7DA3957E" w14:textId="77777777" w:rsidR="00610124" w:rsidRDefault="00610124"/>
    <w:p w14:paraId="43FD60D4" w14:textId="77777777" w:rsidR="00610124" w:rsidRDefault="00610124"/>
    <w:p w14:paraId="2D6AB4ED" w14:textId="77777777" w:rsidR="00610124" w:rsidRDefault="00610124"/>
    <w:p w14:paraId="65F0FDB6" w14:textId="77777777" w:rsidR="00610124" w:rsidRDefault="00610124"/>
    <w:p w14:paraId="26A621EF" w14:textId="77777777" w:rsidR="00610124" w:rsidRDefault="00610124"/>
    <w:p w14:paraId="51618780" w14:textId="77777777" w:rsidR="00610124" w:rsidRDefault="00610124"/>
    <w:p w14:paraId="5721F727" w14:textId="77777777" w:rsidR="00610124" w:rsidRDefault="00610124"/>
    <w:p w14:paraId="019985BE" w14:textId="77777777" w:rsidR="00610124" w:rsidRDefault="00610124"/>
    <w:p w14:paraId="67D63A80" w14:textId="77777777" w:rsidR="00610124" w:rsidRDefault="00610124"/>
    <w:p w14:paraId="30E06004" w14:textId="77777777" w:rsidR="00610124" w:rsidRDefault="00610124"/>
    <w:p w14:paraId="1320B4CE" w14:textId="5CBF2B2A" w:rsidR="00610124" w:rsidRDefault="00610124" w:rsidP="00610124">
      <w:pPr>
        <w:jc w:val="center"/>
        <w:rPr>
          <w:rFonts w:ascii="Times New Roman" w:hAnsi="Times New Roman" w:cs="Times New Roman"/>
          <w:b/>
          <w:bCs/>
          <w:sz w:val="30"/>
          <w:szCs w:val="30"/>
        </w:rPr>
      </w:pPr>
      <w:r w:rsidRPr="00610124">
        <w:rPr>
          <w:rFonts w:ascii="Times New Roman" w:hAnsi="Times New Roman" w:cs="Times New Roman"/>
          <w:b/>
          <w:bCs/>
          <w:sz w:val="30"/>
          <w:szCs w:val="30"/>
        </w:rPr>
        <w:t>ANSWERS:</w:t>
      </w:r>
    </w:p>
    <w:p w14:paraId="0E34EB2D" w14:textId="77777777" w:rsidR="00F62B95" w:rsidRDefault="00F62B95" w:rsidP="00610124">
      <w:pPr>
        <w:jc w:val="center"/>
        <w:rPr>
          <w:rFonts w:ascii="Times New Roman" w:hAnsi="Times New Roman" w:cs="Times New Roman"/>
          <w:b/>
          <w:bCs/>
          <w:sz w:val="30"/>
          <w:szCs w:val="30"/>
        </w:rPr>
      </w:pPr>
    </w:p>
    <w:p w14:paraId="6224FF4A" w14:textId="77777777" w:rsidR="00F62B95" w:rsidRDefault="00F62B95" w:rsidP="00610124">
      <w:pPr>
        <w:jc w:val="center"/>
        <w:rPr>
          <w:rFonts w:ascii="Times New Roman" w:hAnsi="Times New Roman" w:cs="Times New Roman"/>
          <w:b/>
          <w:bCs/>
          <w:sz w:val="30"/>
          <w:szCs w:val="30"/>
        </w:rPr>
      </w:pPr>
    </w:p>
    <w:p w14:paraId="2187A958" w14:textId="77777777" w:rsidR="00F62B95" w:rsidRPr="00F62B95" w:rsidRDefault="00F62B95" w:rsidP="00F62B95">
      <w:pPr>
        <w:rPr>
          <w:rFonts w:ascii="Times New Roman" w:hAnsi="Times New Roman" w:cs="Times New Roman"/>
          <w:sz w:val="24"/>
          <w:szCs w:val="24"/>
        </w:rPr>
      </w:pPr>
    </w:p>
    <w:p w14:paraId="423ADECC" w14:textId="77777777" w:rsidR="00F62B95" w:rsidRPr="0054762E" w:rsidRDefault="00F62B95" w:rsidP="0054762E">
      <w:pPr>
        <w:spacing w:line="360" w:lineRule="auto"/>
        <w:jc w:val="center"/>
        <w:rPr>
          <w:rFonts w:ascii="Times New Roman" w:hAnsi="Times New Roman" w:cs="Times New Roman"/>
          <w:b/>
          <w:bCs/>
          <w:sz w:val="24"/>
          <w:szCs w:val="24"/>
          <w:lang w:val="en-IN"/>
        </w:rPr>
      </w:pPr>
      <w:r w:rsidRPr="0054762E">
        <w:rPr>
          <w:rFonts w:ascii="Times New Roman" w:hAnsi="Times New Roman" w:cs="Times New Roman"/>
          <w:b/>
          <w:bCs/>
          <w:sz w:val="24"/>
          <w:szCs w:val="24"/>
          <w:lang w:val="en-IN"/>
        </w:rPr>
        <w:t>OSINT Email Enumeration Assessment using theHarvester</w:t>
      </w:r>
    </w:p>
    <w:p w14:paraId="6781FCE4" w14:textId="77777777" w:rsidR="00F62B95" w:rsidRPr="0054762E" w:rsidRDefault="00F62B95" w:rsidP="0054762E">
      <w:pPr>
        <w:spacing w:line="360" w:lineRule="auto"/>
        <w:rPr>
          <w:rFonts w:ascii="Times New Roman" w:hAnsi="Times New Roman" w:cs="Times New Roman"/>
          <w:b/>
          <w:bCs/>
          <w:sz w:val="24"/>
          <w:szCs w:val="24"/>
          <w:lang w:val="en-IN"/>
        </w:rPr>
      </w:pPr>
      <w:r w:rsidRPr="0054762E">
        <w:rPr>
          <w:rFonts w:ascii="Times New Roman" w:hAnsi="Times New Roman" w:cs="Times New Roman"/>
          <w:b/>
          <w:bCs/>
          <w:sz w:val="24"/>
          <w:szCs w:val="24"/>
          <w:lang w:val="en-IN"/>
        </w:rPr>
        <w:t>Aim</w:t>
      </w:r>
    </w:p>
    <w:p w14:paraId="00CFAD4B" w14:textId="77777777"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To perform an Open Source Intelligence (OSINT) assessment on the target domain tesla.com using theHarvester and identify publicly available email addresses, subdomains, hosts, and IP addresses.</w:t>
      </w:r>
    </w:p>
    <w:p w14:paraId="3A37D064" w14:textId="77777777" w:rsidR="00F62B95" w:rsidRPr="00F62B95" w:rsidRDefault="00000000" w:rsidP="0054762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6834E4A">
          <v:rect id="_x0000_i1025" style="width:0;height:0" o:hrstd="t" o:hr="t" fillcolor="#a0a0a0" stroked="f"/>
        </w:pict>
      </w:r>
    </w:p>
    <w:p w14:paraId="0A426460" w14:textId="77777777" w:rsidR="00F62B95" w:rsidRPr="0054762E" w:rsidRDefault="00F62B95" w:rsidP="0054762E">
      <w:pPr>
        <w:spacing w:line="360" w:lineRule="auto"/>
        <w:rPr>
          <w:rFonts w:ascii="Times New Roman" w:hAnsi="Times New Roman" w:cs="Times New Roman"/>
          <w:b/>
          <w:bCs/>
          <w:sz w:val="24"/>
          <w:szCs w:val="24"/>
          <w:lang w:val="en-IN"/>
        </w:rPr>
      </w:pPr>
      <w:r w:rsidRPr="0054762E">
        <w:rPr>
          <w:rFonts w:ascii="Times New Roman" w:hAnsi="Times New Roman" w:cs="Times New Roman"/>
          <w:b/>
          <w:bCs/>
          <w:sz w:val="24"/>
          <w:szCs w:val="24"/>
          <w:lang w:val="en-IN"/>
        </w:rPr>
        <w:t>Theory</w:t>
      </w:r>
    </w:p>
    <w:p w14:paraId="30115FDD" w14:textId="77777777"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theHarvester is an OSINT tool used to gather publicly available information about a target organization from search engines, certificate transparency logs, and other public sources. It helps security professionals understand what information about an organization is exposed online.</w:t>
      </w:r>
    </w:p>
    <w:p w14:paraId="2597627A" w14:textId="77777777" w:rsidR="00F62B95" w:rsidRPr="00F62B95" w:rsidRDefault="00000000" w:rsidP="0054762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65F48E5">
          <v:rect id="_x0000_i1026" style="width:0;height:0" o:hrstd="t" o:hr="t" fillcolor="#a0a0a0" stroked="f"/>
        </w:pict>
      </w:r>
    </w:p>
    <w:p w14:paraId="3BA996D8" w14:textId="77777777" w:rsidR="00F62B95" w:rsidRPr="0054762E" w:rsidRDefault="00F62B95" w:rsidP="0054762E">
      <w:pPr>
        <w:spacing w:line="360" w:lineRule="auto"/>
        <w:rPr>
          <w:rFonts w:ascii="Times New Roman" w:hAnsi="Times New Roman" w:cs="Times New Roman"/>
          <w:b/>
          <w:bCs/>
          <w:sz w:val="24"/>
          <w:szCs w:val="24"/>
          <w:lang w:val="en-IN"/>
        </w:rPr>
      </w:pPr>
      <w:r w:rsidRPr="0054762E">
        <w:rPr>
          <w:rFonts w:ascii="Times New Roman" w:hAnsi="Times New Roman" w:cs="Times New Roman"/>
          <w:b/>
          <w:bCs/>
          <w:sz w:val="24"/>
          <w:szCs w:val="24"/>
          <w:lang w:val="en-IN"/>
        </w:rPr>
        <w:t>Commands</w:t>
      </w:r>
    </w:p>
    <w:p w14:paraId="32D4EB80" w14:textId="0E44BE26"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Update package list</w:t>
      </w:r>
      <w:r w:rsidR="0054762E">
        <w:rPr>
          <w:rFonts w:ascii="Times New Roman" w:hAnsi="Times New Roman" w:cs="Times New Roman"/>
          <w:sz w:val="24"/>
          <w:szCs w:val="24"/>
          <w:lang w:val="en-IN"/>
        </w:rPr>
        <w:t xml:space="preserve">: </w:t>
      </w:r>
      <w:r w:rsidRPr="00F62B95">
        <w:rPr>
          <w:rFonts w:ascii="Times New Roman" w:hAnsi="Times New Roman" w:cs="Times New Roman"/>
          <w:sz w:val="24"/>
          <w:szCs w:val="24"/>
          <w:lang w:val="en-IN"/>
        </w:rPr>
        <w:t>sudo apt update</w:t>
      </w:r>
    </w:p>
    <w:p w14:paraId="2D5B5548" w14:textId="77777777"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Explanation:</w:t>
      </w:r>
      <w:r w:rsidRPr="00F62B95">
        <w:rPr>
          <w:rFonts w:ascii="Times New Roman" w:hAnsi="Times New Roman" w:cs="Times New Roman"/>
          <w:sz w:val="24"/>
          <w:szCs w:val="24"/>
          <w:lang w:val="en-IN"/>
        </w:rPr>
        <w:br/>
        <w:t>Updates the local package database before installing software.</w:t>
      </w:r>
    </w:p>
    <w:p w14:paraId="23E38572" w14:textId="77777777" w:rsidR="00F62B95" w:rsidRPr="00F62B95" w:rsidRDefault="00000000" w:rsidP="0054762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07C5521">
          <v:rect id="_x0000_i1027" style="width:0;height:0" o:hrstd="t" o:hr="t" fillcolor="#a0a0a0" stroked="f"/>
        </w:pict>
      </w:r>
    </w:p>
    <w:p w14:paraId="6F7CEDCB" w14:textId="24C5E598"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Install theHarvester</w:t>
      </w:r>
      <w:r w:rsidR="0054762E">
        <w:rPr>
          <w:rFonts w:ascii="Times New Roman" w:hAnsi="Times New Roman" w:cs="Times New Roman"/>
          <w:sz w:val="24"/>
          <w:szCs w:val="24"/>
          <w:lang w:val="en-IN"/>
        </w:rPr>
        <w:t xml:space="preserve">: </w:t>
      </w:r>
      <w:r w:rsidRPr="00F62B95">
        <w:rPr>
          <w:rFonts w:ascii="Times New Roman" w:hAnsi="Times New Roman" w:cs="Times New Roman"/>
          <w:sz w:val="24"/>
          <w:szCs w:val="24"/>
          <w:lang w:val="en-IN"/>
        </w:rPr>
        <w:t>sudo apt install theharvester</w:t>
      </w:r>
    </w:p>
    <w:p w14:paraId="26BB8819" w14:textId="77777777"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Explanation:</w:t>
      </w:r>
      <w:r w:rsidRPr="00F62B95">
        <w:rPr>
          <w:rFonts w:ascii="Times New Roman" w:hAnsi="Times New Roman" w:cs="Times New Roman"/>
          <w:sz w:val="24"/>
          <w:szCs w:val="24"/>
          <w:lang w:val="en-IN"/>
        </w:rPr>
        <w:br/>
        <w:t>Installs theHarvester on Kali Linux if it is not already installed.</w:t>
      </w:r>
    </w:p>
    <w:p w14:paraId="0360EA99" w14:textId="77777777" w:rsidR="00F62B95" w:rsidRPr="00F62B95" w:rsidRDefault="00000000" w:rsidP="0054762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CDAA7F5">
          <v:rect id="_x0000_i1028" style="width:0;height:0" o:hrstd="t" o:hr="t" fillcolor="#a0a0a0" stroked="f"/>
        </w:pict>
      </w:r>
    </w:p>
    <w:p w14:paraId="2B7943C9" w14:textId="06C1793F"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Verify installation</w:t>
      </w:r>
      <w:r w:rsidR="0054762E">
        <w:rPr>
          <w:rFonts w:ascii="Times New Roman" w:hAnsi="Times New Roman" w:cs="Times New Roman"/>
          <w:sz w:val="24"/>
          <w:szCs w:val="24"/>
          <w:lang w:val="en-IN"/>
        </w:rPr>
        <w:t xml:space="preserve">: </w:t>
      </w:r>
      <w:r w:rsidRPr="00F62B95">
        <w:rPr>
          <w:rFonts w:ascii="Times New Roman" w:hAnsi="Times New Roman" w:cs="Times New Roman"/>
          <w:sz w:val="24"/>
          <w:szCs w:val="24"/>
          <w:lang w:val="en-IN"/>
        </w:rPr>
        <w:t>theHarvester --version</w:t>
      </w:r>
    </w:p>
    <w:p w14:paraId="662A4F68" w14:textId="77777777"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Explanation:</w:t>
      </w:r>
      <w:r w:rsidRPr="00F62B95">
        <w:rPr>
          <w:rFonts w:ascii="Times New Roman" w:hAnsi="Times New Roman" w:cs="Times New Roman"/>
          <w:sz w:val="24"/>
          <w:szCs w:val="24"/>
          <w:lang w:val="en-IN"/>
        </w:rPr>
        <w:br/>
        <w:t>Displays the installed version of theHarvester.</w:t>
      </w:r>
    </w:p>
    <w:p w14:paraId="00353D60" w14:textId="77777777" w:rsidR="00F62B95" w:rsidRPr="00F62B95" w:rsidRDefault="00000000" w:rsidP="0054762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B6A3B18">
          <v:rect id="_x0000_i1029" style="width:0;height:0" o:hrstd="t" o:hr="t" fillcolor="#a0a0a0" stroked="f"/>
        </w:pict>
      </w:r>
    </w:p>
    <w:p w14:paraId="70BC0775" w14:textId="02A2A5B8"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Enumerate public information</w:t>
      </w:r>
      <w:r w:rsidR="0054762E">
        <w:rPr>
          <w:rFonts w:ascii="Times New Roman" w:hAnsi="Times New Roman" w:cs="Times New Roman"/>
          <w:sz w:val="24"/>
          <w:szCs w:val="24"/>
          <w:lang w:val="en-IN"/>
        </w:rPr>
        <w:t xml:space="preserve">: </w:t>
      </w:r>
      <w:r w:rsidRPr="00F62B95">
        <w:rPr>
          <w:rFonts w:ascii="Times New Roman" w:hAnsi="Times New Roman" w:cs="Times New Roman"/>
          <w:sz w:val="24"/>
          <w:szCs w:val="24"/>
          <w:lang w:val="en-IN"/>
        </w:rPr>
        <w:t>theHarvester -d tesla.com -b all</w:t>
      </w:r>
    </w:p>
    <w:p w14:paraId="78771175" w14:textId="77777777"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Explanation:</w:t>
      </w:r>
    </w:p>
    <w:p w14:paraId="0AE59C62" w14:textId="77777777" w:rsidR="00F62B95" w:rsidRPr="00F62B95" w:rsidRDefault="00F62B95" w:rsidP="0054762E">
      <w:pPr>
        <w:numPr>
          <w:ilvl w:val="0"/>
          <w:numId w:val="2"/>
        </w:num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-d tesla.com specifies the target domain.</w:t>
      </w:r>
    </w:p>
    <w:p w14:paraId="25AD1E37" w14:textId="77777777" w:rsidR="00F62B95" w:rsidRPr="00F62B95" w:rsidRDefault="00F62B95" w:rsidP="0054762E">
      <w:pPr>
        <w:numPr>
          <w:ilvl w:val="0"/>
          <w:numId w:val="2"/>
        </w:num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-b all queries all supported public data sources.</w:t>
      </w:r>
    </w:p>
    <w:p w14:paraId="7D6CE9CF" w14:textId="77777777" w:rsidR="00F62B95" w:rsidRPr="00F62B95" w:rsidRDefault="00000000" w:rsidP="0054762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69E06F">
          <v:rect id="_x0000_i1030" style="width:0;height:0" o:hrstd="t" o:hr="t" fillcolor="#a0a0a0" stroked="f"/>
        </w:pict>
      </w:r>
    </w:p>
    <w:p w14:paraId="478402F3" w14:textId="7BEEB34D" w:rsidR="003D6535" w:rsidRDefault="003D6535" w:rsidP="0054762E">
      <w:pPr>
        <w:spacing w:line="360" w:lineRule="auto"/>
        <w:rPr>
          <w:rFonts w:ascii="Times New Roman" w:hAnsi="Times New Roman" w:cs="Times New Roman"/>
          <w:sz w:val="24"/>
          <w:szCs w:val="24"/>
          <w:lang w:val="en-IN"/>
        </w:rPr>
      </w:pPr>
      <w:r>
        <w:rPr>
          <w:noProof/>
        </w:rPr>
        <w:lastRenderedPageBreak/>
        <w:drawing>
          <wp:inline distT="0" distB="0" distL="0" distR="0" wp14:anchorId="0F619CCB" wp14:editId="2EC8C920">
            <wp:extent cx="6315075" cy="3771900"/>
            <wp:effectExtent l="0" t="0" r="9525" b="0"/>
            <wp:docPr id="132835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7277" name=""/>
                    <pic:cNvPicPr/>
                  </pic:nvPicPr>
                  <pic:blipFill>
                    <a:blip r:embed="rId5"/>
                    <a:stretch>
                      <a:fillRect/>
                    </a:stretch>
                  </pic:blipFill>
                  <pic:spPr>
                    <a:xfrm>
                      <a:off x="0" y="0"/>
                      <a:ext cx="6315075" cy="3771900"/>
                    </a:xfrm>
                    <a:prstGeom prst="rect">
                      <a:avLst/>
                    </a:prstGeom>
                  </pic:spPr>
                </pic:pic>
              </a:graphicData>
            </a:graphic>
          </wp:inline>
        </w:drawing>
      </w:r>
    </w:p>
    <w:p w14:paraId="053C174E" w14:textId="4B3E55CD" w:rsidR="003D6535" w:rsidRDefault="001844C4" w:rsidP="0054762E">
      <w:pPr>
        <w:spacing w:line="360" w:lineRule="auto"/>
        <w:rPr>
          <w:rFonts w:ascii="Times New Roman" w:hAnsi="Times New Roman" w:cs="Times New Roman"/>
          <w:sz w:val="24"/>
          <w:szCs w:val="24"/>
          <w:lang w:val="en-IN"/>
        </w:rPr>
      </w:pPr>
      <w:r>
        <w:rPr>
          <w:noProof/>
        </w:rPr>
        <w:drawing>
          <wp:inline distT="0" distB="0" distL="0" distR="0" wp14:anchorId="316E75EF" wp14:editId="75AF3134">
            <wp:extent cx="6057900" cy="4105275"/>
            <wp:effectExtent l="0" t="0" r="0" b="9525"/>
            <wp:docPr id="72924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5828" name=""/>
                    <pic:cNvPicPr/>
                  </pic:nvPicPr>
                  <pic:blipFill>
                    <a:blip r:embed="rId6"/>
                    <a:stretch>
                      <a:fillRect/>
                    </a:stretch>
                  </pic:blipFill>
                  <pic:spPr>
                    <a:xfrm>
                      <a:off x="0" y="0"/>
                      <a:ext cx="6057900" cy="4105275"/>
                    </a:xfrm>
                    <a:prstGeom prst="rect">
                      <a:avLst/>
                    </a:prstGeom>
                  </pic:spPr>
                </pic:pic>
              </a:graphicData>
            </a:graphic>
          </wp:inline>
        </w:drawing>
      </w:r>
    </w:p>
    <w:p w14:paraId="2831CCD4" w14:textId="442E53B8" w:rsidR="0054762E" w:rsidRPr="00F62B95" w:rsidRDefault="0054762E" w:rsidP="0054762E">
      <w:pPr>
        <w:spacing w:line="360" w:lineRule="auto"/>
        <w:rPr>
          <w:rFonts w:ascii="Times New Roman" w:hAnsi="Times New Roman" w:cs="Times New Roman"/>
          <w:sz w:val="24"/>
          <w:szCs w:val="24"/>
          <w:lang w:val="en-IN"/>
        </w:rPr>
      </w:pPr>
      <w:r>
        <w:rPr>
          <w:noProof/>
        </w:rPr>
        <w:lastRenderedPageBreak/>
        <w:drawing>
          <wp:inline distT="0" distB="0" distL="0" distR="0" wp14:anchorId="404E9329" wp14:editId="21705327">
            <wp:extent cx="5715000" cy="4514850"/>
            <wp:effectExtent l="0" t="0" r="0" b="0"/>
            <wp:docPr id="97721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13443" name=""/>
                    <pic:cNvPicPr/>
                  </pic:nvPicPr>
                  <pic:blipFill>
                    <a:blip r:embed="rId7"/>
                    <a:stretch>
                      <a:fillRect/>
                    </a:stretch>
                  </pic:blipFill>
                  <pic:spPr>
                    <a:xfrm>
                      <a:off x="0" y="0"/>
                      <a:ext cx="5715000" cy="4514850"/>
                    </a:xfrm>
                    <a:prstGeom prst="rect">
                      <a:avLst/>
                    </a:prstGeom>
                  </pic:spPr>
                </pic:pic>
              </a:graphicData>
            </a:graphic>
          </wp:inline>
        </w:drawing>
      </w:r>
    </w:p>
    <w:p w14:paraId="0B1B7A70" w14:textId="77777777" w:rsidR="00F62B95" w:rsidRPr="00F62B95" w:rsidRDefault="00000000" w:rsidP="0054762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9D3DE91">
          <v:rect id="_x0000_i1031" style="width:0;height:0" o:hrstd="t" o:hr="t" fillcolor="#a0a0a0" stroked="f"/>
        </w:pict>
      </w:r>
    </w:p>
    <w:p w14:paraId="3834CF83" w14:textId="77777777" w:rsidR="00F62B95" w:rsidRPr="0054762E" w:rsidRDefault="00F62B95" w:rsidP="0054762E">
      <w:pPr>
        <w:spacing w:line="360" w:lineRule="auto"/>
        <w:rPr>
          <w:rFonts w:ascii="Times New Roman" w:hAnsi="Times New Roman" w:cs="Times New Roman"/>
          <w:b/>
          <w:bCs/>
          <w:sz w:val="24"/>
          <w:szCs w:val="24"/>
          <w:lang w:val="en-IN"/>
        </w:rPr>
      </w:pPr>
      <w:r w:rsidRPr="0054762E">
        <w:rPr>
          <w:rFonts w:ascii="Times New Roman" w:hAnsi="Times New Roman" w:cs="Times New Roman"/>
          <w:b/>
          <w:bCs/>
          <w:sz w:val="24"/>
          <w:szCs w:val="24"/>
          <w:lang w:val="en-IN"/>
        </w:rPr>
        <w:t>Findings</w:t>
      </w:r>
    </w:p>
    <w:p w14:paraId="5D09B09A"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Record the information actually returned by your scan.</w:t>
      </w:r>
    </w:p>
    <w:p w14:paraId="57C8DFE2"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Email Addresses</w:t>
      </w:r>
    </w:p>
    <w:p w14:paraId="5041B612"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List the public email addresses found.</w:t>
      </w:r>
    </w:p>
    <w:p w14:paraId="03F2A9A2"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Subdomains</w:t>
      </w:r>
    </w:p>
    <w:p w14:paraId="0F625E35"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List the discovered subdomains.</w:t>
      </w:r>
    </w:p>
    <w:p w14:paraId="4BC4CD21"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Hosts</w:t>
      </w:r>
    </w:p>
    <w:p w14:paraId="57FE3577"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List the discovered hosts.</w:t>
      </w:r>
    </w:p>
    <w:p w14:paraId="4E560533"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IP Addresses</w:t>
      </w:r>
    </w:p>
    <w:p w14:paraId="55124FBD" w14:textId="77777777" w:rsidR="00F62B95" w:rsidRPr="0054762E" w:rsidRDefault="00F62B95" w:rsidP="0054762E">
      <w:pPr>
        <w:pStyle w:val="ListParagraph"/>
        <w:numPr>
          <w:ilvl w:val="0"/>
          <w:numId w:val="4"/>
        </w:numPr>
        <w:spacing w:line="360" w:lineRule="auto"/>
        <w:rPr>
          <w:sz w:val="24"/>
          <w:szCs w:val="24"/>
          <w:lang w:val="en-IN"/>
        </w:rPr>
      </w:pPr>
      <w:r w:rsidRPr="0054762E">
        <w:rPr>
          <w:sz w:val="24"/>
          <w:szCs w:val="24"/>
          <w:lang w:val="en-IN"/>
        </w:rPr>
        <w:t>List the IP addresses associated with the organization.</w:t>
      </w:r>
    </w:p>
    <w:p w14:paraId="35F937B0" w14:textId="16866BEA" w:rsidR="00F62B95" w:rsidRPr="00F62B95" w:rsidRDefault="00000000" w:rsidP="0054762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00E04CB">
          <v:rect id="_x0000_i1032" style="width:0;height:0" o:hrstd="t" o:hr="t" fillcolor="#a0a0a0" stroked="f"/>
        </w:pict>
      </w:r>
    </w:p>
    <w:p w14:paraId="34DA1DED" w14:textId="77777777" w:rsidR="00F62B95" w:rsidRPr="0054762E" w:rsidRDefault="00F62B95" w:rsidP="0054762E">
      <w:pPr>
        <w:spacing w:line="360" w:lineRule="auto"/>
        <w:rPr>
          <w:rFonts w:ascii="Times New Roman" w:hAnsi="Times New Roman" w:cs="Times New Roman"/>
          <w:b/>
          <w:bCs/>
          <w:sz w:val="24"/>
          <w:szCs w:val="24"/>
          <w:lang w:val="en-IN"/>
        </w:rPr>
      </w:pPr>
      <w:r w:rsidRPr="0054762E">
        <w:rPr>
          <w:rFonts w:ascii="Times New Roman" w:hAnsi="Times New Roman" w:cs="Times New Roman"/>
          <w:b/>
          <w:bCs/>
          <w:sz w:val="24"/>
          <w:szCs w:val="24"/>
          <w:lang w:val="en-IN"/>
        </w:rPr>
        <w:t>Risk Analysis</w:t>
      </w:r>
    </w:p>
    <w:p w14:paraId="2EBACF69" w14:textId="77777777" w:rsidR="00F62B95" w:rsidRPr="0054762E" w:rsidRDefault="00F62B95" w:rsidP="0054762E">
      <w:pPr>
        <w:pStyle w:val="ListParagraph"/>
        <w:numPr>
          <w:ilvl w:val="0"/>
          <w:numId w:val="5"/>
        </w:numPr>
        <w:spacing w:line="360" w:lineRule="auto"/>
        <w:rPr>
          <w:sz w:val="24"/>
          <w:szCs w:val="24"/>
          <w:lang w:val="en-IN"/>
        </w:rPr>
      </w:pPr>
      <w:r w:rsidRPr="0054762E">
        <w:rPr>
          <w:sz w:val="24"/>
          <w:szCs w:val="24"/>
          <w:lang w:val="en-IN"/>
        </w:rPr>
        <w:t>Spear-Phishing</w:t>
      </w:r>
    </w:p>
    <w:p w14:paraId="4FB3BF78" w14:textId="77777777" w:rsidR="00F62B95" w:rsidRPr="0054762E" w:rsidRDefault="00F62B95" w:rsidP="0054762E">
      <w:pPr>
        <w:pStyle w:val="ListParagraph"/>
        <w:numPr>
          <w:ilvl w:val="0"/>
          <w:numId w:val="5"/>
        </w:numPr>
        <w:spacing w:line="360" w:lineRule="auto"/>
        <w:rPr>
          <w:sz w:val="24"/>
          <w:szCs w:val="24"/>
          <w:lang w:val="en-IN"/>
        </w:rPr>
      </w:pPr>
      <w:r w:rsidRPr="0054762E">
        <w:rPr>
          <w:sz w:val="24"/>
          <w:szCs w:val="24"/>
          <w:lang w:val="en-IN"/>
        </w:rPr>
        <w:t>An attacker can create personalized emails that appear to come from trusted internal departments, making employees more likely to interact with malicious links or attachments.</w:t>
      </w:r>
    </w:p>
    <w:p w14:paraId="3DC52DA5" w14:textId="77777777" w:rsidR="00F62B95" w:rsidRPr="0054762E" w:rsidRDefault="00F62B95" w:rsidP="0054762E">
      <w:pPr>
        <w:pStyle w:val="ListParagraph"/>
        <w:numPr>
          <w:ilvl w:val="0"/>
          <w:numId w:val="5"/>
        </w:numPr>
        <w:spacing w:line="360" w:lineRule="auto"/>
        <w:rPr>
          <w:sz w:val="24"/>
          <w:szCs w:val="24"/>
          <w:lang w:val="en-IN"/>
        </w:rPr>
      </w:pPr>
      <w:r w:rsidRPr="0054762E">
        <w:rPr>
          <w:sz w:val="24"/>
          <w:szCs w:val="24"/>
          <w:lang w:val="en-IN"/>
        </w:rPr>
        <w:t>Credential Harvesting</w:t>
      </w:r>
    </w:p>
    <w:p w14:paraId="5074DE9E" w14:textId="77777777" w:rsidR="00F62B95" w:rsidRPr="0054762E" w:rsidRDefault="00F62B95" w:rsidP="0054762E">
      <w:pPr>
        <w:pStyle w:val="ListParagraph"/>
        <w:numPr>
          <w:ilvl w:val="0"/>
          <w:numId w:val="5"/>
        </w:numPr>
        <w:spacing w:line="360" w:lineRule="auto"/>
        <w:rPr>
          <w:sz w:val="24"/>
          <w:szCs w:val="24"/>
          <w:lang w:val="en-IN"/>
        </w:rPr>
      </w:pPr>
      <w:r w:rsidRPr="0054762E">
        <w:rPr>
          <w:sz w:val="24"/>
          <w:szCs w:val="24"/>
          <w:lang w:val="en-IN"/>
        </w:rPr>
        <w:t>Attackers may imitate corporate login pages and send convincing emails to collect usernames and passwords.</w:t>
      </w:r>
    </w:p>
    <w:p w14:paraId="2E8D3EC6" w14:textId="77777777" w:rsidR="00F62B95" w:rsidRPr="0054762E" w:rsidRDefault="00F62B95" w:rsidP="0054762E">
      <w:pPr>
        <w:pStyle w:val="ListParagraph"/>
        <w:numPr>
          <w:ilvl w:val="0"/>
          <w:numId w:val="5"/>
        </w:numPr>
        <w:spacing w:line="360" w:lineRule="auto"/>
        <w:rPr>
          <w:sz w:val="24"/>
          <w:szCs w:val="24"/>
          <w:lang w:val="en-IN"/>
        </w:rPr>
      </w:pPr>
      <w:r w:rsidRPr="0054762E">
        <w:rPr>
          <w:sz w:val="24"/>
          <w:szCs w:val="24"/>
          <w:lang w:val="en-IN"/>
        </w:rPr>
        <w:t>Impersonation</w:t>
      </w:r>
    </w:p>
    <w:p w14:paraId="7BADF091" w14:textId="77777777" w:rsidR="00F62B95" w:rsidRPr="0054762E" w:rsidRDefault="00F62B95" w:rsidP="0054762E">
      <w:pPr>
        <w:pStyle w:val="ListParagraph"/>
        <w:numPr>
          <w:ilvl w:val="0"/>
          <w:numId w:val="5"/>
        </w:numPr>
        <w:spacing w:line="360" w:lineRule="auto"/>
        <w:rPr>
          <w:sz w:val="24"/>
          <w:szCs w:val="24"/>
          <w:lang w:val="en-IN"/>
        </w:rPr>
      </w:pPr>
      <w:r w:rsidRPr="0054762E">
        <w:rPr>
          <w:sz w:val="24"/>
          <w:szCs w:val="24"/>
          <w:lang w:val="en-IN"/>
        </w:rPr>
        <w:lastRenderedPageBreak/>
        <w:t>Attackers can impersonate IT support, HR, or administrators using publicly known names, email formats, or department information to request sensitive information.</w:t>
      </w:r>
    </w:p>
    <w:p w14:paraId="5AF2E52F" w14:textId="77777777" w:rsidR="00F62B95" w:rsidRPr="0054762E" w:rsidRDefault="00000000" w:rsidP="0054762E">
      <w:pPr>
        <w:spacing w:line="360" w:lineRule="auto"/>
        <w:rPr>
          <w:rFonts w:ascii="Times New Roman" w:hAnsi="Times New Roman" w:cs="Times New Roman"/>
          <w:sz w:val="24"/>
          <w:szCs w:val="24"/>
          <w:lang w:val="en-IN"/>
        </w:rPr>
      </w:pPr>
      <w:r>
        <w:rPr>
          <w:lang w:val="en-IN"/>
        </w:rPr>
        <w:pict w14:anchorId="63795EE8">
          <v:rect id="_x0000_i1033" style="width:0;height:0" o:hrstd="t" o:hr="t" fillcolor="#a0a0a0" stroked="f"/>
        </w:pict>
      </w:r>
    </w:p>
    <w:p w14:paraId="334F1551" w14:textId="77777777" w:rsidR="00F62B95" w:rsidRPr="00F62B95" w:rsidRDefault="00F62B95" w:rsidP="0054762E">
      <w:p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Countermeasures</w:t>
      </w:r>
    </w:p>
    <w:p w14:paraId="7BF184B6" w14:textId="77777777" w:rsidR="00F62B95" w:rsidRPr="00F62B95" w:rsidRDefault="00F62B95" w:rsidP="0054762E">
      <w:pPr>
        <w:numPr>
          <w:ilvl w:val="0"/>
          <w:numId w:val="3"/>
        </w:num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Minimize publicly exposed email addresses.</w:t>
      </w:r>
    </w:p>
    <w:p w14:paraId="7B7D3479" w14:textId="77777777" w:rsidR="00F62B95" w:rsidRPr="00F62B95" w:rsidRDefault="00F62B95" w:rsidP="0054762E">
      <w:pPr>
        <w:numPr>
          <w:ilvl w:val="0"/>
          <w:numId w:val="3"/>
        </w:num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Implement SPF, DKIM, and DMARC.</w:t>
      </w:r>
    </w:p>
    <w:p w14:paraId="0D52F7A0" w14:textId="77777777" w:rsidR="00F62B95" w:rsidRPr="00F62B95" w:rsidRDefault="00F62B95" w:rsidP="0054762E">
      <w:pPr>
        <w:numPr>
          <w:ilvl w:val="0"/>
          <w:numId w:val="3"/>
        </w:num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Use Multi-Factor Authentication (MFA).</w:t>
      </w:r>
    </w:p>
    <w:p w14:paraId="42F27DBB" w14:textId="77777777" w:rsidR="00F62B95" w:rsidRPr="00F62B95" w:rsidRDefault="00F62B95" w:rsidP="0054762E">
      <w:pPr>
        <w:numPr>
          <w:ilvl w:val="0"/>
          <w:numId w:val="3"/>
        </w:num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Conduct regular phishing awareness training.</w:t>
      </w:r>
    </w:p>
    <w:p w14:paraId="6BCE4925" w14:textId="77777777" w:rsidR="00F62B95" w:rsidRPr="00F62B95" w:rsidRDefault="00F62B95" w:rsidP="0054762E">
      <w:pPr>
        <w:numPr>
          <w:ilvl w:val="0"/>
          <w:numId w:val="3"/>
        </w:num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Monitor publicly available information using OSINT tools.</w:t>
      </w:r>
    </w:p>
    <w:p w14:paraId="63D904F4" w14:textId="77777777" w:rsidR="00F62B95" w:rsidRPr="00F62B95" w:rsidRDefault="00F62B95" w:rsidP="0054762E">
      <w:pPr>
        <w:numPr>
          <w:ilvl w:val="0"/>
          <w:numId w:val="3"/>
        </w:numPr>
        <w:spacing w:line="360" w:lineRule="auto"/>
        <w:rPr>
          <w:rFonts w:ascii="Times New Roman" w:hAnsi="Times New Roman" w:cs="Times New Roman"/>
          <w:sz w:val="24"/>
          <w:szCs w:val="24"/>
          <w:lang w:val="en-IN"/>
        </w:rPr>
      </w:pPr>
      <w:r w:rsidRPr="00F62B95">
        <w:rPr>
          <w:rFonts w:ascii="Times New Roman" w:hAnsi="Times New Roman" w:cs="Times New Roman"/>
          <w:sz w:val="24"/>
          <w:szCs w:val="24"/>
          <w:lang w:val="en-IN"/>
        </w:rPr>
        <w:t>Use generic contact addresses where appropriate instead of publishing individual employee emails.</w:t>
      </w:r>
    </w:p>
    <w:p w14:paraId="62AA5398" w14:textId="77777777" w:rsidR="00F62B95" w:rsidRDefault="00F62B95" w:rsidP="0054762E">
      <w:pPr>
        <w:spacing w:line="360" w:lineRule="auto"/>
        <w:rPr>
          <w:rFonts w:ascii="Times New Roman" w:hAnsi="Times New Roman" w:cs="Times New Roman"/>
          <w:sz w:val="24"/>
          <w:szCs w:val="24"/>
        </w:rPr>
      </w:pPr>
    </w:p>
    <w:p w14:paraId="46DB98D2" w14:textId="77777777" w:rsidR="0054762E" w:rsidRDefault="0054762E" w:rsidP="0054762E">
      <w:pPr>
        <w:spacing w:line="360" w:lineRule="auto"/>
        <w:rPr>
          <w:rFonts w:ascii="Times New Roman" w:hAnsi="Times New Roman" w:cs="Times New Roman"/>
          <w:sz w:val="24"/>
          <w:szCs w:val="24"/>
        </w:rPr>
      </w:pPr>
    </w:p>
    <w:p w14:paraId="3675D71F" w14:textId="77777777" w:rsidR="0054762E" w:rsidRDefault="0054762E" w:rsidP="0054762E">
      <w:pPr>
        <w:spacing w:line="360" w:lineRule="auto"/>
        <w:rPr>
          <w:rFonts w:ascii="Times New Roman" w:hAnsi="Times New Roman" w:cs="Times New Roman"/>
          <w:sz w:val="24"/>
          <w:szCs w:val="24"/>
        </w:rPr>
      </w:pPr>
    </w:p>
    <w:p w14:paraId="319B4ABE" w14:textId="77777777" w:rsidR="0054762E" w:rsidRDefault="0054762E" w:rsidP="0054762E">
      <w:pPr>
        <w:spacing w:line="360" w:lineRule="auto"/>
        <w:rPr>
          <w:rFonts w:ascii="Times New Roman" w:hAnsi="Times New Roman" w:cs="Times New Roman"/>
          <w:sz w:val="24"/>
          <w:szCs w:val="24"/>
        </w:rPr>
      </w:pPr>
    </w:p>
    <w:p w14:paraId="69731963" w14:textId="77777777" w:rsidR="0054762E" w:rsidRDefault="0054762E" w:rsidP="0054762E">
      <w:pPr>
        <w:spacing w:line="360" w:lineRule="auto"/>
        <w:rPr>
          <w:rFonts w:ascii="Times New Roman" w:hAnsi="Times New Roman" w:cs="Times New Roman"/>
          <w:sz w:val="24"/>
          <w:szCs w:val="24"/>
        </w:rPr>
      </w:pPr>
    </w:p>
    <w:p w14:paraId="7EE7C366" w14:textId="77777777" w:rsidR="0054762E" w:rsidRDefault="0054762E" w:rsidP="0054762E">
      <w:pPr>
        <w:spacing w:line="360" w:lineRule="auto"/>
        <w:rPr>
          <w:rFonts w:ascii="Times New Roman" w:hAnsi="Times New Roman" w:cs="Times New Roman"/>
          <w:sz w:val="24"/>
          <w:szCs w:val="24"/>
        </w:rPr>
      </w:pPr>
    </w:p>
    <w:p w14:paraId="6036F759" w14:textId="77777777" w:rsidR="0054762E" w:rsidRDefault="0054762E" w:rsidP="0054762E">
      <w:pPr>
        <w:spacing w:line="360" w:lineRule="auto"/>
        <w:rPr>
          <w:rFonts w:ascii="Times New Roman" w:hAnsi="Times New Roman" w:cs="Times New Roman"/>
          <w:sz w:val="24"/>
          <w:szCs w:val="24"/>
        </w:rPr>
      </w:pPr>
    </w:p>
    <w:p w14:paraId="3FCC6210" w14:textId="77777777" w:rsidR="0054762E" w:rsidRDefault="0054762E" w:rsidP="0054762E">
      <w:pPr>
        <w:spacing w:line="360" w:lineRule="auto"/>
        <w:rPr>
          <w:rFonts w:ascii="Times New Roman" w:hAnsi="Times New Roman" w:cs="Times New Roman"/>
          <w:sz w:val="24"/>
          <w:szCs w:val="24"/>
        </w:rPr>
      </w:pPr>
    </w:p>
    <w:p w14:paraId="4A0B2DCD" w14:textId="77777777" w:rsidR="0054762E" w:rsidRDefault="0054762E" w:rsidP="0054762E">
      <w:pPr>
        <w:spacing w:line="360" w:lineRule="auto"/>
        <w:rPr>
          <w:rFonts w:ascii="Times New Roman" w:hAnsi="Times New Roman" w:cs="Times New Roman"/>
          <w:sz w:val="24"/>
          <w:szCs w:val="24"/>
        </w:rPr>
      </w:pPr>
    </w:p>
    <w:p w14:paraId="675050F7" w14:textId="77777777" w:rsidR="0054762E" w:rsidRDefault="0054762E" w:rsidP="0054762E">
      <w:pPr>
        <w:spacing w:line="360" w:lineRule="auto"/>
        <w:rPr>
          <w:rFonts w:ascii="Times New Roman" w:hAnsi="Times New Roman" w:cs="Times New Roman"/>
          <w:sz w:val="24"/>
          <w:szCs w:val="24"/>
        </w:rPr>
      </w:pPr>
    </w:p>
    <w:p w14:paraId="000C7F19" w14:textId="77777777" w:rsidR="0054762E" w:rsidRDefault="0054762E" w:rsidP="0054762E">
      <w:pPr>
        <w:spacing w:line="360" w:lineRule="auto"/>
        <w:rPr>
          <w:rFonts w:ascii="Times New Roman" w:hAnsi="Times New Roman" w:cs="Times New Roman"/>
          <w:sz w:val="24"/>
          <w:szCs w:val="24"/>
        </w:rPr>
      </w:pPr>
    </w:p>
    <w:p w14:paraId="65300568" w14:textId="77777777" w:rsidR="0054762E" w:rsidRDefault="0054762E" w:rsidP="0054762E">
      <w:pPr>
        <w:spacing w:line="360" w:lineRule="auto"/>
        <w:rPr>
          <w:rFonts w:ascii="Times New Roman" w:hAnsi="Times New Roman" w:cs="Times New Roman"/>
          <w:sz w:val="24"/>
          <w:szCs w:val="24"/>
        </w:rPr>
      </w:pPr>
    </w:p>
    <w:p w14:paraId="53AD62A2" w14:textId="77777777" w:rsidR="007C5C95" w:rsidRDefault="007C5C95" w:rsidP="007C5C95">
      <w:pPr>
        <w:spacing w:line="360" w:lineRule="auto"/>
        <w:rPr>
          <w:rFonts w:ascii="Times New Roman" w:hAnsi="Times New Roman" w:cs="Times New Roman"/>
          <w:b/>
          <w:bCs/>
          <w:sz w:val="24"/>
          <w:szCs w:val="24"/>
          <w:lang w:val="en-IN"/>
        </w:rPr>
      </w:pPr>
    </w:p>
    <w:p w14:paraId="4D476551" w14:textId="77777777" w:rsidR="007C5C95" w:rsidRDefault="007C5C95" w:rsidP="007C5C95">
      <w:pPr>
        <w:spacing w:line="360" w:lineRule="auto"/>
        <w:rPr>
          <w:rFonts w:ascii="Times New Roman" w:hAnsi="Times New Roman" w:cs="Times New Roman"/>
          <w:b/>
          <w:bCs/>
          <w:sz w:val="24"/>
          <w:szCs w:val="24"/>
          <w:lang w:val="en-IN"/>
        </w:rPr>
      </w:pPr>
    </w:p>
    <w:p w14:paraId="670A705B" w14:textId="77777777" w:rsidR="007C5C95" w:rsidRDefault="007C5C95" w:rsidP="007C5C95">
      <w:pPr>
        <w:spacing w:line="360" w:lineRule="auto"/>
        <w:rPr>
          <w:rFonts w:ascii="Times New Roman" w:hAnsi="Times New Roman" w:cs="Times New Roman"/>
          <w:b/>
          <w:bCs/>
          <w:sz w:val="24"/>
          <w:szCs w:val="24"/>
          <w:lang w:val="en-IN"/>
        </w:rPr>
      </w:pPr>
    </w:p>
    <w:p w14:paraId="0FFB2F81" w14:textId="77777777" w:rsidR="007C5C95" w:rsidRDefault="007C5C95" w:rsidP="007C5C95">
      <w:pPr>
        <w:spacing w:line="360" w:lineRule="auto"/>
        <w:rPr>
          <w:rFonts w:ascii="Times New Roman" w:hAnsi="Times New Roman" w:cs="Times New Roman"/>
          <w:b/>
          <w:bCs/>
          <w:sz w:val="24"/>
          <w:szCs w:val="24"/>
          <w:lang w:val="en-IN"/>
        </w:rPr>
      </w:pPr>
    </w:p>
    <w:p w14:paraId="45816E28" w14:textId="77777777" w:rsidR="007C5C95" w:rsidRDefault="007C5C95" w:rsidP="007C5C95">
      <w:pPr>
        <w:spacing w:line="360" w:lineRule="auto"/>
        <w:rPr>
          <w:rFonts w:ascii="Times New Roman" w:hAnsi="Times New Roman" w:cs="Times New Roman"/>
          <w:b/>
          <w:bCs/>
          <w:sz w:val="24"/>
          <w:szCs w:val="24"/>
          <w:lang w:val="en-IN"/>
        </w:rPr>
      </w:pPr>
    </w:p>
    <w:p w14:paraId="710F5637" w14:textId="77777777" w:rsidR="007C5C95" w:rsidRDefault="007C5C95" w:rsidP="007C5C95">
      <w:pPr>
        <w:spacing w:line="360" w:lineRule="auto"/>
        <w:rPr>
          <w:rFonts w:ascii="Times New Roman" w:hAnsi="Times New Roman" w:cs="Times New Roman"/>
          <w:b/>
          <w:bCs/>
          <w:sz w:val="24"/>
          <w:szCs w:val="24"/>
          <w:lang w:val="en-IN"/>
        </w:rPr>
      </w:pPr>
    </w:p>
    <w:p w14:paraId="5701516E" w14:textId="77777777" w:rsidR="007C5C95" w:rsidRDefault="007C5C95" w:rsidP="007C5C95">
      <w:pPr>
        <w:spacing w:line="360" w:lineRule="auto"/>
        <w:rPr>
          <w:rFonts w:ascii="Times New Roman" w:hAnsi="Times New Roman" w:cs="Times New Roman"/>
          <w:b/>
          <w:bCs/>
          <w:sz w:val="24"/>
          <w:szCs w:val="24"/>
          <w:lang w:val="en-IN"/>
        </w:rPr>
      </w:pPr>
    </w:p>
    <w:p w14:paraId="06B74A9D" w14:textId="77777777" w:rsidR="007C5C95" w:rsidRDefault="007C5C95" w:rsidP="007C5C95">
      <w:pPr>
        <w:spacing w:line="360" w:lineRule="auto"/>
        <w:rPr>
          <w:rFonts w:ascii="Times New Roman" w:hAnsi="Times New Roman" w:cs="Times New Roman"/>
          <w:b/>
          <w:bCs/>
          <w:sz w:val="24"/>
          <w:szCs w:val="24"/>
          <w:lang w:val="en-IN"/>
        </w:rPr>
      </w:pPr>
    </w:p>
    <w:p w14:paraId="27818778" w14:textId="77777777" w:rsidR="007C5C95" w:rsidRDefault="007C5C95" w:rsidP="007C5C95">
      <w:pPr>
        <w:spacing w:line="360" w:lineRule="auto"/>
        <w:rPr>
          <w:rFonts w:ascii="Times New Roman" w:hAnsi="Times New Roman" w:cs="Times New Roman"/>
          <w:b/>
          <w:bCs/>
          <w:sz w:val="24"/>
          <w:szCs w:val="24"/>
          <w:lang w:val="en-IN"/>
        </w:rPr>
      </w:pPr>
    </w:p>
    <w:p w14:paraId="62D4C777" w14:textId="77777777" w:rsidR="007C5C95" w:rsidRDefault="007C5C95" w:rsidP="007C5C95">
      <w:pPr>
        <w:spacing w:line="360" w:lineRule="auto"/>
        <w:rPr>
          <w:rFonts w:ascii="Times New Roman" w:hAnsi="Times New Roman" w:cs="Times New Roman"/>
          <w:b/>
          <w:bCs/>
          <w:sz w:val="24"/>
          <w:szCs w:val="24"/>
          <w:lang w:val="en-IN"/>
        </w:rPr>
      </w:pPr>
    </w:p>
    <w:p w14:paraId="306EA511" w14:textId="77777777" w:rsidR="007C5C95" w:rsidRDefault="007C5C95" w:rsidP="007C5C95">
      <w:pPr>
        <w:spacing w:line="360" w:lineRule="auto"/>
        <w:rPr>
          <w:rFonts w:ascii="Times New Roman" w:hAnsi="Times New Roman" w:cs="Times New Roman"/>
          <w:b/>
          <w:bCs/>
          <w:sz w:val="24"/>
          <w:szCs w:val="24"/>
          <w:lang w:val="en-IN"/>
        </w:rPr>
      </w:pPr>
    </w:p>
    <w:p w14:paraId="0B713B02" w14:textId="77777777" w:rsidR="007C5C95" w:rsidRDefault="007C5C95" w:rsidP="007C5C95">
      <w:pPr>
        <w:spacing w:line="360" w:lineRule="auto"/>
        <w:rPr>
          <w:rFonts w:ascii="Times New Roman" w:hAnsi="Times New Roman" w:cs="Times New Roman"/>
          <w:b/>
          <w:bCs/>
          <w:sz w:val="24"/>
          <w:szCs w:val="24"/>
          <w:lang w:val="en-IN"/>
        </w:rPr>
      </w:pPr>
    </w:p>
    <w:p w14:paraId="74D4001D" w14:textId="77777777" w:rsidR="007C5C95" w:rsidRDefault="007C5C95" w:rsidP="007C5C95">
      <w:pPr>
        <w:spacing w:line="360" w:lineRule="auto"/>
        <w:rPr>
          <w:rFonts w:ascii="Times New Roman" w:hAnsi="Times New Roman" w:cs="Times New Roman"/>
          <w:b/>
          <w:bCs/>
          <w:sz w:val="24"/>
          <w:szCs w:val="24"/>
          <w:lang w:val="en-IN"/>
        </w:rPr>
      </w:pPr>
    </w:p>
    <w:p w14:paraId="4078EDBD" w14:textId="77777777" w:rsidR="007C5C95" w:rsidRDefault="007C5C95" w:rsidP="007C5C95">
      <w:pPr>
        <w:spacing w:line="360" w:lineRule="auto"/>
        <w:rPr>
          <w:rFonts w:ascii="Times New Roman" w:hAnsi="Times New Roman" w:cs="Times New Roman"/>
          <w:b/>
          <w:bCs/>
          <w:sz w:val="24"/>
          <w:szCs w:val="24"/>
          <w:lang w:val="en-IN"/>
        </w:rPr>
      </w:pPr>
    </w:p>
    <w:p w14:paraId="4C070E03" w14:textId="77777777" w:rsidR="007C5C95" w:rsidRDefault="007C5C95" w:rsidP="007C5C95">
      <w:pPr>
        <w:spacing w:line="360" w:lineRule="auto"/>
        <w:rPr>
          <w:rFonts w:ascii="Times New Roman" w:hAnsi="Times New Roman" w:cs="Times New Roman"/>
          <w:b/>
          <w:bCs/>
          <w:sz w:val="24"/>
          <w:szCs w:val="24"/>
          <w:lang w:val="en-IN"/>
        </w:rPr>
      </w:pPr>
    </w:p>
    <w:p w14:paraId="40DC99C1" w14:textId="77777777" w:rsidR="007C5C95" w:rsidRDefault="007C5C95" w:rsidP="007C5C95">
      <w:pPr>
        <w:spacing w:line="360" w:lineRule="auto"/>
        <w:rPr>
          <w:rFonts w:ascii="Times New Roman" w:hAnsi="Times New Roman" w:cs="Times New Roman"/>
          <w:b/>
          <w:bCs/>
          <w:sz w:val="24"/>
          <w:szCs w:val="24"/>
          <w:lang w:val="en-IN"/>
        </w:rPr>
      </w:pPr>
    </w:p>
    <w:p w14:paraId="1DBF5493" w14:textId="77777777" w:rsidR="007C5C95" w:rsidRDefault="007C5C95" w:rsidP="007C5C95">
      <w:pPr>
        <w:spacing w:line="360" w:lineRule="auto"/>
        <w:rPr>
          <w:rFonts w:ascii="Times New Roman" w:hAnsi="Times New Roman" w:cs="Times New Roman"/>
          <w:b/>
          <w:bCs/>
          <w:sz w:val="24"/>
          <w:szCs w:val="24"/>
          <w:lang w:val="en-IN"/>
        </w:rPr>
      </w:pPr>
    </w:p>
    <w:p w14:paraId="1EF0F34B" w14:textId="6A035ACD" w:rsidR="007C5C95" w:rsidRPr="007C5C95" w:rsidRDefault="007C5C95" w:rsidP="007C5C95">
      <w:pPr>
        <w:spacing w:line="360" w:lineRule="auto"/>
        <w:jc w:val="center"/>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Phishing Awareness Simulation using GoPhish</w:t>
      </w:r>
    </w:p>
    <w:p w14:paraId="1CB2369A" w14:textId="77777777"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Aim</w:t>
      </w:r>
    </w:p>
    <w:p w14:paraId="7BE567D1"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To conduct a phishing awareness simulation using GoPhish with dummy employee accounts and analyze user interactions.</w:t>
      </w:r>
    </w:p>
    <w:p w14:paraId="2ACCADC5" w14:textId="77777777" w:rsidR="007C5C95" w:rsidRPr="007C5C95" w:rsidRDefault="00000000" w:rsidP="007C5C9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E49954A">
          <v:rect id="_x0000_i1034" style="width:0;height:0" o:hralign="center" o:hrstd="t" o:hr="t" fillcolor="#a0a0a0" stroked="f"/>
        </w:pict>
      </w:r>
    </w:p>
    <w:p w14:paraId="09332753" w14:textId="77777777"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Theory</w:t>
      </w:r>
    </w:p>
    <w:p w14:paraId="0A785CF1"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b/>
          <w:bCs/>
          <w:sz w:val="24"/>
          <w:szCs w:val="24"/>
          <w:lang w:val="en-IN"/>
        </w:rPr>
        <w:t>GoPhish</w:t>
      </w:r>
      <w:r w:rsidRPr="007C5C95">
        <w:rPr>
          <w:rFonts w:ascii="Times New Roman" w:hAnsi="Times New Roman" w:cs="Times New Roman"/>
          <w:sz w:val="24"/>
          <w:szCs w:val="24"/>
          <w:lang w:val="en-IN"/>
        </w:rPr>
        <w:t> is an open-source phishing simulation platform used for employee awareness training. It allows organizations to safely test how users respond to phishing emails and identify areas for improvement.</w:t>
      </w:r>
    </w:p>
    <w:p w14:paraId="46924F75" w14:textId="77777777" w:rsidR="007C5C95" w:rsidRPr="007C5C95" w:rsidRDefault="00000000" w:rsidP="007C5C9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7F106C9">
          <v:rect id="_x0000_i1035" style="width:0;height:0" o:hralign="center" o:hrstd="t" o:hr="t" fillcolor="#a0a0a0" stroked="f"/>
        </w:pict>
      </w:r>
    </w:p>
    <w:p w14:paraId="75FF2766" w14:textId="77777777"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Commands</w:t>
      </w:r>
    </w:p>
    <w:p w14:paraId="42CFF6B1" w14:textId="68FF0C6E"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Make the GoPhish binary executable</w:t>
      </w:r>
    </w:p>
    <w:p w14:paraId="3F37C70F"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chmod +x gophish</w:t>
      </w:r>
    </w:p>
    <w:p w14:paraId="59DC4D5C"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b/>
          <w:bCs/>
          <w:sz w:val="24"/>
          <w:szCs w:val="24"/>
          <w:lang w:val="en-IN"/>
        </w:rPr>
        <w:t>Explanation:</w:t>
      </w:r>
      <w:r w:rsidRPr="007C5C95">
        <w:rPr>
          <w:rFonts w:ascii="Times New Roman" w:hAnsi="Times New Roman" w:cs="Times New Roman"/>
          <w:sz w:val="24"/>
          <w:szCs w:val="24"/>
          <w:lang w:val="en-IN"/>
        </w:rPr>
        <w:br/>
        <w:t>Grants execute permission to the GoPhish application.</w:t>
      </w:r>
    </w:p>
    <w:p w14:paraId="7390A420" w14:textId="77777777" w:rsidR="007C5C95" w:rsidRPr="007C5C95" w:rsidRDefault="00000000" w:rsidP="007C5C9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49E0AC2">
          <v:rect id="_x0000_i1036" style="width:0;height:0" o:hralign="center" o:hrstd="t" o:hr="t" fillcolor="#a0a0a0" stroked="f"/>
        </w:pict>
      </w:r>
    </w:p>
    <w:p w14:paraId="759B2312" w14:textId="54515877"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Start GoPhish</w:t>
      </w:r>
    </w:p>
    <w:p w14:paraId="5B9D6612"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sudo ./gophish</w:t>
      </w:r>
    </w:p>
    <w:p w14:paraId="4061962F"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b/>
          <w:bCs/>
          <w:sz w:val="24"/>
          <w:szCs w:val="24"/>
          <w:lang w:val="en-IN"/>
        </w:rPr>
        <w:t>Explanation:</w:t>
      </w:r>
      <w:r w:rsidRPr="007C5C95">
        <w:rPr>
          <w:rFonts w:ascii="Times New Roman" w:hAnsi="Times New Roman" w:cs="Times New Roman"/>
          <w:sz w:val="24"/>
          <w:szCs w:val="24"/>
          <w:lang w:val="en-IN"/>
        </w:rPr>
        <w:br/>
        <w:t>Starts the GoPhish admin interface and phishing server.</w:t>
      </w:r>
    </w:p>
    <w:p w14:paraId="7ACB5426" w14:textId="77777777" w:rsidR="007C5C95" w:rsidRPr="007C5C95" w:rsidRDefault="00000000" w:rsidP="007C5C9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E0FA818">
          <v:rect id="_x0000_i1037" style="width:0;height:0" o:hralign="center" o:hrstd="t" o:hr="t" fillcolor="#a0a0a0" stroked="f"/>
        </w:pict>
      </w:r>
    </w:p>
    <w:p w14:paraId="65683628" w14:textId="77777777"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Access the Dashboard</w:t>
      </w:r>
    </w:p>
    <w:p w14:paraId="69F27C36"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Open:</w:t>
      </w:r>
    </w:p>
    <w:p w14:paraId="16942219"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https://127.0.0.1:3333</w:t>
      </w:r>
    </w:p>
    <w:p w14:paraId="4BECE3EF"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Log in using the credentials displayed in the terminal.</w:t>
      </w:r>
    </w:p>
    <w:p w14:paraId="59F13345" w14:textId="77777777" w:rsidR="007C5C95" w:rsidRPr="007C5C95" w:rsidRDefault="00000000" w:rsidP="007C5C9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9B05E9C">
          <v:rect id="_x0000_i1038" style="width:0;height:0" o:hralign="center" o:hrstd="t" o:hr="t" fillcolor="#a0a0a0" stroked="f"/>
        </w:pict>
      </w:r>
    </w:p>
    <w:p w14:paraId="1548CA0A" w14:textId="77777777"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Steps Performed</w:t>
      </w:r>
    </w:p>
    <w:p w14:paraId="247BB1A9" w14:textId="77777777" w:rsidR="007C5C95" w:rsidRPr="007C5C95" w:rsidRDefault="007C5C95" w:rsidP="007C5C95">
      <w:pPr>
        <w:numPr>
          <w:ilvl w:val="0"/>
          <w:numId w:val="6"/>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Launch GoPhish.</w:t>
      </w:r>
    </w:p>
    <w:p w14:paraId="385B5392" w14:textId="77777777" w:rsidR="007C5C95" w:rsidRPr="007C5C95" w:rsidRDefault="007C5C95" w:rsidP="007C5C95">
      <w:pPr>
        <w:numPr>
          <w:ilvl w:val="0"/>
          <w:numId w:val="6"/>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Create a sending profile.</w:t>
      </w:r>
    </w:p>
    <w:p w14:paraId="22A1E434" w14:textId="77777777" w:rsidR="007C5C95" w:rsidRPr="007C5C95" w:rsidRDefault="007C5C95" w:rsidP="007C5C95">
      <w:pPr>
        <w:numPr>
          <w:ilvl w:val="0"/>
          <w:numId w:val="6"/>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Create an email template.</w:t>
      </w:r>
    </w:p>
    <w:p w14:paraId="37BC6267" w14:textId="77777777" w:rsidR="007C5C95" w:rsidRPr="007C5C95" w:rsidRDefault="007C5C95" w:rsidP="007C5C95">
      <w:pPr>
        <w:numPr>
          <w:ilvl w:val="0"/>
          <w:numId w:val="6"/>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Create a landing page.</w:t>
      </w:r>
    </w:p>
    <w:p w14:paraId="5117D625" w14:textId="77777777" w:rsidR="007C5C95" w:rsidRPr="007C5C95" w:rsidRDefault="007C5C95" w:rsidP="007C5C95">
      <w:pPr>
        <w:numPr>
          <w:ilvl w:val="0"/>
          <w:numId w:val="6"/>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Import dummy employee accounts.</w:t>
      </w:r>
    </w:p>
    <w:p w14:paraId="1A7F2348" w14:textId="77777777" w:rsidR="007C5C95" w:rsidRPr="007C5C95" w:rsidRDefault="007C5C95" w:rsidP="007C5C95">
      <w:pPr>
        <w:numPr>
          <w:ilvl w:val="0"/>
          <w:numId w:val="6"/>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Launch the phishing campaign.</w:t>
      </w:r>
    </w:p>
    <w:p w14:paraId="1A7952D5" w14:textId="77777777" w:rsidR="007C5C95" w:rsidRPr="007C5C95" w:rsidRDefault="007C5C95" w:rsidP="007C5C95">
      <w:pPr>
        <w:numPr>
          <w:ilvl w:val="0"/>
          <w:numId w:val="6"/>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Monitor the campaign dashboard.</w:t>
      </w:r>
    </w:p>
    <w:p w14:paraId="3B6B6868" w14:textId="77777777" w:rsidR="007C5C95" w:rsidRPr="007C5C95" w:rsidRDefault="00000000" w:rsidP="007C5C9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E2A61DC">
          <v:rect id="_x0000_i1039" style="width:0;height:0" o:hralign="center" o:hrstd="t" o:hr="t" fillcolor="#a0a0a0" stroked="f"/>
        </w:pict>
      </w:r>
    </w:p>
    <w:p w14:paraId="22912C02" w14:textId="77777777"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Sample Email Template</w:t>
      </w:r>
    </w:p>
    <w:p w14:paraId="3652147B"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b/>
          <w:bCs/>
          <w:sz w:val="24"/>
          <w:szCs w:val="24"/>
          <w:lang w:val="en-IN"/>
        </w:rPr>
        <w:t>Subject:</w:t>
      </w:r>
      <w:r w:rsidRPr="007C5C95">
        <w:rPr>
          <w:rFonts w:ascii="Times New Roman" w:hAnsi="Times New Roman" w:cs="Times New Roman"/>
          <w:sz w:val="24"/>
          <w:szCs w:val="24"/>
          <w:lang w:val="en-IN"/>
        </w:rPr>
        <w:t> Password Verification Required</w:t>
      </w:r>
    </w:p>
    <w:p w14:paraId="05E87EAA"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b/>
          <w:bCs/>
          <w:sz w:val="24"/>
          <w:szCs w:val="24"/>
          <w:lang w:val="en-IN"/>
        </w:rPr>
        <w:t>Body:</w:t>
      </w:r>
    </w:p>
    <w:p w14:paraId="434FFA47"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lastRenderedPageBreak/>
        <w:t>Dear Employee,</w:t>
      </w:r>
    </w:p>
    <w:p w14:paraId="6E414A4F" w14:textId="77777777" w:rsidR="007C5C95" w:rsidRPr="007C5C95" w:rsidRDefault="007C5C95" w:rsidP="007C5C95">
      <w:pPr>
        <w:spacing w:line="360" w:lineRule="auto"/>
        <w:rPr>
          <w:rFonts w:ascii="Times New Roman" w:hAnsi="Times New Roman" w:cs="Times New Roman"/>
          <w:sz w:val="24"/>
          <w:szCs w:val="24"/>
          <w:lang w:val="en-IN"/>
        </w:rPr>
      </w:pPr>
    </w:p>
    <w:p w14:paraId="59CCB4B4"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The IT department has initiated a mandatory password verification process.</w:t>
      </w:r>
    </w:p>
    <w:p w14:paraId="1D3D4EE9" w14:textId="77777777" w:rsidR="007C5C95" w:rsidRPr="007C5C95" w:rsidRDefault="007C5C95" w:rsidP="007C5C95">
      <w:pPr>
        <w:spacing w:line="360" w:lineRule="auto"/>
        <w:rPr>
          <w:rFonts w:ascii="Times New Roman" w:hAnsi="Times New Roman" w:cs="Times New Roman"/>
          <w:sz w:val="24"/>
          <w:szCs w:val="24"/>
          <w:lang w:val="en-IN"/>
        </w:rPr>
      </w:pPr>
    </w:p>
    <w:p w14:paraId="5408FB3D"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Please verify your account using the secure company portal.</w:t>
      </w:r>
    </w:p>
    <w:p w14:paraId="779B2EA5" w14:textId="77777777" w:rsidR="007C5C95" w:rsidRPr="007C5C95" w:rsidRDefault="007C5C95" w:rsidP="007C5C95">
      <w:pPr>
        <w:spacing w:line="360" w:lineRule="auto"/>
        <w:rPr>
          <w:rFonts w:ascii="Times New Roman" w:hAnsi="Times New Roman" w:cs="Times New Roman"/>
          <w:sz w:val="24"/>
          <w:szCs w:val="24"/>
          <w:lang w:val="en-IN"/>
        </w:rPr>
      </w:pPr>
    </w:p>
    <w:p w14:paraId="175967D4"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Thank you,</w:t>
      </w:r>
    </w:p>
    <w:p w14:paraId="5BF0FB78"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IT Support</w:t>
      </w:r>
    </w:p>
    <w:p w14:paraId="46EC0110" w14:textId="77777777" w:rsidR="007C5C95" w:rsidRPr="007C5C95" w:rsidRDefault="007C5C95" w:rsidP="007C5C95">
      <w:p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Use only dummy accounts in your lab.</w:t>
      </w:r>
    </w:p>
    <w:p w14:paraId="66F18DD0" w14:textId="77777777" w:rsidR="007C5C95" w:rsidRPr="007C5C95" w:rsidRDefault="00000000" w:rsidP="007C5C9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AF910F0">
          <v:rect id="_x0000_i1040" style="width:0;height:0" o:hralign="center" o:hrstd="t" o:hr="t" fillcolor="#a0a0a0" stroked="f"/>
        </w:pict>
      </w:r>
    </w:p>
    <w:p w14:paraId="5BDA5DF2" w14:textId="77777777" w:rsid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Screenshot</w:t>
      </w:r>
    </w:p>
    <w:p w14:paraId="2D1E36F1" w14:textId="35B6F5AD" w:rsidR="006D689A" w:rsidRDefault="006D689A" w:rsidP="007C5C95">
      <w:pPr>
        <w:spacing w:line="360" w:lineRule="auto"/>
        <w:rPr>
          <w:rFonts w:ascii="Times New Roman" w:hAnsi="Times New Roman" w:cs="Times New Roman"/>
          <w:b/>
          <w:bCs/>
          <w:sz w:val="24"/>
          <w:szCs w:val="24"/>
          <w:lang w:val="en-IN"/>
        </w:rPr>
      </w:pPr>
      <w:r w:rsidRPr="006D689A">
        <w:rPr>
          <w:rFonts w:ascii="Times New Roman" w:hAnsi="Times New Roman" w:cs="Times New Roman"/>
          <w:b/>
          <w:bCs/>
          <w:noProof/>
          <w:sz w:val="24"/>
          <w:szCs w:val="24"/>
          <w:lang w:val="en-IN"/>
        </w:rPr>
        <w:drawing>
          <wp:inline distT="0" distB="0" distL="0" distR="0" wp14:anchorId="46FBC8BC" wp14:editId="5A50BBB5">
            <wp:extent cx="6663690" cy="4199890"/>
            <wp:effectExtent l="0" t="0" r="3810" b="0"/>
            <wp:docPr id="205749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3852" name=""/>
                    <pic:cNvPicPr/>
                  </pic:nvPicPr>
                  <pic:blipFill>
                    <a:blip r:embed="rId8"/>
                    <a:stretch>
                      <a:fillRect/>
                    </a:stretch>
                  </pic:blipFill>
                  <pic:spPr>
                    <a:xfrm>
                      <a:off x="0" y="0"/>
                      <a:ext cx="6663690" cy="4199890"/>
                    </a:xfrm>
                    <a:prstGeom prst="rect">
                      <a:avLst/>
                    </a:prstGeom>
                  </pic:spPr>
                </pic:pic>
              </a:graphicData>
            </a:graphic>
          </wp:inline>
        </w:drawing>
      </w:r>
    </w:p>
    <w:p w14:paraId="5C1082E1" w14:textId="77777777" w:rsidR="007C5C95" w:rsidRPr="007C5C95" w:rsidRDefault="007C5C95" w:rsidP="007C5C95">
      <w:pPr>
        <w:spacing w:line="360" w:lineRule="auto"/>
        <w:rPr>
          <w:rFonts w:ascii="Times New Roman" w:hAnsi="Times New Roman" w:cs="Times New Roman"/>
          <w:b/>
          <w:bCs/>
          <w:sz w:val="24"/>
          <w:szCs w:val="24"/>
          <w:lang w:val="en-IN"/>
        </w:rPr>
      </w:pPr>
    </w:p>
    <w:p w14:paraId="7FE6BAB6" w14:textId="77777777" w:rsidR="007C5C95" w:rsidRPr="007C5C95" w:rsidRDefault="00000000" w:rsidP="007C5C9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00B7CC2">
          <v:rect id="_x0000_i1041" style="width:0;height:0" o:hralign="center" o:hrstd="t" o:hr="t" fillcolor="#a0a0a0" stroked="f"/>
        </w:pict>
      </w:r>
    </w:p>
    <w:p w14:paraId="3C4E954F" w14:textId="77777777" w:rsidR="007C5C95" w:rsidRPr="007C5C95" w:rsidRDefault="007C5C95" w:rsidP="007C5C95">
      <w:pPr>
        <w:spacing w:line="360" w:lineRule="auto"/>
        <w:rPr>
          <w:rFonts w:ascii="Times New Roman" w:hAnsi="Times New Roman" w:cs="Times New Roman"/>
          <w:b/>
          <w:bCs/>
          <w:sz w:val="24"/>
          <w:szCs w:val="24"/>
          <w:lang w:val="en-IN"/>
        </w:rPr>
      </w:pPr>
      <w:r w:rsidRPr="007C5C95">
        <w:rPr>
          <w:rFonts w:ascii="Times New Roman" w:hAnsi="Times New Roman" w:cs="Times New Roman"/>
          <w:b/>
          <w:bCs/>
          <w:sz w:val="24"/>
          <w:szCs w:val="24"/>
          <w:lang w:val="en-IN"/>
        </w:rPr>
        <w:t>Recommendations</w:t>
      </w:r>
    </w:p>
    <w:p w14:paraId="2DC2BB10" w14:textId="77777777" w:rsidR="007C5C95" w:rsidRPr="007C5C95" w:rsidRDefault="007C5C95" w:rsidP="007C5C95">
      <w:pPr>
        <w:numPr>
          <w:ilvl w:val="0"/>
          <w:numId w:val="7"/>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Conduct phishing awareness training regularly.</w:t>
      </w:r>
    </w:p>
    <w:p w14:paraId="228F2A9C" w14:textId="77777777" w:rsidR="007C5C95" w:rsidRPr="007C5C95" w:rsidRDefault="007C5C95" w:rsidP="007C5C95">
      <w:pPr>
        <w:numPr>
          <w:ilvl w:val="0"/>
          <w:numId w:val="7"/>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Encourage users to verify email senders before responding.</w:t>
      </w:r>
    </w:p>
    <w:p w14:paraId="69625552" w14:textId="77777777" w:rsidR="007C5C95" w:rsidRPr="007C5C95" w:rsidRDefault="007C5C95" w:rsidP="007C5C95">
      <w:pPr>
        <w:numPr>
          <w:ilvl w:val="0"/>
          <w:numId w:val="7"/>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Report suspicious emails promptly.</w:t>
      </w:r>
    </w:p>
    <w:p w14:paraId="7C7022E5" w14:textId="77777777" w:rsidR="007C5C95" w:rsidRPr="007C5C95" w:rsidRDefault="007C5C95" w:rsidP="007C5C95">
      <w:pPr>
        <w:numPr>
          <w:ilvl w:val="0"/>
          <w:numId w:val="7"/>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Enable MFA.</w:t>
      </w:r>
    </w:p>
    <w:p w14:paraId="74F7B1E9" w14:textId="77777777" w:rsidR="007C5C95" w:rsidRPr="007C5C95" w:rsidRDefault="007C5C95" w:rsidP="007C5C95">
      <w:pPr>
        <w:numPr>
          <w:ilvl w:val="0"/>
          <w:numId w:val="7"/>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Deploy advanced email filtering.</w:t>
      </w:r>
    </w:p>
    <w:p w14:paraId="5D712843" w14:textId="77777777" w:rsidR="007C5C95" w:rsidRPr="007C5C95" w:rsidRDefault="007C5C95" w:rsidP="007C5C95">
      <w:pPr>
        <w:numPr>
          <w:ilvl w:val="0"/>
          <w:numId w:val="7"/>
        </w:numPr>
        <w:spacing w:line="360" w:lineRule="auto"/>
        <w:rPr>
          <w:rFonts w:ascii="Times New Roman" w:hAnsi="Times New Roman" w:cs="Times New Roman"/>
          <w:sz w:val="24"/>
          <w:szCs w:val="24"/>
          <w:lang w:val="en-IN"/>
        </w:rPr>
      </w:pPr>
      <w:r w:rsidRPr="007C5C95">
        <w:rPr>
          <w:rFonts w:ascii="Times New Roman" w:hAnsi="Times New Roman" w:cs="Times New Roman"/>
          <w:sz w:val="24"/>
          <w:szCs w:val="24"/>
          <w:lang w:val="en-IN"/>
        </w:rPr>
        <w:t>Verify urgent requests through a second communication channel.</w:t>
      </w:r>
    </w:p>
    <w:p w14:paraId="502F5039" w14:textId="77777777" w:rsidR="0054762E" w:rsidRDefault="0054762E" w:rsidP="0054762E">
      <w:pPr>
        <w:spacing w:line="360" w:lineRule="auto"/>
        <w:rPr>
          <w:rFonts w:ascii="Times New Roman" w:hAnsi="Times New Roman" w:cs="Times New Roman"/>
          <w:sz w:val="24"/>
          <w:szCs w:val="24"/>
        </w:rPr>
      </w:pPr>
    </w:p>
    <w:p w14:paraId="246C273C" w14:textId="77777777" w:rsidR="006E1F30" w:rsidRDefault="006E1F30" w:rsidP="0054762E">
      <w:pPr>
        <w:spacing w:line="360" w:lineRule="auto"/>
        <w:rPr>
          <w:rFonts w:ascii="Times New Roman" w:hAnsi="Times New Roman" w:cs="Times New Roman"/>
          <w:sz w:val="24"/>
          <w:szCs w:val="24"/>
        </w:rPr>
      </w:pPr>
    </w:p>
    <w:p w14:paraId="0CA23B2A" w14:textId="2813C4CC" w:rsidR="00F953B1" w:rsidRPr="00F953B1" w:rsidRDefault="00F953B1" w:rsidP="00F953B1">
      <w:pPr>
        <w:spacing w:line="360" w:lineRule="auto"/>
        <w:jc w:val="center"/>
        <w:rPr>
          <w:b/>
          <w:bCs/>
          <w:sz w:val="24"/>
          <w:szCs w:val="24"/>
          <w:lang w:val="en-IN"/>
        </w:rPr>
      </w:pPr>
      <w:r>
        <w:rPr>
          <w:b/>
          <w:bCs/>
          <w:sz w:val="24"/>
          <w:szCs w:val="24"/>
          <w:lang w:val="en-IN"/>
        </w:rPr>
        <w:lastRenderedPageBreak/>
        <w:t>3.</w:t>
      </w:r>
      <w:r w:rsidRPr="00F953B1">
        <w:rPr>
          <w:b/>
          <w:bCs/>
          <w:sz w:val="24"/>
          <w:szCs w:val="24"/>
          <w:lang w:val="en-IN"/>
        </w:rPr>
        <w:t>Nmap Aggressive Scan on scanme.nmap.org</w:t>
      </w:r>
    </w:p>
    <w:p w14:paraId="46C46544"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Aim</w:t>
      </w:r>
    </w:p>
    <w:p w14:paraId="776DC594"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To perform an aggressive Nmap scan on </w:t>
      </w:r>
      <w:r w:rsidRPr="00F953B1">
        <w:rPr>
          <w:rFonts w:ascii="Times New Roman" w:hAnsi="Times New Roman" w:cs="Times New Roman"/>
          <w:b/>
          <w:bCs/>
          <w:sz w:val="24"/>
          <w:szCs w:val="24"/>
          <w:lang w:val="en-IN"/>
        </w:rPr>
        <w:t>scanme.nmap.org</w:t>
      </w:r>
      <w:r w:rsidRPr="00F953B1">
        <w:rPr>
          <w:rFonts w:ascii="Times New Roman" w:hAnsi="Times New Roman" w:cs="Times New Roman"/>
          <w:sz w:val="24"/>
          <w:szCs w:val="24"/>
          <w:lang w:val="en-IN"/>
        </w:rPr>
        <w:t> and identify open ports, services, versions, and operating system details.</w:t>
      </w:r>
    </w:p>
    <w:p w14:paraId="4941C3D7"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pict w14:anchorId="26B1AE38">
          <v:rect id="_x0000_i1186" style="width:0;height:0" o:hralign="center" o:hrstd="t" o:hr="t" fillcolor="#a0a0a0" stroked="f"/>
        </w:pict>
      </w:r>
    </w:p>
    <w:p w14:paraId="7B02D95B"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Theory</w:t>
      </w:r>
    </w:p>
    <w:p w14:paraId="3759787D"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b/>
          <w:bCs/>
          <w:sz w:val="24"/>
          <w:szCs w:val="24"/>
          <w:lang w:val="en-IN"/>
        </w:rPr>
        <w:t>Nmap</w:t>
      </w:r>
      <w:r w:rsidRPr="00F953B1">
        <w:rPr>
          <w:rFonts w:ascii="Times New Roman" w:hAnsi="Times New Roman" w:cs="Times New Roman"/>
          <w:sz w:val="24"/>
          <w:szCs w:val="24"/>
          <w:lang w:val="en-IN"/>
        </w:rPr>
        <w:t> is a network scanning tool used to discover hosts, identify open ports, detect running services, estimate the operating system, and gather version information.</w:t>
      </w:r>
    </w:p>
    <w:p w14:paraId="7E7013C5"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pict w14:anchorId="0975595D">
          <v:rect id="_x0000_i1187" style="width:0;height:0" o:hralign="center" o:hrstd="t" o:hr="t" fillcolor="#a0a0a0" stroked="f"/>
        </w:pict>
      </w:r>
    </w:p>
    <w:p w14:paraId="2CB36DE5"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Commands</w:t>
      </w:r>
    </w:p>
    <w:p w14:paraId="7A8BB172"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Verify installation</w:t>
      </w:r>
    </w:p>
    <w:p w14:paraId="5C2358A6"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Bash</w:t>
      </w:r>
    </w:p>
    <w:p w14:paraId="530CCA6B"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nmap --version</w:t>
      </w:r>
    </w:p>
    <w:p w14:paraId="2CBE5D37"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b/>
          <w:bCs/>
          <w:sz w:val="24"/>
          <w:szCs w:val="24"/>
          <w:lang w:val="en-IN"/>
        </w:rPr>
        <w:t>Explanation:</w:t>
      </w:r>
      <w:r w:rsidRPr="00F953B1">
        <w:rPr>
          <w:rFonts w:ascii="Times New Roman" w:hAnsi="Times New Roman" w:cs="Times New Roman"/>
          <w:sz w:val="24"/>
          <w:szCs w:val="24"/>
          <w:lang w:val="en-IN"/>
        </w:rPr>
        <w:br/>
        <w:t>Displays the installed Nmap version.</w:t>
      </w:r>
    </w:p>
    <w:p w14:paraId="1E0AC180"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pict w14:anchorId="75F1EF0B">
          <v:rect id="_x0000_i1188" style="width:0;height:0" o:hralign="center" o:hrstd="t" o:hr="t" fillcolor="#a0a0a0" stroked="f"/>
        </w:pict>
      </w:r>
    </w:p>
    <w:p w14:paraId="1DAE2006"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Perform Aggressive Scan</w:t>
      </w:r>
    </w:p>
    <w:p w14:paraId="3C0F3576"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Bash</w:t>
      </w:r>
    </w:p>
    <w:p w14:paraId="2E82BAF2"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nmap -A scanme.nmap.org</w:t>
      </w:r>
    </w:p>
    <w:p w14:paraId="684AAFE7"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b/>
          <w:bCs/>
          <w:sz w:val="24"/>
          <w:szCs w:val="24"/>
          <w:lang w:val="en-IN"/>
        </w:rPr>
        <w:t>Explanation:</w:t>
      </w:r>
    </w:p>
    <w:p w14:paraId="144B1088" w14:textId="77777777" w:rsidR="00F953B1" w:rsidRPr="00F953B1" w:rsidRDefault="00F953B1" w:rsidP="00F953B1">
      <w:pPr>
        <w:numPr>
          <w:ilvl w:val="0"/>
          <w:numId w:val="8"/>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-A enables OS detection, version detection, script scanning, and traceroute.</w:t>
      </w:r>
    </w:p>
    <w:p w14:paraId="1EC5DC31"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pict w14:anchorId="5D6C63EB">
          <v:rect id="_x0000_i1189" style="width:0;height:0" o:hralign="center" o:hrstd="t" o:hr="t" fillcolor="#a0a0a0" stroked="f"/>
        </w:pict>
      </w:r>
    </w:p>
    <w:p w14:paraId="279D12C7"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Screenshot</w:t>
      </w:r>
    </w:p>
    <w:p w14:paraId="4A8CEC7E" w14:textId="2E8A4C2F" w:rsidR="00F953B1" w:rsidRPr="00F953B1" w:rsidRDefault="00BD465B" w:rsidP="00F953B1">
      <w:pPr>
        <w:spacing w:line="360" w:lineRule="auto"/>
        <w:rPr>
          <w:rFonts w:ascii="Times New Roman" w:hAnsi="Times New Roman" w:cs="Times New Roman"/>
          <w:sz w:val="24"/>
          <w:szCs w:val="24"/>
          <w:lang w:val="en-IN"/>
        </w:rPr>
      </w:pPr>
      <w:r>
        <w:rPr>
          <w:noProof/>
        </w:rPr>
        <w:drawing>
          <wp:inline distT="0" distB="0" distL="0" distR="0" wp14:anchorId="0A9964E5" wp14:editId="4A43BED0">
            <wp:extent cx="6199505" cy="3990109"/>
            <wp:effectExtent l="0" t="0" r="0" b="0"/>
            <wp:docPr id="186514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8194" name=""/>
                    <pic:cNvPicPr/>
                  </pic:nvPicPr>
                  <pic:blipFill>
                    <a:blip r:embed="rId9"/>
                    <a:stretch>
                      <a:fillRect/>
                    </a:stretch>
                  </pic:blipFill>
                  <pic:spPr>
                    <a:xfrm>
                      <a:off x="0" y="0"/>
                      <a:ext cx="6225212" cy="4006655"/>
                    </a:xfrm>
                    <a:prstGeom prst="rect">
                      <a:avLst/>
                    </a:prstGeom>
                  </pic:spPr>
                </pic:pic>
              </a:graphicData>
            </a:graphic>
          </wp:inline>
        </w:drawing>
      </w:r>
      <w:r w:rsidR="00F953B1" w:rsidRPr="00F953B1">
        <w:rPr>
          <w:rFonts w:ascii="Times New Roman" w:hAnsi="Times New Roman" w:cs="Times New Roman"/>
          <w:sz w:val="24"/>
          <w:szCs w:val="24"/>
          <w:lang w:val="en-IN"/>
        </w:rPr>
        <w:lastRenderedPageBreak/>
        <w:pict w14:anchorId="22421001">
          <v:rect id="_x0000_i1190" style="width:0;height:0" o:hralign="center" o:hrstd="t" o:hr="t" fillcolor="#a0a0a0" stroked="f"/>
        </w:pict>
      </w:r>
    </w:p>
    <w:p w14:paraId="1B598268"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Findings</w:t>
      </w:r>
    </w:p>
    <w:p w14:paraId="53EC8115"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Record the actual results from your scan.</w:t>
      </w:r>
    </w:p>
    <w:p w14:paraId="3320F066"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Open Ports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7"/>
        <w:gridCol w:w="787"/>
        <w:gridCol w:w="855"/>
      </w:tblGrid>
      <w:tr w:rsidR="00F953B1" w:rsidRPr="00F953B1" w14:paraId="04FC5CD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B356DE"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Port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184603"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Service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429FE1"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Version</w:t>
            </w:r>
          </w:p>
        </w:tc>
      </w:tr>
      <w:tr w:rsidR="00F953B1" w:rsidRPr="00F953B1" w14:paraId="4DF97244" w14:textId="77777777">
        <w:trPr>
          <w:tblCellSpacing w:w="15" w:type="dxa"/>
        </w:trPr>
        <w:tc>
          <w:tcPr>
            <w:tcW w:w="0" w:type="auto"/>
            <w:tcMar>
              <w:top w:w="137" w:type="dxa"/>
              <w:left w:w="0" w:type="dxa"/>
              <w:bottom w:w="360" w:type="dxa"/>
              <w:right w:w="0" w:type="dxa"/>
            </w:tcMar>
            <w:vAlign w:val="bottom"/>
            <w:hideMark/>
          </w:tcPr>
          <w:p w14:paraId="6081B536"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i/>
                <w:iCs/>
                <w:sz w:val="24"/>
                <w:szCs w:val="24"/>
                <w:lang w:val="en-IN"/>
              </w:rPr>
              <w:t>(Actual results)</w:t>
            </w:r>
          </w:p>
        </w:tc>
        <w:tc>
          <w:tcPr>
            <w:tcW w:w="0" w:type="auto"/>
            <w:tcMar>
              <w:top w:w="137" w:type="dxa"/>
              <w:left w:w="0" w:type="dxa"/>
              <w:bottom w:w="360" w:type="dxa"/>
              <w:right w:w="0" w:type="dxa"/>
            </w:tcMar>
            <w:vAlign w:val="bottom"/>
            <w:hideMark/>
          </w:tcPr>
          <w:p w14:paraId="6B11B90C" w14:textId="77777777" w:rsidR="00F953B1" w:rsidRPr="00F953B1" w:rsidRDefault="00F953B1" w:rsidP="00F953B1">
            <w:pPr>
              <w:spacing w:line="360" w:lineRule="auto"/>
              <w:rPr>
                <w:rFonts w:ascii="Times New Roman" w:hAnsi="Times New Roman" w:cs="Times New Roman"/>
                <w:sz w:val="24"/>
                <w:szCs w:val="24"/>
                <w:lang w:val="en-IN"/>
              </w:rPr>
            </w:pPr>
          </w:p>
        </w:tc>
        <w:tc>
          <w:tcPr>
            <w:tcW w:w="0" w:type="auto"/>
            <w:tcMar>
              <w:top w:w="137" w:type="dxa"/>
              <w:left w:w="0" w:type="dxa"/>
              <w:bottom w:w="360" w:type="dxa"/>
              <w:right w:w="0" w:type="dxa"/>
            </w:tcMar>
            <w:vAlign w:val="bottom"/>
            <w:hideMark/>
          </w:tcPr>
          <w:p w14:paraId="21F4F8CC" w14:textId="77777777" w:rsidR="00F953B1" w:rsidRPr="00F953B1" w:rsidRDefault="00F953B1" w:rsidP="00F953B1">
            <w:pPr>
              <w:spacing w:line="360" w:lineRule="auto"/>
              <w:rPr>
                <w:rFonts w:ascii="Times New Roman" w:hAnsi="Times New Roman" w:cs="Times New Roman"/>
                <w:sz w:val="24"/>
                <w:szCs w:val="24"/>
                <w:lang w:val="en-IN"/>
              </w:rPr>
            </w:pPr>
          </w:p>
        </w:tc>
      </w:tr>
    </w:tbl>
    <w:p w14:paraId="75A17178"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Operating System</w:t>
      </w:r>
    </w:p>
    <w:p w14:paraId="4D8AEF78"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Record the OS information reported by Nmap.</w:t>
      </w:r>
    </w:p>
    <w:p w14:paraId="6611B791"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Service Versions</w:t>
      </w:r>
    </w:p>
    <w:p w14:paraId="50BC21DF"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Record the versions reported by Nmap.</w:t>
      </w:r>
    </w:p>
    <w:p w14:paraId="5C6C4CF0"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pict w14:anchorId="5B6CC3D6">
          <v:rect id="_x0000_i1191" style="width:0;height:0" o:hralign="center" o:hrstd="t" o:hr="t" fillcolor="#a0a0a0" stroked="f"/>
        </w:pict>
      </w:r>
    </w:p>
    <w:p w14:paraId="41D086BA"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Social Engineering Attack Methodology (Hypothetical)</w:t>
      </w:r>
    </w:p>
    <w:p w14:paraId="77CD6ADA"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If an attacker learns what services and software versions are in use, they may:</w:t>
      </w:r>
    </w:p>
    <w:p w14:paraId="1E8932DF" w14:textId="77777777" w:rsidR="00F953B1" w:rsidRPr="00F953B1" w:rsidRDefault="00F953B1" w:rsidP="00F953B1">
      <w:pPr>
        <w:numPr>
          <w:ilvl w:val="0"/>
          <w:numId w:val="9"/>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Craft convincing emails that reference the organization's actual technology.</w:t>
      </w:r>
    </w:p>
    <w:p w14:paraId="10714A4A" w14:textId="77777777" w:rsidR="00F953B1" w:rsidRPr="00F953B1" w:rsidRDefault="00F953B1" w:rsidP="00F953B1">
      <w:pPr>
        <w:numPr>
          <w:ilvl w:val="0"/>
          <w:numId w:val="9"/>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Impersonate IT support requesting a software update.</w:t>
      </w:r>
    </w:p>
    <w:p w14:paraId="653BB1FA" w14:textId="77777777" w:rsidR="00F953B1" w:rsidRPr="00F953B1" w:rsidRDefault="00F953B1" w:rsidP="00F953B1">
      <w:pPr>
        <w:numPr>
          <w:ilvl w:val="0"/>
          <w:numId w:val="9"/>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Send fake security notices related to identified services.</w:t>
      </w:r>
    </w:p>
    <w:p w14:paraId="3E27AD65" w14:textId="77777777" w:rsidR="00F953B1" w:rsidRPr="00F953B1" w:rsidRDefault="00F953B1" w:rsidP="00F953B1">
      <w:pPr>
        <w:numPr>
          <w:ilvl w:val="0"/>
          <w:numId w:val="9"/>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Increase the credibility of phishing emails by mentioning real infrastructure.</w:t>
      </w:r>
    </w:p>
    <w:p w14:paraId="1333D2E9"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This describes a hypothetical attack path for awareness and defense planning.</w:t>
      </w:r>
    </w:p>
    <w:p w14:paraId="462EF89B"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pict w14:anchorId="76A1E1E6">
          <v:rect id="_x0000_i1192" style="width:0;height:0" o:hralign="center" o:hrstd="t" o:hr="t" fillcolor="#a0a0a0" stroked="f"/>
        </w:pict>
      </w:r>
    </w:p>
    <w:p w14:paraId="1304227C"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Defensive Recommendations</w:t>
      </w:r>
    </w:p>
    <w:p w14:paraId="20ABB029" w14:textId="77777777" w:rsidR="00F953B1" w:rsidRPr="00F953B1" w:rsidRDefault="00F953B1" w:rsidP="00F953B1">
      <w:pPr>
        <w:numPr>
          <w:ilvl w:val="0"/>
          <w:numId w:val="10"/>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Keep systems updated and patched.</w:t>
      </w:r>
    </w:p>
    <w:p w14:paraId="7591E8D0" w14:textId="77777777" w:rsidR="00F953B1" w:rsidRPr="00F953B1" w:rsidRDefault="00F953B1" w:rsidP="00F953B1">
      <w:pPr>
        <w:numPr>
          <w:ilvl w:val="0"/>
          <w:numId w:val="10"/>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Disable unnecessary services.</w:t>
      </w:r>
    </w:p>
    <w:p w14:paraId="799D5E2F" w14:textId="77777777" w:rsidR="00F953B1" w:rsidRPr="00F953B1" w:rsidRDefault="00F953B1" w:rsidP="00F953B1">
      <w:pPr>
        <w:numPr>
          <w:ilvl w:val="0"/>
          <w:numId w:val="10"/>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Limit information exposed in service banners.</w:t>
      </w:r>
    </w:p>
    <w:p w14:paraId="25331D33" w14:textId="77777777" w:rsidR="00F953B1" w:rsidRPr="00F953B1" w:rsidRDefault="00F953B1" w:rsidP="00F953B1">
      <w:pPr>
        <w:numPr>
          <w:ilvl w:val="0"/>
          <w:numId w:val="10"/>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Use network segmentation.</w:t>
      </w:r>
    </w:p>
    <w:p w14:paraId="34F3E533" w14:textId="77777777" w:rsidR="00F953B1" w:rsidRPr="00F953B1" w:rsidRDefault="00F953B1" w:rsidP="00F953B1">
      <w:pPr>
        <w:numPr>
          <w:ilvl w:val="0"/>
          <w:numId w:val="10"/>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Deploy intrusion detection and monitoring.</w:t>
      </w:r>
    </w:p>
    <w:p w14:paraId="0BACADCC" w14:textId="77777777" w:rsidR="00F953B1" w:rsidRPr="00F953B1" w:rsidRDefault="00F953B1" w:rsidP="00F953B1">
      <w:pPr>
        <w:numPr>
          <w:ilvl w:val="0"/>
          <w:numId w:val="10"/>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Train employees to verify requests from IT support.</w:t>
      </w:r>
    </w:p>
    <w:p w14:paraId="7A941D88" w14:textId="77777777" w:rsidR="00F953B1" w:rsidRPr="00F953B1" w:rsidRDefault="00F953B1" w:rsidP="00F953B1">
      <w:pPr>
        <w:numPr>
          <w:ilvl w:val="0"/>
          <w:numId w:val="10"/>
        </w:num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Enable MFA for administrative accounts.</w:t>
      </w:r>
    </w:p>
    <w:p w14:paraId="1F3DF3FA"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pict w14:anchorId="3B6429BE">
          <v:rect id="_x0000_i1193" style="width:0;height:0" o:hralign="center" o:hrstd="t" o:hr="t" fillcolor="#a0a0a0" stroked="f"/>
        </w:pict>
      </w:r>
    </w:p>
    <w:p w14:paraId="26C5842E" w14:textId="77777777" w:rsidR="00F953B1" w:rsidRPr="00F953B1" w:rsidRDefault="00F953B1" w:rsidP="00F953B1">
      <w:pPr>
        <w:spacing w:line="360" w:lineRule="auto"/>
        <w:rPr>
          <w:rFonts w:ascii="Times New Roman" w:hAnsi="Times New Roman" w:cs="Times New Roman"/>
          <w:b/>
          <w:bCs/>
          <w:sz w:val="24"/>
          <w:szCs w:val="24"/>
          <w:lang w:val="en-IN"/>
        </w:rPr>
      </w:pPr>
      <w:r w:rsidRPr="00F953B1">
        <w:rPr>
          <w:rFonts w:ascii="Times New Roman" w:hAnsi="Times New Roman" w:cs="Times New Roman"/>
          <w:b/>
          <w:bCs/>
          <w:sz w:val="24"/>
          <w:szCs w:val="24"/>
          <w:lang w:val="en-IN"/>
        </w:rPr>
        <w:t>Conclusion</w:t>
      </w:r>
    </w:p>
    <w:p w14:paraId="026CA1B2" w14:textId="77777777" w:rsidR="00F953B1" w:rsidRPr="00F953B1" w:rsidRDefault="00F953B1" w:rsidP="00F953B1">
      <w:pPr>
        <w:spacing w:line="360" w:lineRule="auto"/>
        <w:rPr>
          <w:rFonts w:ascii="Times New Roman" w:hAnsi="Times New Roman" w:cs="Times New Roman"/>
          <w:sz w:val="24"/>
          <w:szCs w:val="24"/>
          <w:lang w:val="en-IN"/>
        </w:rPr>
      </w:pPr>
      <w:r w:rsidRPr="00F953B1">
        <w:rPr>
          <w:rFonts w:ascii="Times New Roman" w:hAnsi="Times New Roman" w:cs="Times New Roman"/>
          <w:sz w:val="24"/>
          <w:szCs w:val="24"/>
          <w:lang w:val="en-IN"/>
        </w:rPr>
        <w:t>These experiments demonstrate how publicly available information, phishing simulations, and network reconnaissance can help organizations identify security risks and strengthen their defenses. By reducing information exposure, improving employee awareness, and maintaining secure configurations, organizations can significantly lower the risk of phishing and social engineering attacks.</w:t>
      </w:r>
    </w:p>
    <w:p w14:paraId="38ABB04C" w14:textId="77777777" w:rsidR="006E1F30" w:rsidRPr="00F62B95" w:rsidRDefault="006E1F30" w:rsidP="0054762E">
      <w:pPr>
        <w:spacing w:line="360" w:lineRule="auto"/>
        <w:rPr>
          <w:rFonts w:ascii="Times New Roman" w:hAnsi="Times New Roman" w:cs="Times New Roman"/>
          <w:sz w:val="24"/>
          <w:szCs w:val="24"/>
        </w:rPr>
      </w:pPr>
    </w:p>
    <w:sectPr w:rsidR="006E1F30" w:rsidRPr="00F62B95">
      <w:pgSz w:w="1191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089"/>
    <w:multiLevelType w:val="multilevel"/>
    <w:tmpl w:val="6D2C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20F81"/>
    <w:multiLevelType w:val="multilevel"/>
    <w:tmpl w:val="DE0AA88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B47F51"/>
    <w:multiLevelType w:val="multilevel"/>
    <w:tmpl w:val="4618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20C20"/>
    <w:multiLevelType w:val="hybridMultilevel"/>
    <w:tmpl w:val="CDE42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30687F"/>
    <w:multiLevelType w:val="multilevel"/>
    <w:tmpl w:val="189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9439DE"/>
    <w:multiLevelType w:val="multilevel"/>
    <w:tmpl w:val="6A08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3336E3"/>
    <w:multiLevelType w:val="hybridMultilevel"/>
    <w:tmpl w:val="0ADC1816"/>
    <w:lvl w:ilvl="0" w:tplc="5A6E8504">
      <w:start w:val="1"/>
      <w:numFmt w:val="decimal"/>
      <w:lvlText w:val="%1."/>
      <w:lvlJc w:val="left"/>
      <w:pPr>
        <w:ind w:left="732" w:hanging="361"/>
      </w:pPr>
      <w:rPr>
        <w:rFonts w:hint="default"/>
        <w:spacing w:val="0"/>
        <w:w w:val="100"/>
        <w:lang w:val="en-US" w:eastAsia="en-US" w:bidi="ar-SA"/>
      </w:rPr>
    </w:lvl>
    <w:lvl w:ilvl="1" w:tplc="7EAC18B0">
      <w:numFmt w:val="bullet"/>
      <w:lvlText w:val="•"/>
      <w:lvlJc w:val="left"/>
      <w:pPr>
        <w:ind w:left="1715" w:hanging="361"/>
      </w:pPr>
      <w:rPr>
        <w:rFonts w:hint="default"/>
        <w:lang w:val="en-US" w:eastAsia="en-US" w:bidi="ar-SA"/>
      </w:rPr>
    </w:lvl>
    <w:lvl w:ilvl="2" w:tplc="7CDC85FC">
      <w:numFmt w:val="bullet"/>
      <w:lvlText w:val="•"/>
      <w:lvlJc w:val="left"/>
      <w:pPr>
        <w:ind w:left="2690" w:hanging="361"/>
      </w:pPr>
      <w:rPr>
        <w:rFonts w:hint="default"/>
        <w:lang w:val="en-US" w:eastAsia="en-US" w:bidi="ar-SA"/>
      </w:rPr>
    </w:lvl>
    <w:lvl w:ilvl="3" w:tplc="8544F674">
      <w:numFmt w:val="bullet"/>
      <w:lvlText w:val="•"/>
      <w:lvlJc w:val="left"/>
      <w:pPr>
        <w:ind w:left="3665" w:hanging="361"/>
      </w:pPr>
      <w:rPr>
        <w:rFonts w:hint="default"/>
        <w:lang w:val="en-US" w:eastAsia="en-US" w:bidi="ar-SA"/>
      </w:rPr>
    </w:lvl>
    <w:lvl w:ilvl="4" w:tplc="6DF60F4C">
      <w:numFmt w:val="bullet"/>
      <w:lvlText w:val="•"/>
      <w:lvlJc w:val="left"/>
      <w:pPr>
        <w:ind w:left="4641" w:hanging="361"/>
      </w:pPr>
      <w:rPr>
        <w:rFonts w:hint="default"/>
        <w:lang w:val="en-US" w:eastAsia="en-US" w:bidi="ar-SA"/>
      </w:rPr>
    </w:lvl>
    <w:lvl w:ilvl="5" w:tplc="32205FEC">
      <w:numFmt w:val="bullet"/>
      <w:lvlText w:val="•"/>
      <w:lvlJc w:val="left"/>
      <w:pPr>
        <w:ind w:left="5616" w:hanging="361"/>
      </w:pPr>
      <w:rPr>
        <w:rFonts w:hint="default"/>
        <w:lang w:val="en-US" w:eastAsia="en-US" w:bidi="ar-SA"/>
      </w:rPr>
    </w:lvl>
    <w:lvl w:ilvl="6" w:tplc="653E7C5E">
      <w:numFmt w:val="bullet"/>
      <w:lvlText w:val="•"/>
      <w:lvlJc w:val="left"/>
      <w:pPr>
        <w:ind w:left="6591" w:hanging="361"/>
      </w:pPr>
      <w:rPr>
        <w:rFonts w:hint="default"/>
        <w:lang w:val="en-US" w:eastAsia="en-US" w:bidi="ar-SA"/>
      </w:rPr>
    </w:lvl>
    <w:lvl w:ilvl="7" w:tplc="A276396C">
      <w:numFmt w:val="bullet"/>
      <w:lvlText w:val="•"/>
      <w:lvlJc w:val="left"/>
      <w:pPr>
        <w:ind w:left="7566" w:hanging="361"/>
      </w:pPr>
      <w:rPr>
        <w:rFonts w:hint="default"/>
        <w:lang w:val="en-US" w:eastAsia="en-US" w:bidi="ar-SA"/>
      </w:rPr>
    </w:lvl>
    <w:lvl w:ilvl="8" w:tplc="40FA12BE">
      <w:numFmt w:val="bullet"/>
      <w:lvlText w:val="•"/>
      <w:lvlJc w:val="left"/>
      <w:pPr>
        <w:ind w:left="8542" w:hanging="361"/>
      </w:pPr>
      <w:rPr>
        <w:rFonts w:hint="default"/>
        <w:lang w:val="en-US" w:eastAsia="en-US" w:bidi="ar-SA"/>
      </w:rPr>
    </w:lvl>
  </w:abstractNum>
  <w:abstractNum w:abstractNumId="7" w15:restartNumberingAfterBreak="0">
    <w:nsid w:val="6A410ED9"/>
    <w:multiLevelType w:val="hybridMultilevel"/>
    <w:tmpl w:val="9FF62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412B82"/>
    <w:multiLevelType w:val="multilevel"/>
    <w:tmpl w:val="B324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A13C64"/>
    <w:multiLevelType w:val="multilevel"/>
    <w:tmpl w:val="FEFA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419777">
    <w:abstractNumId w:val="6"/>
  </w:num>
  <w:num w:numId="2" w16cid:durableId="1612472271">
    <w:abstractNumId w:val="5"/>
  </w:num>
  <w:num w:numId="3" w16cid:durableId="809709406">
    <w:abstractNumId w:val="9"/>
  </w:num>
  <w:num w:numId="4" w16cid:durableId="866723167">
    <w:abstractNumId w:val="7"/>
  </w:num>
  <w:num w:numId="5" w16cid:durableId="707070590">
    <w:abstractNumId w:val="3"/>
  </w:num>
  <w:num w:numId="6" w16cid:durableId="723915051">
    <w:abstractNumId w:val="0"/>
  </w:num>
  <w:num w:numId="7" w16cid:durableId="2121610551">
    <w:abstractNumId w:val="1"/>
  </w:num>
  <w:num w:numId="8" w16cid:durableId="1500924290">
    <w:abstractNumId w:val="4"/>
  </w:num>
  <w:num w:numId="9" w16cid:durableId="1752458734">
    <w:abstractNumId w:val="8"/>
  </w:num>
  <w:num w:numId="10" w16cid:durableId="395326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D0AA3"/>
    <w:rsid w:val="001844C4"/>
    <w:rsid w:val="003D6535"/>
    <w:rsid w:val="0048379A"/>
    <w:rsid w:val="0054762E"/>
    <w:rsid w:val="00610124"/>
    <w:rsid w:val="00650263"/>
    <w:rsid w:val="006D689A"/>
    <w:rsid w:val="006E1F30"/>
    <w:rsid w:val="007C5C95"/>
    <w:rsid w:val="00937C7D"/>
    <w:rsid w:val="00957C20"/>
    <w:rsid w:val="00AE4AD6"/>
    <w:rsid w:val="00BD465B"/>
    <w:rsid w:val="00D315C5"/>
    <w:rsid w:val="00F62B95"/>
    <w:rsid w:val="00F953B1"/>
    <w:rsid w:val="00FD0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19232"/>
  <w15:docId w15:val="{CF5F72C1-A872-4DCB-9F85-5E64598BE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5"/>
      <w:ind w:left="86"/>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329" w:right="329"/>
      <w:jc w:val="center"/>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spacing w:before="2"/>
      <w:ind w:left="86" w:right="85"/>
      <w:jc w:val="center"/>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12"/>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732" w:right="6" w:hanging="361"/>
      <w:jc w:val="both"/>
    </w:pPr>
    <w:rPr>
      <w:rFonts w:ascii="Times New Roman" w:eastAsia="Times New Roman" w:hAnsi="Times New Roman" w:cs="Times New Roman"/>
    </w:r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1509</Words>
  <Characters>8602</Characters>
  <Application>Microsoft Office Word</Application>
  <DocSecurity>0</DocSecurity>
  <Lines>71</Lines>
  <Paragraphs>20</Paragraphs>
  <ScaleCrop>false</ScaleCrop>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mallika bogu</cp:lastModifiedBy>
  <cp:revision>14</cp:revision>
  <dcterms:created xsi:type="dcterms:W3CDTF">2026-08-04T09:03:00Z</dcterms:created>
  <dcterms:modified xsi:type="dcterms:W3CDTF">2026-08-04T15:40:00Z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2026-08-04T00:00:00Z</vt:filetime>
  </property>
  <property fmtid="{D5CDD505-2E9C-101B-9397-08002B2CF9AE}" pid="6" name="Producer">
    <vt:lpwstr>Microsoft® Word 2021</vt:lpwstr>
  </property>
</Properties>
</file>