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618AE">
      <w:pPr>
        <w:spacing w:after="98" w:line="259" w:lineRule="auto"/>
        <w:ind w:right="3"/>
        <w:jc w:val="center"/>
      </w:pPr>
      <w:r>
        <w:drawing>
          <wp:inline distT="0" distB="0" distL="0" distR="0">
            <wp:extent cx="1705610" cy="162242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62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</w:rPr>
        <w:t xml:space="preserve"> </w:t>
      </w:r>
    </w:p>
    <w:p w14:paraId="666D98FC">
      <w:pPr>
        <w:spacing w:after="158" w:line="259" w:lineRule="auto"/>
      </w:pPr>
      <w:r>
        <w:rPr>
          <w:rFonts w:ascii="Calibri" w:hAnsi="Calibri" w:eastAsia="Calibri" w:cs="Calibri"/>
          <w:color w:val="2F5597"/>
        </w:rPr>
        <w:t xml:space="preserve"> </w:t>
      </w:r>
    </w:p>
    <w:p w14:paraId="1592EA38">
      <w:pPr>
        <w:spacing w:after="408" w:line="259" w:lineRule="auto"/>
        <w:jc w:val="center"/>
      </w:pPr>
      <w:r>
        <w:rPr>
          <w:rFonts w:ascii="Calibri" w:hAnsi="Calibri" w:eastAsia="Calibri" w:cs="Calibri"/>
          <w:color w:val="2F5597"/>
        </w:rPr>
        <w:t xml:space="preserve"> </w:t>
      </w:r>
    </w:p>
    <w:p w14:paraId="403024AF">
      <w:pPr>
        <w:spacing w:after="44" w:line="259" w:lineRule="auto"/>
        <w:ind w:left="298"/>
        <w:jc w:val="center"/>
      </w:pPr>
      <w:r>
        <w:rPr>
          <w:rFonts w:ascii="Calibri" w:hAnsi="Calibri" w:eastAsia="Calibri" w:cs="Calibri"/>
          <w:color w:val="2F5597"/>
          <w:sz w:val="48"/>
        </w:rPr>
        <w:t>COMPUTER AIDED CIRCUIT DRAWING</w:t>
      </w:r>
    </w:p>
    <w:p w14:paraId="11FC2C36">
      <w:pPr>
        <w:spacing w:after="0" w:line="259" w:lineRule="auto"/>
        <w:ind w:right="48"/>
        <w:jc w:val="center"/>
      </w:pPr>
      <w:r>
        <w:rPr>
          <w:rFonts w:ascii="Calibri" w:hAnsi="Calibri" w:eastAsia="Calibri" w:cs="Calibri"/>
          <w:color w:val="2F5597"/>
          <w:sz w:val="32"/>
        </w:rPr>
        <w:t xml:space="preserve">(113SB) </w:t>
      </w:r>
    </w:p>
    <w:p w14:paraId="1238D6E8">
      <w:pPr>
        <w:spacing w:after="160" w:line="259" w:lineRule="auto"/>
      </w:pPr>
      <w:r>
        <w:rPr>
          <w:rFonts w:ascii="Calibri" w:hAnsi="Calibri" w:eastAsia="Calibri" w:cs="Calibri"/>
        </w:rPr>
        <w:t xml:space="preserve"> </w:t>
      </w:r>
    </w:p>
    <w:p w14:paraId="29993A1B">
      <w:pPr>
        <w:spacing w:after="158" w:line="259" w:lineRule="auto"/>
      </w:pPr>
      <w:r>
        <w:rPr>
          <w:rFonts w:ascii="Calibri" w:hAnsi="Calibri" w:eastAsia="Calibri" w:cs="Calibri"/>
        </w:rPr>
        <w:t xml:space="preserve"> </w:t>
      </w:r>
    </w:p>
    <w:p w14:paraId="7656DDA5">
      <w:pPr>
        <w:spacing w:after="158" w:line="259" w:lineRule="auto"/>
      </w:pPr>
      <w:r>
        <w:rPr>
          <w:rFonts w:ascii="Calibri" w:hAnsi="Calibri" w:eastAsia="Calibri" w:cs="Calibri"/>
        </w:rPr>
        <w:t xml:space="preserve"> </w:t>
      </w:r>
    </w:p>
    <w:p w14:paraId="7D81F9D9">
      <w:pPr>
        <w:spacing w:after="223" w:line="259" w:lineRule="auto"/>
      </w:pPr>
      <w:r>
        <w:rPr>
          <w:rFonts w:ascii="Calibri" w:hAnsi="Calibri" w:eastAsia="Calibri" w:cs="Calibri"/>
        </w:rPr>
        <w:t xml:space="preserve"> </w:t>
      </w:r>
    </w:p>
    <w:p w14:paraId="7E5B0439">
      <w:pPr>
        <w:spacing w:after="38" w:line="259" w:lineRule="auto"/>
        <w:ind w:left="13"/>
        <w:jc w:val="center"/>
      </w:pPr>
      <w:r>
        <w:rPr>
          <w:rFonts w:ascii="Calibri" w:hAnsi="Calibri" w:eastAsia="Calibri" w:cs="Calibri"/>
          <w:color w:val="203864"/>
          <w:sz w:val="28"/>
        </w:rPr>
        <w:t xml:space="preserve"> </w:t>
      </w:r>
    </w:p>
    <w:p w14:paraId="04BDEB6F">
      <w:pPr>
        <w:spacing w:after="38" w:line="259" w:lineRule="auto"/>
        <w:ind w:left="13"/>
        <w:jc w:val="center"/>
      </w:pPr>
      <w:r>
        <w:rPr>
          <w:rFonts w:ascii="Calibri" w:hAnsi="Calibri" w:eastAsia="Calibri" w:cs="Calibri"/>
          <w:color w:val="203864"/>
          <w:sz w:val="28"/>
        </w:rPr>
        <w:t xml:space="preserve"> </w:t>
      </w:r>
    </w:p>
    <w:p w14:paraId="04FDA405">
      <w:pPr>
        <w:spacing w:after="0" w:line="259" w:lineRule="auto"/>
        <w:ind w:right="47"/>
        <w:jc w:val="center"/>
        <w:rPr>
          <w:sz w:val="32"/>
          <w:szCs w:val="32"/>
        </w:rPr>
      </w:pPr>
      <w:r>
        <w:rPr>
          <w:rFonts w:ascii="Calibri" w:hAnsi="Calibri" w:eastAsia="Calibri" w:cs="Calibri"/>
          <w:color w:val="203864"/>
          <w:sz w:val="32"/>
          <w:szCs w:val="32"/>
        </w:rPr>
        <w:t xml:space="preserve">Project Report </w:t>
      </w:r>
    </w:p>
    <w:p w14:paraId="118A0B1E">
      <w:pPr>
        <w:spacing w:after="158" w:line="259" w:lineRule="auto"/>
        <w:jc w:val="center"/>
      </w:pPr>
      <w:r>
        <w:rPr>
          <w:rFonts w:ascii="Calibri" w:hAnsi="Calibri" w:eastAsia="Calibri" w:cs="Calibri"/>
          <w:i/>
          <w:color w:val="404040"/>
          <w:sz w:val="28"/>
        </w:rPr>
        <w:t>DESIGN AND SIMULATION OF AN RC PHASE SHIFT OSCILLATOR USING KiCad SOFTWARE</w:t>
      </w:r>
    </w:p>
    <w:p w14:paraId="77D93352">
      <w:pPr>
        <w:spacing w:after="158" w:line="259" w:lineRule="auto"/>
        <w:jc w:val="center"/>
      </w:pPr>
    </w:p>
    <w:p w14:paraId="6292BE2F">
      <w:pPr>
        <w:spacing w:after="161" w:line="259" w:lineRule="auto"/>
        <w:jc w:val="center"/>
      </w:pPr>
      <w:r>
        <w:rPr>
          <w:rFonts w:ascii="Calibri" w:hAnsi="Calibri" w:eastAsia="Calibri" w:cs="Calibri"/>
        </w:rPr>
        <w:t xml:space="preserve"> </w:t>
      </w:r>
    </w:p>
    <w:p w14:paraId="3296F268">
      <w:pPr>
        <w:spacing w:after="158" w:line="259" w:lineRule="auto"/>
        <w:jc w:val="center"/>
      </w:pPr>
      <w:r>
        <w:rPr>
          <w:rFonts w:ascii="Calibri" w:hAnsi="Calibri" w:eastAsia="Calibri" w:cs="Calibri"/>
        </w:rPr>
        <w:t xml:space="preserve"> </w:t>
      </w:r>
    </w:p>
    <w:p w14:paraId="63DE57BF">
      <w:pPr>
        <w:spacing w:after="182" w:line="259" w:lineRule="auto"/>
        <w:jc w:val="center"/>
      </w:pPr>
      <w:r>
        <w:rPr>
          <w:rFonts w:ascii="Calibri" w:hAnsi="Calibri" w:eastAsia="Calibri" w:cs="Calibri"/>
        </w:rPr>
        <w:t xml:space="preserve"> </w:t>
      </w:r>
    </w:p>
    <w:p w14:paraId="63D91DAA">
      <w:pPr>
        <w:spacing w:after="38" w:line="259" w:lineRule="auto"/>
        <w:ind w:left="4"/>
        <w:jc w:val="center"/>
        <w:rPr>
          <w:sz w:val="28"/>
          <w:szCs w:val="28"/>
        </w:rPr>
      </w:pPr>
      <w:r>
        <w:rPr>
          <w:rFonts w:ascii="Calibri" w:hAnsi="Calibri" w:eastAsia="Calibri" w:cs="Calibri"/>
          <w:color w:val="5A5A5A"/>
          <w:sz w:val="28"/>
          <w:szCs w:val="28"/>
        </w:rPr>
        <w:t xml:space="preserve"> </w:t>
      </w:r>
    </w:p>
    <w:p w14:paraId="1B53F673">
      <w:pPr>
        <w:spacing w:after="42" w:line="259" w:lineRule="auto"/>
        <w:ind w:right="55"/>
        <w:jc w:val="center"/>
        <w:rPr>
          <w:sz w:val="28"/>
          <w:szCs w:val="28"/>
        </w:rPr>
      </w:pPr>
      <w:r>
        <w:rPr>
          <w:rFonts w:ascii="Calibri" w:hAnsi="Calibri" w:eastAsia="Calibri" w:cs="Calibri"/>
          <w:color w:val="5A5A5A"/>
          <w:sz w:val="28"/>
          <w:szCs w:val="28"/>
        </w:rPr>
        <w:t>NAME: HARSHIL R. SHAH</w:t>
      </w:r>
    </w:p>
    <w:p w14:paraId="7F225EA2">
      <w:pPr>
        <w:spacing w:after="42" w:line="259" w:lineRule="auto"/>
        <w:ind w:right="50"/>
        <w:jc w:val="center"/>
        <w:rPr>
          <w:sz w:val="28"/>
          <w:szCs w:val="28"/>
        </w:rPr>
      </w:pPr>
      <w:r>
        <w:rPr>
          <w:rFonts w:ascii="Calibri" w:hAnsi="Calibri" w:eastAsia="Calibri" w:cs="Calibri"/>
          <w:color w:val="5A5A5A"/>
          <w:sz w:val="28"/>
          <w:szCs w:val="28"/>
        </w:rPr>
        <w:t xml:space="preserve">ID: 24EL041 </w:t>
      </w:r>
    </w:p>
    <w:p w14:paraId="64956A48">
      <w:pPr>
        <w:spacing w:after="42" w:line="259" w:lineRule="auto"/>
        <w:ind w:right="51"/>
        <w:jc w:val="center"/>
        <w:rPr>
          <w:sz w:val="28"/>
          <w:szCs w:val="28"/>
        </w:rPr>
      </w:pPr>
      <w:r>
        <w:rPr>
          <w:rFonts w:ascii="Calibri" w:hAnsi="Calibri" w:eastAsia="Calibri" w:cs="Calibri"/>
          <w:color w:val="5A5A5A"/>
          <w:sz w:val="28"/>
          <w:szCs w:val="28"/>
        </w:rPr>
        <w:t>BATCH: C04</w:t>
      </w:r>
    </w:p>
    <w:p w14:paraId="531B28B1">
      <w:pPr>
        <w:spacing w:after="0" w:line="259" w:lineRule="auto"/>
        <w:ind w:right="54"/>
        <w:jc w:val="center"/>
        <w:rPr>
          <w:sz w:val="28"/>
          <w:szCs w:val="28"/>
        </w:rPr>
      </w:pPr>
      <w:r>
        <w:rPr>
          <w:rFonts w:ascii="Calibri" w:hAnsi="Calibri" w:eastAsia="Calibri" w:cs="Calibri"/>
          <w:color w:val="5A5A5A"/>
          <w:sz w:val="28"/>
          <w:szCs w:val="28"/>
        </w:rPr>
        <w:t xml:space="preserve">ELCTRONICS BRANCH </w:t>
      </w:r>
    </w:p>
    <w:p w14:paraId="2EBACE38">
      <w:pPr>
        <w:spacing w:after="0" w:line="259" w:lineRule="auto"/>
      </w:pPr>
      <w:r>
        <w:rPr>
          <w:rFonts w:ascii="Calibri" w:hAnsi="Calibri" w:eastAsia="Calibri" w:cs="Calibri"/>
        </w:rPr>
        <w:t xml:space="preserve"> </w:t>
      </w:r>
      <w:r>
        <w:br w:type="page"/>
      </w:r>
    </w:p>
    <w:p w14:paraId="6BDA8929">
      <w:pPr>
        <w:pStyle w:val="36"/>
      </w:pPr>
      <w:r>
        <w:t>RC Phase Shift Oscillator - KiCad Project Report</w:t>
      </w:r>
    </w:p>
    <w:p w14:paraId="39CCE8E6">
      <w:pPr>
        <w:pStyle w:val="2"/>
      </w:pPr>
      <w:r>
        <w:t>1. Introduction</w:t>
      </w:r>
    </w:p>
    <w:p w14:paraId="050F94E7">
      <w:r>
        <w:t>The RC Phase Shift Oscillator is a type of oscillator circuit that uses a combination of resistors and capacitors to produce a sine wave output. It typically consists of an amplifier (usually a transistor or op-amp) and a feedback network with three RC stages that provide a 180° phase shift. Combined with the 180° phase shift from the amplifier, it completes the 360° required for sustained oscillations.</w:t>
      </w:r>
      <w:r>
        <w:br w:type="textWrapping"/>
      </w:r>
      <w:r>
        <w:br w:type="textWrapping"/>
      </w:r>
      <w:r>
        <w:t>This project involves designing the RC Phase Shift Oscillator using KiCad 6, an open-source EDA tool, and simulating the waveform, generating PCB layout, Gerber files, and viewing the final design in 3D.</w:t>
      </w:r>
    </w:p>
    <w:p w14:paraId="41D0111F">
      <w:pPr>
        <w:pStyle w:val="2"/>
      </w:pPr>
      <w:r>
        <w:t>2. Schematic Design Steps</w:t>
      </w:r>
    </w:p>
    <w:p w14:paraId="662DBCBC">
      <w:pPr>
        <w:pStyle w:val="3"/>
      </w:pPr>
      <w:r>
        <w:t>Step 1: Creating a New Project</w:t>
      </w:r>
    </w:p>
    <w:p w14:paraId="03AE5669">
      <w:r>
        <w:t>Open KiCad 6 and create a new project with a suitable name, e.g., RC_Oscillator.</w:t>
      </w:r>
    </w:p>
    <w:p w14:paraId="5235B304">
      <w:pPr>
        <w:pStyle w:val="3"/>
      </w:pPr>
      <w:r>
        <w:t>Step 2: Opening the Schematic Editor</w:t>
      </w:r>
    </w:p>
    <w:p w14:paraId="7121751F">
      <w:r>
        <w:t>Open the *.kicad_sch file and click on 'Schematic Editor' to begin the circuit design.</w:t>
      </w:r>
    </w:p>
    <w:p w14:paraId="2B9709D8">
      <w:pPr>
        <w:pStyle w:val="3"/>
      </w:pPr>
      <w:r>
        <w:t>Step 3: Adding Components</w:t>
      </w:r>
    </w:p>
    <w:p w14:paraId="5C616661">
      <w:r>
        <w:t>Press 'A' or use the 'Place → Add Symbol' tool to add components:</w:t>
      </w:r>
      <w:r>
        <w:br w:type="textWrapping"/>
      </w:r>
      <w:r>
        <w:t>- NPN Transistor (e.g., BC547)</w:t>
      </w:r>
      <w:r>
        <w:br w:type="textWrapping"/>
      </w:r>
      <w:r>
        <w:t>- Resistors (R)</w:t>
      </w:r>
      <w:r>
        <w:br w:type="textWrapping"/>
      </w:r>
      <w:r>
        <w:t>- Capacitors (C)</w:t>
      </w:r>
      <w:r>
        <w:br w:type="textWrapping"/>
      </w:r>
      <w:r>
        <w:t>- DC Power Supply (VCC)</w:t>
      </w:r>
      <w:r>
        <w:br w:type="textWrapping"/>
      </w:r>
      <w:r>
        <w:t>- Ground symbol (GND)</w:t>
      </w:r>
      <w:r>
        <w:br w:type="textWrapping"/>
      </w:r>
      <w:r>
        <w:br w:type="textWrapping"/>
      </w:r>
    </w:p>
    <w:p w14:paraId="1FA178F2">
      <w:pPr>
        <w:pStyle w:val="3"/>
      </w:pPr>
      <w:r>
        <w:t>Step 4: Connecting Components</w:t>
      </w:r>
    </w:p>
    <w:p w14:paraId="10A9B05D">
      <w:r>
        <w:t>Use the ‘Place Wire’ tool (Shortcut: 'W') to connect all components as per the RC phase shift oscillator design.</w:t>
      </w:r>
    </w:p>
    <w:p w14:paraId="58DF8818"/>
    <w:p w14:paraId="1274F649"/>
    <w:p w14:paraId="2C1901C6"/>
    <w:p w14:paraId="5665C5B2"/>
    <w:p w14:paraId="195E236B">
      <w:pPr>
        <w:pStyle w:val="3"/>
      </w:pPr>
      <w:r>
        <w:t>Step 5: Annotating the Schematic</w:t>
      </w:r>
    </w:p>
    <w:p w14:paraId="4B818CF9">
      <w:r>
        <w:t>Click on Tools → Annotate Schematic.</w:t>
      </w:r>
      <w:r>
        <w:br w:type="textWrapping"/>
      </w:r>
      <w:r>
        <w:t>Let KiCad assign unique reference designators to all components (R1, R2, Q1, etc.).</w:t>
      </w:r>
      <w:r>
        <w:br w:type="textWrapping"/>
      </w:r>
      <w:r>
        <w:t>Click 'Annotate' → 'Close'.</w:t>
      </w:r>
    </w:p>
    <w:p w14:paraId="440A02C6"/>
    <w:p w14:paraId="4F19495C">
      <w:r>
        <w:rPr>
          <w:lang w:val="en-IN"/>
        </w:rPr>
        <w:drawing>
          <wp:inline distT="0" distB="0" distL="114300" distR="114300">
            <wp:extent cx="6090920" cy="4728210"/>
            <wp:effectExtent l="0" t="0" r="5080" b="5715"/>
            <wp:docPr id="1" name="Picture 1" descr="Screenshot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29B0">
      <w:pPr>
        <w:pStyle w:val="2"/>
      </w:pPr>
      <w:r>
        <w:t>3. Electrical Rules Check (ERC)</w:t>
      </w:r>
    </w:p>
    <w:p w14:paraId="24EC018E">
      <w:r>
        <w:t>Go to Inspect → Electrical Rules Checker.</w:t>
      </w:r>
      <w:r>
        <w:br w:type="textWrapping"/>
      </w:r>
      <w:r>
        <w:t>Fix any issues (e.g., missing power flags or unconnected pins).</w:t>
      </w:r>
      <w:r>
        <w:br w:type="textWrapping"/>
      </w:r>
      <w:r>
        <w:t>Run ERC again until no errors remain.</w:t>
      </w:r>
    </w:p>
    <w:p w14:paraId="0D047C68">
      <w:pPr>
        <w:pStyle w:val="2"/>
      </w:pPr>
      <w:r>
        <w:t>4. Output Waveform</w:t>
      </w:r>
    </w:p>
    <w:p w14:paraId="002550C4">
      <w:pPr>
        <w:rPr>
          <w:lang w:val="en-IN"/>
        </w:rPr>
      </w:pPr>
      <w:r>
        <w:t>The output waveform is taken across the collector of the transistor and should be a sine wave (or nearly sinusoidal depending on component accuracy and simulation).</w:t>
      </w:r>
      <w:r>
        <w:br w:type="textWrapping"/>
      </w:r>
      <w:r>
        <w:br w:type="textWrapping"/>
      </w:r>
      <w:r>
        <w:rPr>
          <w:lang w:val="en-IN"/>
        </w:rPr>
        <w:drawing>
          <wp:inline distT="0" distB="0" distL="114300" distR="114300">
            <wp:extent cx="6104890" cy="4610100"/>
            <wp:effectExtent l="0" t="0" r="635" b="0"/>
            <wp:docPr id="2" name="Picture 2" descr="Screenshot 2025-04-13 17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4-13 1704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1E69">
      <w:pPr>
        <w:pStyle w:val="2"/>
      </w:pPr>
      <w:r>
        <w:t>5. Footprint Assignment</w:t>
      </w:r>
    </w:p>
    <w:p w14:paraId="10D36642">
      <w:pPr>
        <w:pStyle w:val="3"/>
      </w:pPr>
      <w:r>
        <w:t>Step 1: Assigning Footprints</w:t>
      </w:r>
    </w:p>
    <w:p w14:paraId="1906B81D">
      <w:pPr>
        <w:rPr>
          <w:lang w:val="en-IN"/>
        </w:rPr>
      </w:pPr>
      <w:r>
        <w:t>Open the Symbol Editor or use Tools → Assign Footprints.</w:t>
      </w:r>
      <w:r>
        <w:br w:type="textWrapping"/>
      </w:r>
      <w:r>
        <w:t xml:space="preserve">For each component (resistor, transistor, capacitor), select the appropriate footprint </w:t>
      </w:r>
      <w:r>
        <w:rPr>
          <w:lang w:val="en-IN"/>
        </w:rPr>
        <w:drawing>
          <wp:inline distT="0" distB="0" distL="114300" distR="114300">
            <wp:extent cx="6055360" cy="1410970"/>
            <wp:effectExtent l="0" t="0" r="2540" b="8255"/>
            <wp:docPr id="3" name="Picture 3" descr="Screenshot 2025-04-13 17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4-13 1710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E49D">
      <w:pPr>
        <w:pStyle w:val="3"/>
      </w:pPr>
      <w:r>
        <w:t>Step 2: Save and Update Schematic</w:t>
      </w:r>
    </w:p>
    <w:p w14:paraId="5C3C17BA">
      <w:r>
        <w:t>Save and click 'Update PCB from Schematic' to push the changes to PCB layout.</w:t>
      </w:r>
    </w:p>
    <w:p w14:paraId="0867195C">
      <w:pPr>
        <w:pStyle w:val="2"/>
      </w:pPr>
      <w:r>
        <w:t>6. PCB Layout and Gerber File</w:t>
      </w:r>
    </w:p>
    <w:p w14:paraId="76448947">
      <w:pPr>
        <w:pStyle w:val="3"/>
      </w:pPr>
      <w:r>
        <w:t>Step 1: Arrange Components</w:t>
      </w:r>
    </w:p>
    <w:p w14:paraId="3E536519">
      <w:r>
        <w:t>Open PCB Editor and arrange components on the board layout for optimal routing.</w:t>
      </w:r>
    </w:p>
    <w:p w14:paraId="205A571C">
      <w:pPr>
        <w:pStyle w:val="3"/>
      </w:pPr>
      <w:r>
        <w:t>Step 2: Route Traces</w:t>
      </w:r>
    </w:p>
    <w:p w14:paraId="44CC9DA5">
      <w:r>
        <w:t>Use the Route Tracks (X) tool to connect pads as per the netlist.</w:t>
      </w:r>
    </w:p>
    <w:p w14:paraId="78C89FED">
      <w:pPr>
        <w:pStyle w:val="3"/>
      </w:pPr>
      <w:r>
        <w:t>Step 3: Edge Cuts</w:t>
      </w:r>
    </w:p>
    <w:p w14:paraId="43AC30E6">
      <w:r>
        <w:t>Draw the board boundary using Edge.Cuts layer.</w:t>
      </w:r>
      <w:r>
        <w:br w:type="textWrapping"/>
      </w:r>
      <w:r>
        <w:br w:type="textWrapping"/>
      </w:r>
      <w:r>
        <w:rPr>
          <w:lang w:val="en-IN"/>
        </w:rPr>
        <w:drawing>
          <wp:inline distT="0" distB="0" distL="114300" distR="114300">
            <wp:extent cx="5478780" cy="4032885"/>
            <wp:effectExtent l="0" t="0" r="7620" b="5715"/>
            <wp:docPr id="6" name="Picture 6" descr="Screenshot 2025-04-13 17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4-13 1714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AD50">
      <w:pPr>
        <w:pStyle w:val="3"/>
      </w:pPr>
      <w:r>
        <w:t>Step 4: Generating Gerber Files</w:t>
      </w:r>
    </w:p>
    <w:p w14:paraId="0FF1B407">
      <w:r>
        <w:t>Design Rule Check (DRC): A DRC was performed in the PCB Editor to validate the layout against manufacturing constraints and ensure there were no critical design violations.</w:t>
      </w:r>
    </w:p>
    <w:p w14:paraId="46941B7A">
      <w:pPr>
        <w:spacing w:line="240" w:lineRule="auto"/>
      </w:pPr>
      <w:r>
        <w:t>Go to File → Plot.</w:t>
      </w:r>
      <w:r>
        <w:br w:type="textWrapping"/>
      </w:r>
      <w:r>
        <w:t>Select Gerber as the output format and check necessary layers (F.Cu, B.Cu, F.SilkS, etc.).</w:t>
      </w:r>
      <w:r>
        <w:br w:type="textWrapping"/>
      </w:r>
      <w:r>
        <w:t>Click Plot, then Generate Drill Files.</w:t>
      </w:r>
    </w:p>
    <w:p w14:paraId="3AEEF43B">
      <w:pPr>
        <w:spacing w:line="240" w:lineRule="auto"/>
        <w:rPr>
          <w:b/>
          <w:bCs/>
        </w:rPr>
      </w:pPr>
      <w:r>
        <w:rPr>
          <w:b/>
          <w:bCs/>
        </w:rPr>
        <w:t>Gerber File Generation and Verification</w:t>
      </w:r>
    </w:p>
    <w:p w14:paraId="7C1C5E43">
      <w:pPr>
        <w:spacing w:line="216" w:lineRule="auto"/>
      </w:pPr>
      <w:r>
        <w:t>To manufacture the designed RC Phase Shift Oscillator PCB, Gerber files were generated using KiCad 6. Gerber files are standard format files used to describe the various layers of a PCB such as copper traces, silkscreen, solder mask, and board outline.</w:t>
      </w:r>
    </w:p>
    <w:p w14:paraId="67592095">
      <w:pPr>
        <w:spacing w:line="216" w:lineRule="auto"/>
      </w:pPr>
      <w:r>
        <w:t>The following layers were selected during the generation process:</w:t>
      </w:r>
    </w:p>
    <w:p w14:paraId="6143D1DD">
      <w:pPr>
        <w:spacing w:line="216" w:lineRule="auto"/>
      </w:pPr>
      <w:r>
        <w:t>- F.Cu: Front copper layer (signal routing)</w:t>
      </w:r>
    </w:p>
    <w:p w14:paraId="01D6EE0B">
      <w:pPr>
        <w:spacing w:line="216" w:lineRule="auto"/>
      </w:pPr>
      <w:r>
        <w:t>- B.Cu: Back copper layer</w:t>
      </w:r>
    </w:p>
    <w:p w14:paraId="2D76DEE9">
      <w:pPr>
        <w:spacing w:line="216" w:lineRule="auto"/>
      </w:pPr>
      <w:r>
        <w:t>- F.Mask / B.Mask: Solder mask for the top and bottom layers</w:t>
      </w:r>
    </w:p>
    <w:p w14:paraId="44524BFD">
      <w:pPr>
        <w:spacing w:line="216" w:lineRule="auto"/>
      </w:pPr>
      <w:r>
        <w:t>- F.Silkscreen / B.Silkscreen: Component labels and symbols</w:t>
      </w:r>
    </w:p>
    <w:p w14:paraId="243A145C">
      <w:pPr>
        <w:spacing w:line="216" w:lineRule="auto"/>
      </w:pPr>
      <w:r>
        <w:t>- Edge.Cuts: Defines the physical board edges</w:t>
      </w:r>
    </w:p>
    <w:p w14:paraId="632BD307">
      <w:pPr>
        <w:spacing w:line="216" w:lineRule="auto"/>
      </w:pPr>
      <w:r>
        <w:t>- Drill Files: Indicates the hole locations for component leads and vias</w:t>
      </w:r>
    </w:p>
    <w:p w14:paraId="234BA9EF">
      <w:pPr>
        <w:spacing w:line="216" w:lineRule="auto"/>
      </w:pPr>
      <w:r>
        <w:t>The Gerber generation process was carried out through:</w:t>
      </w:r>
      <w:r>
        <w:br w:type="textWrapping"/>
      </w:r>
      <w:r>
        <w:t>File → Fabrication Outputs → Gerbers in the Pcbnew layout editor, followed by drill file generation.</w:t>
      </w:r>
    </w:p>
    <w:p w14:paraId="28C2E901">
      <w:pPr>
        <w:spacing w:line="216" w:lineRule="auto"/>
        <w:rPr>
          <w:lang w:val="en-IN"/>
        </w:rPr>
      </w:pPr>
      <w:r>
        <w:t>Once generated, the files were verified using KiCad’s Gerber Viewer to ensure all layers were correctly aligned</w:t>
      </w:r>
      <w:r>
        <w:rPr>
          <w:lang w:val="en-IN"/>
        </w:rPr>
        <w:t xml:space="preserve"> and present.</w:t>
      </w:r>
    </w:p>
    <w:p w14:paraId="58718129">
      <w:r>
        <w:rPr>
          <w:lang w:val="en-IN"/>
        </w:rPr>
        <w:drawing>
          <wp:inline distT="0" distB="0" distL="114300" distR="114300">
            <wp:extent cx="5840095" cy="1583055"/>
            <wp:effectExtent l="0" t="0" r="8255" b="7620"/>
            <wp:docPr id="9" name="Picture 9" descr="Screenshot 2025-04-13 174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4-13 1749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EBC5">
      <w:pPr>
        <w:rPr>
          <w:lang w:val="en-IN"/>
        </w:rPr>
      </w:pPr>
      <w:r>
        <w:rPr>
          <w:lang w:val="en-IN"/>
        </w:rPr>
        <w:drawing>
          <wp:inline distT="0" distB="0" distL="114300" distR="114300">
            <wp:extent cx="5862320" cy="2523490"/>
            <wp:effectExtent l="0" t="0" r="5080" b="635"/>
            <wp:docPr id="10" name="Picture 10" descr="Screenshot 2025-04-13 174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4-13 174653"/>
                    <pic:cNvPicPr>
                      <a:picLocks noChangeAspect="1"/>
                    </pic:cNvPicPr>
                  </pic:nvPicPr>
                  <pic:blipFill>
                    <a:blip r:embed="rId12"/>
                    <a:srcRect r="-243" b="8593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B14B">
      <w:pPr>
        <w:pStyle w:val="2"/>
        <w:numPr>
          <w:ilvl w:val="0"/>
          <w:numId w:val="7"/>
        </w:numPr>
      </w:pPr>
      <w:r>
        <w:t>3D PCB View</w:t>
      </w:r>
    </w:p>
    <w:p w14:paraId="41FF5CE8">
      <w:pPr>
        <w:rPr>
          <w:lang w:val="en-US"/>
        </w:rPr>
      </w:pPr>
      <w:r>
        <w:t>KiCad provides a realistic 3D rendering of your PCB layout.</w:t>
      </w:r>
      <w:r>
        <w:br w:type="textWrapping"/>
      </w:r>
      <w:r>
        <w:br w:type="textWrapping"/>
      </w:r>
      <w:r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</w:rPr>
        <w:drawing>
          <wp:inline distT="0" distB="0" distL="114300" distR="114300">
            <wp:extent cx="2735580" cy="3150870"/>
            <wp:effectExtent l="0" t="0" r="7620" b="190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rcRect l="3348" t="2451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</w:rPr>
        <w:drawing>
          <wp:inline distT="0" distB="0" distL="114300" distR="114300">
            <wp:extent cx="2586990" cy="3152775"/>
            <wp:effectExtent l="0" t="0" r="381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rcRect l="4108" t="7031" r="3358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</w:rPr>
        <w:drawing>
          <wp:inline distT="0" distB="0" distL="114300" distR="114300">
            <wp:extent cx="2566670" cy="3442335"/>
            <wp:effectExtent l="0" t="0" r="5080" b="571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rcRect l="8266" t="11287" r="3473" b="1271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</w:rPr>
        <w:drawing>
          <wp:inline distT="0" distB="0" distL="114300" distR="114300">
            <wp:extent cx="2754630" cy="3442970"/>
            <wp:effectExtent l="0" t="0" r="7620" b="508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l="15540" t="2122" r="19044" b="4480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6026">
      <w:pPr>
        <w:rPr>
          <w:lang w:val="en-IN"/>
        </w:rPr>
      </w:pPr>
    </w:p>
    <w:p w14:paraId="272D6008">
      <w:pPr>
        <w:pStyle w:val="2"/>
      </w:pPr>
    </w:p>
    <w:p w14:paraId="12C9DEA9">
      <w:pPr>
        <w:pStyle w:val="2"/>
      </w:pPr>
      <w:r>
        <w:t>8. Conclusion</w:t>
      </w:r>
    </w:p>
    <w:p w14:paraId="656FC55F">
      <w:r>
        <w:t>In this project, an RC Phase Shift Oscillator was successfully designed and simulated using KiCad 6. The oscillator output was a sine wave, confirming the expected behavior of the circuit.</w:t>
      </w:r>
      <w:r>
        <w:br w:type="textWrapping"/>
      </w:r>
      <w:r>
        <w:br w:type="textWrapping"/>
      </w:r>
      <w:r>
        <w:t>From the schematic design to PCB layout and 3D view, each stage in KiCad offered a comprehensive set of tools for electronic circuit design. Through this hands-on experience, the following learnings were acquired:</w:t>
      </w:r>
      <w:r>
        <w:br w:type="textWrapping"/>
      </w:r>
      <w:r>
        <w:t>- Understanding oscillator theory and RC phase shift principle.</w:t>
      </w:r>
      <w:r>
        <w:br w:type="textWrapping"/>
      </w:r>
      <w:r>
        <w:t>- Mastery of schematic creation, annotation, footprint assignment.</w:t>
      </w:r>
      <w:r>
        <w:br w:type="textWrapping"/>
      </w:r>
      <w:r>
        <w:t>- Generating PCB layouts and exporting Gerber files.</w:t>
      </w:r>
      <w:r>
        <w:br w:type="textWrapping"/>
      </w:r>
      <w:r>
        <w:t>- Visualization of final product using 3D view.</w:t>
      </w:r>
      <w:r>
        <w:br w:type="textWrapping"/>
      </w:r>
      <w:r>
        <w:br w:type="textWrapping"/>
      </w:r>
      <w:r>
        <w:t>This project bridges theoretical knowledge with practical EDA software skills essential in modern electronics design.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083E310"/>
    <w:multiLevelType w:val="singleLevel"/>
    <w:tmpl w:val="6083E310"/>
    <w:lvl w:ilvl="0" w:tentative="0">
      <w:start w:val="7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0AC1"/>
    <w:rsid w:val="0015074B"/>
    <w:rsid w:val="0029639D"/>
    <w:rsid w:val="002A6DE5"/>
    <w:rsid w:val="00326F90"/>
    <w:rsid w:val="00420857"/>
    <w:rsid w:val="00454E5F"/>
    <w:rsid w:val="00AA1D8D"/>
    <w:rsid w:val="00AD016E"/>
    <w:rsid w:val="00B47730"/>
    <w:rsid w:val="00CB0664"/>
    <w:rsid w:val="00CD14D9"/>
    <w:rsid w:val="00FC693F"/>
    <w:rsid w:val="2DFF5771"/>
    <w:rsid w:val="34E266EE"/>
    <w:rsid w:val="381B7543"/>
    <w:rsid w:val="7DFC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719</Words>
  <Characters>4104</Characters>
  <Lines>34</Lines>
  <Paragraphs>9</Paragraphs>
  <TotalTime>6</TotalTime>
  <ScaleCrop>false</ScaleCrop>
  <LinksUpToDate>false</LinksUpToDate>
  <CharactersWithSpaces>4814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2025-04-13T13:19:00Z</dcterms:created>
  <dc:creator>python-docx</dc:creator>
  <dc:description>generated by python-docx</dc:description>
  <cp:lastModifiedBy>rrsha</cp:lastModifiedBy>
  <dcterms:modified xsi:type="dcterms:W3CDTF">2025-04-16T10:08:48Z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A335F3B1A1F84C6A86FF846F4FCD2C52_13</vt:lpwstr>
  </property>
</Properties>
</file>