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78E0" w14:textId="46A90DFB" w:rsidR="009303D9" w:rsidRDefault="00333982" w:rsidP="00E165BC">
      <w:pPr>
        <w:pStyle w:val="papertitle"/>
        <w:spacing w:before="100" w:beforeAutospacing="1" w:after="100" w:afterAutospacing="1"/>
      </w:pPr>
      <w:r>
        <w:t>Market Basket Analysis using Apriori Algorithm</w:t>
      </w:r>
    </w:p>
    <w:p w14:paraId="7FFAEAEF" w14:textId="0E6E6594" w:rsidR="009303D9" w:rsidRDefault="009303D9" w:rsidP="00CA4392">
      <w:pPr>
        <w:pStyle w:val="Author"/>
        <w:spacing w:before="100" w:beforeAutospacing="1" w:after="100" w:afterAutospacing="1" w:line="120" w:lineRule="auto"/>
        <w:rPr>
          <w:sz w:val="16"/>
          <w:szCs w:val="16"/>
        </w:rPr>
      </w:pPr>
    </w:p>
    <w:p w14:paraId="5813D08E" w14:textId="77777777" w:rsidR="00D7522C" w:rsidRDefault="00D7522C" w:rsidP="003B4E04">
      <w:pPr>
        <w:pStyle w:val="Author"/>
        <w:spacing w:before="100" w:beforeAutospacing="1" w:after="100" w:afterAutospacing="1" w:line="120" w:lineRule="auto"/>
        <w:rPr>
          <w:sz w:val="16"/>
          <w:szCs w:val="16"/>
        </w:rPr>
      </w:pPr>
    </w:p>
    <w:p w14:paraId="0B34A9A3" w14:textId="77777777" w:rsidR="00D7522C" w:rsidRPr="00CA4392" w:rsidRDefault="00D7522C" w:rsidP="00F45B08">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CE0B2A0" w14:textId="07EB8C75" w:rsidR="00F45B08" w:rsidRDefault="00F45B08" w:rsidP="00F45B08">
      <w:pPr>
        <w:pStyle w:val="Author"/>
        <w:spacing w:before="100" w:beforeAutospacing="1"/>
        <w:rPr>
          <w:sz w:val="18"/>
          <w:szCs w:val="18"/>
        </w:rPr>
      </w:pPr>
      <w:r>
        <w:rPr>
          <w:sz w:val="18"/>
          <w:szCs w:val="18"/>
        </w:rPr>
        <w:t>Harshil Mukesh Bhavsar</w:t>
      </w:r>
      <w:r w:rsidRPr="00F847A6">
        <w:rPr>
          <w:sz w:val="18"/>
          <w:szCs w:val="18"/>
        </w:rPr>
        <w:br/>
      </w:r>
      <w:r>
        <w:rPr>
          <w:sz w:val="18"/>
          <w:szCs w:val="18"/>
        </w:rPr>
        <w:t>Artificial Intelligence and Machine Learning</w:t>
      </w:r>
      <w:r w:rsidRPr="00F847A6">
        <w:rPr>
          <w:i/>
          <w:sz w:val="18"/>
          <w:szCs w:val="18"/>
        </w:rPr>
        <w:t xml:space="preserve"> </w:t>
      </w:r>
      <w:r w:rsidRPr="00F847A6">
        <w:rPr>
          <w:sz w:val="18"/>
          <w:szCs w:val="18"/>
        </w:rPr>
        <w:br/>
      </w:r>
      <w:r>
        <w:rPr>
          <w:sz w:val="18"/>
          <w:szCs w:val="18"/>
        </w:rPr>
        <w:t>Lambton College In Toronto</w:t>
      </w:r>
      <w:r w:rsidRPr="00F847A6">
        <w:rPr>
          <w:i/>
          <w:sz w:val="18"/>
          <w:szCs w:val="18"/>
        </w:rPr>
        <w:br/>
      </w:r>
      <w:r>
        <w:rPr>
          <w:sz w:val="18"/>
          <w:szCs w:val="18"/>
        </w:rPr>
        <w:t>Toronto, Canada</w:t>
      </w:r>
      <w:r w:rsidRPr="00F847A6">
        <w:rPr>
          <w:sz w:val="18"/>
          <w:szCs w:val="18"/>
        </w:rPr>
        <w:br/>
      </w:r>
      <w:hyperlink r:id="rId9" w:history="1">
        <w:r w:rsidR="002E1221" w:rsidRPr="00D45C43">
          <w:rPr>
            <w:rStyle w:val="Hyperlink"/>
            <w:sz w:val="18"/>
            <w:szCs w:val="18"/>
          </w:rPr>
          <w:t>c0863170@mylambton.ca</w:t>
        </w:r>
      </w:hyperlink>
      <w:r w:rsidR="002E1221">
        <w:rPr>
          <w:sz w:val="18"/>
          <w:szCs w:val="18"/>
        </w:rPr>
        <w:t xml:space="preserve"> </w:t>
      </w:r>
    </w:p>
    <w:p w14:paraId="1F58CB6B" w14:textId="2C809127" w:rsidR="00F45B08" w:rsidRDefault="00F45B08" w:rsidP="00F45B08">
      <w:pPr>
        <w:pStyle w:val="Author"/>
        <w:spacing w:before="100" w:beforeAutospacing="1"/>
        <w:jc w:val="both"/>
        <w:rPr>
          <w:sz w:val="18"/>
          <w:szCs w:val="18"/>
        </w:rPr>
      </w:pPr>
    </w:p>
    <w:p w14:paraId="5B4D515E" w14:textId="13B0CF94" w:rsidR="00F45B08" w:rsidRDefault="00F45B08" w:rsidP="000C43E3">
      <w:pPr>
        <w:pStyle w:val="Author"/>
        <w:spacing w:before="100" w:beforeAutospacing="1"/>
        <w:ind w:left="274"/>
        <w:rPr>
          <w:sz w:val="18"/>
          <w:szCs w:val="18"/>
        </w:rPr>
      </w:pPr>
      <w:r>
        <w:rPr>
          <w:sz w:val="18"/>
          <w:szCs w:val="18"/>
        </w:rPr>
        <w:br w:type="column"/>
      </w:r>
      <w:r>
        <w:rPr>
          <w:sz w:val="18"/>
          <w:szCs w:val="18"/>
        </w:rPr>
        <w:t>Ritu Vinodbhai Kumbhani</w:t>
      </w:r>
      <w:r w:rsidRPr="00F847A6">
        <w:rPr>
          <w:sz w:val="18"/>
          <w:szCs w:val="18"/>
        </w:rPr>
        <w:br/>
      </w:r>
      <w:r>
        <w:rPr>
          <w:sz w:val="18"/>
          <w:szCs w:val="18"/>
        </w:rPr>
        <w:t>Artificial Intelligence and Machine Learning</w:t>
      </w:r>
      <w:r w:rsidRPr="00F847A6">
        <w:rPr>
          <w:i/>
          <w:sz w:val="18"/>
          <w:szCs w:val="18"/>
        </w:rPr>
        <w:t xml:space="preserve"> </w:t>
      </w:r>
      <w:r w:rsidRPr="00F847A6">
        <w:rPr>
          <w:sz w:val="18"/>
          <w:szCs w:val="18"/>
        </w:rPr>
        <w:br/>
      </w:r>
      <w:r>
        <w:rPr>
          <w:sz w:val="18"/>
          <w:szCs w:val="18"/>
        </w:rPr>
        <w:t>Lambton College In Toronto</w:t>
      </w:r>
      <w:r w:rsidRPr="00F847A6">
        <w:rPr>
          <w:i/>
          <w:sz w:val="18"/>
          <w:szCs w:val="18"/>
        </w:rPr>
        <w:br/>
      </w:r>
      <w:r>
        <w:rPr>
          <w:sz w:val="18"/>
          <w:szCs w:val="18"/>
        </w:rPr>
        <w:t>Toronto, Canada</w:t>
      </w:r>
      <w:r w:rsidRPr="00F847A6">
        <w:rPr>
          <w:sz w:val="18"/>
          <w:szCs w:val="18"/>
        </w:rPr>
        <w:br/>
      </w:r>
      <w:hyperlink r:id="rId10" w:history="1">
        <w:r w:rsidRPr="002E1221">
          <w:rPr>
            <w:rStyle w:val="Hyperlink"/>
            <w:sz w:val="18"/>
            <w:szCs w:val="18"/>
          </w:rPr>
          <w:t>c0865677@mylambton.ca</w:t>
        </w:r>
      </w:hyperlink>
    </w:p>
    <w:p w14:paraId="6377EB11" w14:textId="74A0260D" w:rsidR="00F45B08" w:rsidRDefault="00BD670B" w:rsidP="00F45B08">
      <w:pPr>
        <w:pStyle w:val="Author"/>
        <w:spacing w:before="100" w:beforeAutospacing="1"/>
        <w:ind w:left="274"/>
        <w:rPr>
          <w:sz w:val="18"/>
          <w:szCs w:val="18"/>
        </w:rPr>
      </w:pPr>
      <w:r>
        <w:rPr>
          <w:sz w:val="18"/>
          <w:szCs w:val="18"/>
        </w:rPr>
        <w:br w:type="column"/>
      </w:r>
      <w:r w:rsidR="00F45B08">
        <w:rPr>
          <w:sz w:val="18"/>
          <w:szCs w:val="18"/>
        </w:rPr>
        <w:t>Shivam Arvindbhai Machhi</w:t>
      </w:r>
      <w:r w:rsidR="00F45B08" w:rsidRPr="00F847A6">
        <w:rPr>
          <w:sz w:val="18"/>
          <w:szCs w:val="18"/>
        </w:rPr>
        <w:br/>
      </w:r>
      <w:r w:rsidR="00F45B08">
        <w:rPr>
          <w:sz w:val="18"/>
          <w:szCs w:val="18"/>
        </w:rPr>
        <w:t>Artificial Intelligence and Machine Learning</w:t>
      </w:r>
      <w:r w:rsidR="00F45B08" w:rsidRPr="00F847A6">
        <w:rPr>
          <w:i/>
          <w:sz w:val="18"/>
          <w:szCs w:val="18"/>
        </w:rPr>
        <w:t xml:space="preserve"> </w:t>
      </w:r>
      <w:r w:rsidR="00F45B08" w:rsidRPr="00F847A6">
        <w:rPr>
          <w:sz w:val="18"/>
          <w:szCs w:val="18"/>
        </w:rPr>
        <w:br/>
      </w:r>
      <w:r w:rsidR="00F45B08">
        <w:rPr>
          <w:sz w:val="18"/>
          <w:szCs w:val="18"/>
        </w:rPr>
        <w:t>Lambton College In Toronto</w:t>
      </w:r>
      <w:r w:rsidR="00F45B08" w:rsidRPr="00F847A6">
        <w:rPr>
          <w:i/>
          <w:sz w:val="18"/>
          <w:szCs w:val="18"/>
        </w:rPr>
        <w:br/>
      </w:r>
      <w:r w:rsidR="00F45B08">
        <w:rPr>
          <w:sz w:val="18"/>
          <w:szCs w:val="18"/>
        </w:rPr>
        <w:t>Toronto, Canada</w:t>
      </w:r>
      <w:r w:rsidR="00F45B08" w:rsidRPr="00F847A6">
        <w:rPr>
          <w:sz w:val="18"/>
          <w:szCs w:val="18"/>
        </w:rPr>
        <w:br/>
      </w:r>
      <w:hyperlink r:id="rId11" w:history="1">
        <w:r w:rsidR="00F45B08" w:rsidRPr="00D45C43">
          <w:rPr>
            <w:rStyle w:val="Hyperlink"/>
            <w:sz w:val="18"/>
            <w:szCs w:val="18"/>
          </w:rPr>
          <w:t>c0871186@mylambton.ca</w:t>
        </w:r>
      </w:hyperlink>
    </w:p>
    <w:p w14:paraId="20A02C08" w14:textId="78295B9B" w:rsidR="00F45B08" w:rsidRPr="006D3E6D" w:rsidRDefault="00F45B08" w:rsidP="00F45B08">
      <w:pPr>
        <w:pStyle w:val="Author"/>
        <w:spacing w:before="100" w:beforeAutospacing="1"/>
        <w:jc w:val="both"/>
        <w:rPr>
          <w:sz w:val="18"/>
          <w:szCs w:val="18"/>
        </w:rPr>
        <w:sectPr w:rsidR="00F45B08" w:rsidRPr="006D3E6D" w:rsidSect="003B4E04">
          <w:type w:val="continuous"/>
          <w:pgSz w:w="11906" w:h="16838" w:code="9"/>
          <w:pgMar w:top="450" w:right="893" w:bottom="1440" w:left="893" w:header="720" w:footer="720" w:gutter="0"/>
          <w:cols w:num="3" w:space="720"/>
          <w:docGrid w:linePitch="360"/>
        </w:sectPr>
      </w:pPr>
    </w:p>
    <w:p w14:paraId="6B0D477B" w14:textId="6B823047" w:rsidR="00F45B08" w:rsidRDefault="00F45B08" w:rsidP="00F45B08">
      <w:pPr>
        <w:pStyle w:val="Author"/>
        <w:spacing w:before="100" w:beforeAutospacing="1"/>
        <w:ind w:left="274"/>
        <w:rPr>
          <w:sz w:val="18"/>
          <w:szCs w:val="18"/>
        </w:rPr>
      </w:pPr>
      <w:r>
        <w:rPr>
          <w:sz w:val="18"/>
          <w:szCs w:val="18"/>
        </w:rPr>
        <w:t>Jeet Dhaneshkumar Patel</w:t>
      </w:r>
      <w:r w:rsidRPr="00F847A6">
        <w:rPr>
          <w:sz w:val="18"/>
          <w:szCs w:val="18"/>
        </w:rPr>
        <w:br/>
      </w:r>
      <w:r>
        <w:rPr>
          <w:sz w:val="18"/>
          <w:szCs w:val="18"/>
        </w:rPr>
        <w:t>Artificial Intelligence and Machine Learning</w:t>
      </w:r>
      <w:r w:rsidRPr="00F847A6">
        <w:rPr>
          <w:i/>
          <w:sz w:val="18"/>
          <w:szCs w:val="18"/>
        </w:rPr>
        <w:t xml:space="preserve"> </w:t>
      </w:r>
      <w:r w:rsidRPr="00F847A6">
        <w:rPr>
          <w:sz w:val="18"/>
          <w:szCs w:val="18"/>
        </w:rPr>
        <w:br/>
      </w:r>
      <w:r>
        <w:rPr>
          <w:sz w:val="18"/>
          <w:szCs w:val="18"/>
        </w:rPr>
        <w:t>Lambton College In Toronto</w:t>
      </w:r>
      <w:r w:rsidRPr="00F847A6">
        <w:rPr>
          <w:i/>
          <w:sz w:val="18"/>
          <w:szCs w:val="18"/>
        </w:rPr>
        <w:br/>
      </w:r>
      <w:r>
        <w:rPr>
          <w:sz w:val="18"/>
          <w:szCs w:val="18"/>
        </w:rPr>
        <w:t>Toronto, Canada</w:t>
      </w:r>
      <w:r w:rsidRPr="00F847A6">
        <w:rPr>
          <w:sz w:val="18"/>
          <w:szCs w:val="18"/>
        </w:rPr>
        <w:br/>
      </w:r>
      <w:hyperlink r:id="rId12" w:history="1">
        <w:r w:rsidR="00207C07" w:rsidRPr="00D45C43">
          <w:rPr>
            <w:rStyle w:val="Hyperlink"/>
            <w:sz w:val="18"/>
            <w:szCs w:val="18"/>
          </w:rPr>
          <w:t>c0868588@mylambton.ca</w:t>
        </w:r>
      </w:hyperlink>
    </w:p>
    <w:p w14:paraId="66F84AF1" w14:textId="77777777" w:rsidR="00F45B08" w:rsidRDefault="00F45B08" w:rsidP="00E625F9">
      <w:pPr>
        <w:pStyle w:val="Author"/>
        <w:spacing w:before="100" w:beforeAutospacing="1"/>
        <w:ind w:left="274"/>
        <w:rPr>
          <w:sz w:val="18"/>
          <w:szCs w:val="18"/>
        </w:rPr>
      </w:pPr>
    </w:p>
    <w:p w14:paraId="281A7F75" w14:textId="77777777" w:rsidR="00F45B08" w:rsidRDefault="00F45B08" w:rsidP="006D3E6D">
      <w:pPr>
        <w:pStyle w:val="Abstract"/>
        <w:ind w:firstLine="274"/>
        <w:rPr>
          <w:i/>
          <w:iCs/>
        </w:rPr>
        <w:sectPr w:rsidR="00F45B08" w:rsidSect="00F45B08">
          <w:type w:val="continuous"/>
          <w:pgSz w:w="11906" w:h="16838" w:code="9"/>
          <w:pgMar w:top="1080" w:right="907" w:bottom="1440" w:left="907" w:header="720" w:footer="720" w:gutter="0"/>
          <w:cols w:space="360"/>
          <w:docGrid w:linePitch="360"/>
        </w:sectPr>
      </w:pPr>
    </w:p>
    <w:p w14:paraId="5C1AA34B" w14:textId="77777777" w:rsidR="00F45B08" w:rsidRDefault="00F45B08" w:rsidP="006D3E6D">
      <w:pPr>
        <w:pStyle w:val="Abstract"/>
        <w:ind w:firstLine="274"/>
        <w:rPr>
          <w:i/>
          <w:iCs/>
        </w:rPr>
      </w:pPr>
    </w:p>
    <w:p w14:paraId="39BAEE00" w14:textId="44A2112D" w:rsidR="002E1221" w:rsidRDefault="002E1221" w:rsidP="009F6958">
      <w:pPr>
        <w:pStyle w:val="Keywords"/>
      </w:pPr>
      <w:r>
        <w:rPr>
          <w:iCs/>
        </w:rPr>
        <w:t xml:space="preserve">Abstract </w:t>
      </w:r>
      <w:r>
        <w:t>—</w:t>
      </w:r>
      <w:r w:rsidR="001C0AE7" w:rsidRPr="001C0AE7">
        <w:t xml:space="preserve"> </w:t>
      </w:r>
      <w:r w:rsidR="001C0AE7" w:rsidRPr="001C0AE7">
        <w:t>Market basket analysis is a widely used data mining technique to identify patterns of co-occurrence among products that are frequently purchased together by customers. The Apriori algorithm is a popular method for performing market basket analysis, which works by iteratively generating frequent itemsets and association rules.</w:t>
      </w:r>
      <w:r w:rsidR="001C0AE7">
        <w:t xml:space="preserve"> </w:t>
      </w:r>
      <w:r w:rsidRPr="002E1221">
        <w:t xml:space="preserve">This paper presents </w:t>
      </w:r>
      <w:r>
        <w:t xml:space="preserve">a proposal of </w:t>
      </w:r>
      <w:r w:rsidRPr="002E1221">
        <w:t xml:space="preserve">market basket analysis with the Apriori algorithm, including its key concepts, methodologies, and practical applications. We discuss how the algorithm can be used to identify relevant product combinations and optimize product placement and promotion strategies. Additionally, we highlight the challenges and limitations of Apriori algorithm and offer insights into its future directions. Overall, this paper </w:t>
      </w:r>
      <w:r w:rsidR="00287E86">
        <w:t xml:space="preserve">explains the purpose behind the </w:t>
      </w:r>
      <w:r w:rsidRPr="002E1221">
        <w:t>market basket analysis and the Apriori algorithm as a valuable tool for improving business decision-making in the retail industry.</w:t>
      </w:r>
    </w:p>
    <w:p w14:paraId="3B979EA9" w14:textId="16C3917F" w:rsidR="002E1221" w:rsidRPr="009F6958" w:rsidRDefault="002E1221" w:rsidP="009F6958">
      <w:pPr>
        <w:pStyle w:val="Keywords"/>
      </w:pPr>
      <w:r w:rsidRPr="004D72B5">
        <w:t>Keywords—</w:t>
      </w:r>
      <w:r>
        <w:t xml:space="preserve">machine learning, </w:t>
      </w:r>
      <w:r>
        <w:t>apriori algorithm</w:t>
      </w:r>
      <w:r>
        <w:t>,</w:t>
      </w:r>
      <w:r w:rsidRPr="004D72B5">
        <w:t xml:space="preserve"> </w:t>
      </w:r>
      <w:r>
        <w:t>market basket analysis</w:t>
      </w:r>
      <w:r>
        <w:t>,</w:t>
      </w:r>
      <w:r w:rsidRPr="004D72B5">
        <w:t xml:space="preserve"> </w:t>
      </w:r>
      <w:r>
        <w:t>data mining</w:t>
      </w:r>
      <w:r>
        <w:t xml:space="preserve">, </w:t>
      </w:r>
      <w:r>
        <w:t>pyspark</w:t>
      </w:r>
      <w:r>
        <w:t xml:space="preserve">, </w:t>
      </w:r>
      <w:r>
        <w:t>sqlcontext</w:t>
      </w:r>
      <w:r>
        <w:t xml:space="preserve">, </w:t>
      </w:r>
      <w:r w:rsidR="00287E86">
        <w:t>pandas, seaborn</w:t>
      </w:r>
    </w:p>
    <w:p w14:paraId="506A5D9C" w14:textId="03F9601F" w:rsidR="009303D9" w:rsidRPr="00D632BE" w:rsidRDefault="009303D9" w:rsidP="006B6B66">
      <w:pPr>
        <w:pStyle w:val="Heading1"/>
      </w:pPr>
      <w:r w:rsidRPr="00D632BE">
        <w:t xml:space="preserve">Introduction </w:t>
      </w:r>
    </w:p>
    <w:p w14:paraId="467B7456" w14:textId="05380DFF" w:rsidR="009F6958" w:rsidRPr="009F6958" w:rsidRDefault="009F6958" w:rsidP="001C0AE7">
      <w:pPr>
        <w:pStyle w:val="BodyText"/>
        <w:rPr>
          <w:lang w:val="en-US"/>
        </w:rPr>
      </w:pPr>
      <w:r w:rsidRPr="009F6958">
        <w:rPr>
          <w:lang w:val="en-US"/>
        </w:rPr>
        <w:t xml:space="preserve">In this digital </w:t>
      </w:r>
      <w:r w:rsidR="00676D2C">
        <w:rPr>
          <w:lang w:val="en-US"/>
        </w:rPr>
        <w:t>era</w:t>
      </w:r>
      <w:r w:rsidRPr="009F6958">
        <w:rPr>
          <w:lang w:val="en-US"/>
        </w:rPr>
        <w:t xml:space="preserve">, shopping </w:t>
      </w:r>
      <w:r w:rsidR="001149B7">
        <w:rPr>
          <w:lang w:val="en-US"/>
        </w:rPr>
        <w:t xml:space="preserve">on internet </w:t>
      </w:r>
      <w:r w:rsidRPr="009F6958">
        <w:rPr>
          <w:lang w:val="en-US"/>
        </w:rPr>
        <w:t>has grown largely popular among people, and it's delicate to find someone who has not been exposed to it.</w:t>
      </w:r>
      <w:r>
        <w:rPr>
          <w:lang w:val="en-US"/>
        </w:rPr>
        <w:t xml:space="preserve"> </w:t>
      </w:r>
      <w:r w:rsidRPr="009F6958">
        <w:rPr>
          <w:lang w:val="en-US"/>
        </w:rPr>
        <w:t>Let’s look at a</w:t>
      </w:r>
      <w:r>
        <w:rPr>
          <w:lang w:val="en-US"/>
        </w:rPr>
        <w:t>n</w:t>
      </w:r>
      <w:r w:rsidRPr="009F6958">
        <w:rPr>
          <w:lang w:val="en-US"/>
        </w:rPr>
        <w:t xml:space="preserve"> introductory situation in </w:t>
      </w:r>
      <w:r>
        <w:rPr>
          <w:lang w:val="en-US"/>
        </w:rPr>
        <w:t xml:space="preserve">one’s </w:t>
      </w:r>
      <w:r w:rsidRPr="009F6958">
        <w:rPr>
          <w:lang w:val="en-US"/>
        </w:rPr>
        <w:t xml:space="preserve">original grocery store to help </w:t>
      </w:r>
      <w:r>
        <w:rPr>
          <w:lang w:val="en-US"/>
        </w:rPr>
        <w:t xml:space="preserve">with </w:t>
      </w:r>
      <w:r w:rsidRPr="009F6958">
        <w:rPr>
          <w:lang w:val="en-US"/>
        </w:rPr>
        <w:t>understand</w:t>
      </w:r>
      <w:r>
        <w:rPr>
          <w:lang w:val="en-US"/>
        </w:rPr>
        <w:t>ing</w:t>
      </w:r>
      <w:r w:rsidRPr="009F6958">
        <w:rPr>
          <w:lang w:val="en-US"/>
        </w:rPr>
        <w:t xml:space="preserve"> what </w:t>
      </w:r>
      <w:r>
        <w:rPr>
          <w:lang w:val="en-US"/>
        </w:rPr>
        <w:t>this paper explains about</w:t>
      </w:r>
      <w:r w:rsidRPr="009F6958">
        <w:rPr>
          <w:lang w:val="en-US"/>
        </w:rPr>
        <w:t>.</w:t>
      </w:r>
      <w:r>
        <w:rPr>
          <w:lang w:val="en-US"/>
        </w:rPr>
        <w:t xml:space="preserve"> For instance, if a store has increased </w:t>
      </w:r>
      <w:r w:rsidR="001C0AE7">
        <w:rPr>
          <w:lang w:val="en-US"/>
        </w:rPr>
        <w:t xml:space="preserve">chuck sales </w:t>
      </w:r>
      <w:r>
        <w:rPr>
          <w:lang w:val="en-US"/>
        </w:rPr>
        <w:t xml:space="preserve">then it can </w:t>
      </w:r>
      <w:r w:rsidR="001C0AE7">
        <w:rPr>
          <w:lang w:val="en-US"/>
        </w:rPr>
        <w:t xml:space="preserve">further </w:t>
      </w:r>
      <w:r>
        <w:rPr>
          <w:lang w:val="en-US"/>
        </w:rPr>
        <w:t xml:space="preserve">upsell it by lowering </w:t>
      </w:r>
      <w:r w:rsidR="001C0AE7" w:rsidRPr="001C0AE7">
        <w:rPr>
          <w:lang w:val="en-US"/>
        </w:rPr>
        <w:t>the price of adulation and jam</w:t>
      </w:r>
      <w:r w:rsidR="001C0AE7">
        <w:rPr>
          <w:lang w:val="en-US"/>
        </w:rPr>
        <w:t>, as a customer who buys chuck is more likely to buy jam and adulation, all together. S</w:t>
      </w:r>
      <w:r w:rsidRPr="009F6958">
        <w:rPr>
          <w:lang w:val="en-US"/>
        </w:rPr>
        <w:t xml:space="preserve">o, when it comes to gaining client perceptivity, </w:t>
      </w:r>
      <w:r w:rsidR="001C0AE7">
        <w:rPr>
          <w:lang w:val="en-US"/>
        </w:rPr>
        <w:t xml:space="preserve">market basket </w:t>
      </w:r>
      <w:r w:rsidRPr="009F6958">
        <w:rPr>
          <w:lang w:val="en-US"/>
        </w:rPr>
        <w:t xml:space="preserve">analysis in data mining remains a crucial factor. As a result, </w:t>
      </w:r>
      <w:r w:rsidR="001C0AE7">
        <w:rPr>
          <w:lang w:val="en-US"/>
        </w:rPr>
        <w:t xml:space="preserve">market basket </w:t>
      </w:r>
      <w:r w:rsidRPr="009F6958">
        <w:rPr>
          <w:lang w:val="en-US"/>
        </w:rPr>
        <w:t>analysis in data mining is a fashion for relating useful and important styles of constantly bought products in a store’s sale history</w:t>
      </w:r>
      <w:r w:rsidR="00E625F9">
        <w:rPr>
          <w:lang w:val="en-US"/>
        </w:rPr>
        <w:t xml:space="preserve"> [1]</w:t>
      </w:r>
      <w:r w:rsidRPr="009F6958">
        <w:rPr>
          <w:lang w:val="en-US"/>
        </w:rPr>
        <w:t>.</w:t>
      </w:r>
    </w:p>
    <w:p w14:paraId="433835E2" w14:textId="42EBD95D" w:rsidR="009F6958" w:rsidRPr="009F6958" w:rsidRDefault="001C0AE7" w:rsidP="001C0AE7">
      <w:pPr>
        <w:pStyle w:val="BodyText"/>
        <w:rPr>
          <w:lang w:val="en-US"/>
        </w:rPr>
      </w:pPr>
      <w:r>
        <w:rPr>
          <w:lang w:val="en-US"/>
        </w:rPr>
        <w:t xml:space="preserve">Market basket </w:t>
      </w:r>
      <w:r w:rsidR="009F6958" w:rsidRPr="009F6958">
        <w:rPr>
          <w:lang w:val="en-US"/>
        </w:rPr>
        <w:t>analysis</w:t>
      </w:r>
      <w:r>
        <w:rPr>
          <w:lang w:val="en-US"/>
        </w:rPr>
        <w:t xml:space="preserve"> </w:t>
      </w:r>
      <w:r w:rsidR="009F6958" w:rsidRPr="009F6958">
        <w:rPr>
          <w:lang w:val="en-US"/>
        </w:rPr>
        <w:t>(</w:t>
      </w:r>
      <w:r>
        <w:rPr>
          <w:lang w:val="en-US"/>
        </w:rPr>
        <w:t>MBA</w:t>
      </w:r>
      <w:r w:rsidR="009F6958" w:rsidRPr="009F6958">
        <w:rPr>
          <w:lang w:val="en-US"/>
        </w:rPr>
        <w:t xml:space="preserve">) is a data mining </w:t>
      </w:r>
      <w:r>
        <w:rPr>
          <w:lang w:val="en-US"/>
        </w:rPr>
        <w:t>technique</w:t>
      </w:r>
      <w:r w:rsidR="009F6958" w:rsidRPr="009F6958">
        <w:rPr>
          <w:lang w:val="en-US"/>
        </w:rPr>
        <w:t xml:space="preserve"> </w:t>
      </w:r>
      <w:r>
        <w:rPr>
          <w:lang w:val="en-US"/>
        </w:rPr>
        <w:t xml:space="preserve">that allows one to relate to </w:t>
      </w:r>
      <w:r w:rsidR="009F6958" w:rsidRPr="009F6958">
        <w:rPr>
          <w:lang w:val="en-US"/>
        </w:rPr>
        <w:t>purchase patterns in any retail terrain. MBA is a set of statistical affinity computations that punctuate</w:t>
      </w:r>
      <w:r>
        <w:rPr>
          <w:lang w:val="en-US"/>
        </w:rPr>
        <w:t xml:space="preserve"> </w:t>
      </w:r>
      <w:r w:rsidRPr="009F6958">
        <w:rPr>
          <w:lang w:val="en-US"/>
        </w:rPr>
        <w:t>coping</w:t>
      </w:r>
      <w:r w:rsidR="009F6958" w:rsidRPr="009F6958">
        <w:rPr>
          <w:lang w:val="en-US"/>
        </w:rPr>
        <w:t xml:space="preserve"> patterns to help business leaders </w:t>
      </w:r>
      <w:r w:rsidRPr="009F6958">
        <w:rPr>
          <w:lang w:val="en-US"/>
        </w:rPr>
        <w:t>understand – and eventually serve – their guests more</w:t>
      </w:r>
      <w:r w:rsidR="009F6958" w:rsidRPr="009F6958">
        <w:rPr>
          <w:lang w:val="en-US"/>
        </w:rPr>
        <w:t>. MBA, in its utmost introductory form, quests for the most common product combinations in deals</w:t>
      </w:r>
      <w:r w:rsidR="00E625F9">
        <w:rPr>
          <w:lang w:val="en-US"/>
        </w:rPr>
        <w:t xml:space="preserve"> [2]</w:t>
      </w:r>
      <w:r w:rsidR="009F6958" w:rsidRPr="009F6958">
        <w:rPr>
          <w:lang w:val="en-US"/>
        </w:rPr>
        <w:t>.</w:t>
      </w:r>
      <w:r>
        <w:rPr>
          <w:lang w:val="en-US"/>
        </w:rPr>
        <w:t xml:space="preserve"> </w:t>
      </w:r>
      <w:r w:rsidR="00967BB3">
        <w:rPr>
          <w:lang w:val="en-US"/>
        </w:rPr>
        <w:t>To state it simply</w:t>
      </w:r>
      <w:r w:rsidR="009F6958" w:rsidRPr="009F6958">
        <w:rPr>
          <w:lang w:val="en-US"/>
        </w:rPr>
        <w:t xml:space="preserve">, MBA is a data mining </w:t>
      </w:r>
      <w:r>
        <w:rPr>
          <w:lang w:val="en-US"/>
        </w:rPr>
        <w:t xml:space="preserve">technique </w:t>
      </w:r>
      <w:r w:rsidR="009F6958" w:rsidRPr="009F6958">
        <w:rPr>
          <w:lang w:val="en-US"/>
        </w:rPr>
        <w:t xml:space="preserve">that allows a store proprietor to dissect and determine product combinations, which particulars are </w:t>
      </w:r>
      <w:r w:rsidR="009F6958" w:rsidRPr="009F6958">
        <w:rPr>
          <w:lang w:val="en-US"/>
        </w:rPr>
        <w:t>related, and which particulars guests constantly buy together. It’s a lovely strategy grounded on the introductory principle that if we buy commodity, we ’re obliged to buy or avoid commodity differently</w:t>
      </w:r>
      <w:r>
        <w:rPr>
          <w:lang w:val="en-US"/>
        </w:rPr>
        <w:t xml:space="preserve"> </w:t>
      </w:r>
      <w:r w:rsidR="009F6958" w:rsidRPr="009F6958">
        <w:rPr>
          <w:lang w:val="en-US"/>
        </w:rPr>
        <w:t>(or a bunch of effects).</w:t>
      </w:r>
    </w:p>
    <w:p w14:paraId="66509BE8" w14:textId="023FF587" w:rsidR="009303D9" w:rsidRPr="006B6B66" w:rsidRDefault="001F1EAE" w:rsidP="006B6B66">
      <w:pPr>
        <w:pStyle w:val="Heading1"/>
      </w:pPr>
      <w:r>
        <w:t>Data</w:t>
      </w:r>
      <w:r w:rsidR="0073093D">
        <w:t>set</w:t>
      </w:r>
    </w:p>
    <w:p w14:paraId="460B5AE4" w14:textId="77777777" w:rsidR="00FD662A" w:rsidRDefault="0073093D" w:rsidP="00FD662A">
      <w:pPr>
        <w:pStyle w:val="BodyText"/>
        <w:rPr>
          <w:lang w:val="en-US"/>
        </w:rPr>
      </w:pPr>
      <w:r>
        <w:rPr>
          <w:lang w:val="en-US"/>
        </w:rPr>
        <w:t xml:space="preserve">The </w:t>
      </w:r>
      <w:r w:rsidR="00403D0E">
        <w:rPr>
          <w:lang w:val="en-US"/>
        </w:rPr>
        <w:t>d</w:t>
      </w:r>
      <w:r>
        <w:rPr>
          <w:lang w:val="en-US"/>
        </w:rPr>
        <w:t xml:space="preserve">ataset </w:t>
      </w:r>
      <w:r w:rsidR="001C0AE7">
        <w:rPr>
          <w:lang w:val="en-US"/>
        </w:rPr>
        <w:t xml:space="preserve">which we used here </w:t>
      </w:r>
      <w:r>
        <w:rPr>
          <w:lang w:val="en-US"/>
        </w:rPr>
        <w:t xml:space="preserve">consists of </w:t>
      </w:r>
      <w:r w:rsidR="001C0AE7">
        <w:rPr>
          <w:lang w:val="en-US"/>
        </w:rPr>
        <w:t xml:space="preserve">7 attributes </w:t>
      </w:r>
      <w:r w:rsidR="001B7E43">
        <w:rPr>
          <w:lang w:val="en-US"/>
        </w:rPr>
        <w:t>helpful</w:t>
      </w:r>
      <w:r w:rsidR="001C0AE7">
        <w:rPr>
          <w:lang w:val="en-US"/>
        </w:rPr>
        <w:t xml:space="preserve"> which help to analyze customer buying patterns</w:t>
      </w:r>
      <w:r>
        <w:rPr>
          <w:lang w:val="en-US"/>
        </w:rPr>
        <w:t xml:space="preserve">. </w:t>
      </w:r>
      <w:r w:rsidR="001B7E43">
        <w:rPr>
          <w:lang w:val="en-US"/>
        </w:rPr>
        <w:t xml:space="preserve">The dataset </w:t>
      </w:r>
      <w:r w:rsidR="00647E97">
        <w:rPr>
          <w:lang w:val="en-US"/>
        </w:rPr>
        <w:t xml:space="preserve">contains </w:t>
      </w:r>
      <w:r w:rsidR="001C0AE7" w:rsidRPr="001C0AE7">
        <w:rPr>
          <w:lang w:val="en-US"/>
        </w:rPr>
        <w:t>522065</w:t>
      </w:r>
      <w:r w:rsidR="00647E97">
        <w:rPr>
          <w:lang w:val="en-US"/>
        </w:rPr>
        <w:t xml:space="preserve"> </w:t>
      </w:r>
      <w:r w:rsidR="001C0AE7">
        <w:rPr>
          <w:lang w:val="en-US"/>
        </w:rPr>
        <w:t>rows</w:t>
      </w:r>
      <w:r w:rsidR="001B7E43">
        <w:rPr>
          <w:lang w:val="en-US"/>
        </w:rPr>
        <w:t xml:space="preserve">. </w:t>
      </w:r>
      <w:r>
        <w:rPr>
          <w:lang w:val="en-US"/>
        </w:rPr>
        <w:t xml:space="preserve">The </w:t>
      </w:r>
      <w:r w:rsidR="001C0AE7">
        <w:rPr>
          <w:lang w:val="en-US"/>
        </w:rPr>
        <w:t xml:space="preserve">7 </w:t>
      </w:r>
      <w:r>
        <w:rPr>
          <w:lang w:val="en-US"/>
        </w:rPr>
        <w:t>features are as follows</w:t>
      </w:r>
      <w:r w:rsidR="00FD662A">
        <w:rPr>
          <w:lang w:val="en-US"/>
        </w:rPr>
        <w:t>:</w:t>
      </w:r>
    </w:p>
    <w:p w14:paraId="6C0BE268" w14:textId="5C691304" w:rsidR="00FD662A" w:rsidRDefault="00FD662A" w:rsidP="00FD662A">
      <w:pPr>
        <w:pStyle w:val="BodyText"/>
        <w:rPr>
          <w:lang w:val="en-US"/>
        </w:rPr>
      </w:pPr>
      <w:r>
        <w:rPr>
          <w:lang w:val="en-US"/>
        </w:rPr>
        <w:t xml:space="preserve"> </w:t>
      </w:r>
      <w:r w:rsidRPr="00BA0593">
        <w:rPr>
          <w:b/>
          <w:bCs/>
          <w:lang w:val="en-US"/>
        </w:rPr>
        <w:t>BillNo</w:t>
      </w:r>
      <w:r>
        <w:rPr>
          <w:lang w:val="en-US"/>
        </w:rPr>
        <w:t xml:space="preserve">: </w:t>
      </w:r>
      <w:r w:rsidRPr="00FD662A">
        <w:rPr>
          <w:lang w:val="en-US"/>
        </w:rPr>
        <w:t>6-digit number assigned to each transaction. Nominal.</w:t>
      </w:r>
    </w:p>
    <w:p w14:paraId="3959B7B1" w14:textId="0A9D571B" w:rsidR="00FD662A" w:rsidRDefault="00FD662A" w:rsidP="00FD662A">
      <w:pPr>
        <w:pStyle w:val="BodyText"/>
        <w:rPr>
          <w:lang w:val="en-US"/>
        </w:rPr>
      </w:pPr>
      <w:r>
        <w:rPr>
          <w:lang w:val="en-US"/>
        </w:rPr>
        <w:t xml:space="preserve"> </w:t>
      </w:r>
      <w:r w:rsidRPr="00BA0593">
        <w:rPr>
          <w:b/>
          <w:bCs/>
          <w:lang w:val="en-US"/>
        </w:rPr>
        <w:t>Itemname</w:t>
      </w:r>
      <w:r>
        <w:rPr>
          <w:lang w:val="en-US"/>
        </w:rPr>
        <w:t xml:space="preserve">: </w:t>
      </w:r>
      <w:r w:rsidRPr="00FD662A">
        <w:rPr>
          <w:lang w:val="en-US"/>
        </w:rPr>
        <w:t>Product name. Nominal.</w:t>
      </w:r>
      <w:r>
        <w:rPr>
          <w:lang w:val="en-US"/>
        </w:rPr>
        <w:t xml:space="preserve"> </w:t>
      </w:r>
    </w:p>
    <w:p w14:paraId="337B626B" w14:textId="5F4E959D" w:rsidR="00FD662A" w:rsidRPr="00FD662A" w:rsidRDefault="00FD662A" w:rsidP="00FD662A">
      <w:pPr>
        <w:pStyle w:val="BodyText"/>
        <w:rPr>
          <w:lang w:val="en-US"/>
        </w:rPr>
      </w:pPr>
      <w:r w:rsidRPr="00BA0593">
        <w:rPr>
          <w:b/>
          <w:bCs/>
          <w:lang w:val="en-US"/>
        </w:rPr>
        <w:t>Quantity</w:t>
      </w:r>
      <w:r>
        <w:rPr>
          <w:lang w:val="en-US"/>
        </w:rPr>
        <w:t xml:space="preserve">: </w:t>
      </w:r>
      <w:r w:rsidRPr="00FD662A">
        <w:rPr>
          <w:lang w:val="en-US"/>
        </w:rPr>
        <w:t>The quantities of each product per transaction. Numeric.</w:t>
      </w:r>
    </w:p>
    <w:p w14:paraId="606BF847" w14:textId="0EDA0C54" w:rsidR="00FD662A" w:rsidRPr="00FD662A" w:rsidRDefault="00FD662A" w:rsidP="00FD662A">
      <w:pPr>
        <w:pStyle w:val="BodyText"/>
        <w:rPr>
          <w:lang w:val="en-US"/>
        </w:rPr>
      </w:pPr>
      <w:r w:rsidRPr="00BA0593">
        <w:rPr>
          <w:b/>
          <w:bCs/>
          <w:lang w:val="en-US"/>
        </w:rPr>
        <w:t>Date</w:t>
      </w:r>
      <w:r>
        <w:rPr>
          <w:lang w:val="en-US"/>
        </w:rPr>
        <w:t xml:space="preserve">: </w:t>
      </w:r>
      <w:r w:rsidRPr="00FD662A">
        <w:rPr>
          <w:lang w:val="en-US"/>
        </w:rPr>
        <w:t>The day and time when each transaction was generated. Numeric.</w:t>
      </w:r>
    </w:p>
    <w:p w14:paraId="52FD3920" w14:textId="0C964C09" w:rsidR="00FD662A" w:rsidRPr="00FD662A" w:rsidRDefault="00FD662A" w:rsidP="00FD662A">
      <w:pPr>
        <w:pStyle w:val="BodyText"/>
        <w:ind w:firstLine="0"/>
        <w:rPr>
          <w:lang w:val="en-US"/>
        </w:rPr>
      </w:pPr>
      <w:r>
        <w:rPr>
          <w:lang w:val="en-US"/>
        </w:rPr>
        <w:tab/>
      </w:r>
      <w:r w:rsidRPr="00BA0593">
        <w:rPr>
          <w:b/>
          <w:bCs/>
          <w:lang w:val="en-US"/>
        </w:rPr>
        <w:t>Price</w:t>
      </w:r>
      <w:r>
        <w:rPr>
          <w:lang w:val="en-US"/>
        </w:rPr>
        <w:t xml:space="preserve">: </w:t>
      </w:r>
      <w:r w:rsidRPr="00FD662A">
        <w:rPr>
          <w:lang w:val="en-US"/>
        </w:rPr>
        <w:t>Product price. Numeric.</w:t>
      </w:r>
    </w:p>
    <w:p w14:paraId="2400B07E" w14:textId="64CE8D43" w:rsidR="00FD662A" w:rsidRPr="00FD662A" w:rsidRDefault="00FD662A" w:rsidP="00FD662A">
      <w:pPr>
        <w:pStyle w:val="BodyText"/>
        <w:ind w:firstLine="0"/>
        <w:rPr>
          <w:lang w:val="en-US"/>
        </w:rPr>
      </w:pPr>
      <w:r>
        <w:rPr>
          <w:lang w:val="en-US"/>
        </w:rPr>
        <w:tab/>
      </w:r>
      <w:r w:rsidRPr="00BA0593">
        <w:rPr>
          <w:b/>
          <w:bCs/>
          <w:lang w:val="en-US"/>
        </w:rPr>
        <w:t>CustomerID</w:t>
      </w:r>
      <w:r>
        <w:rPr>
          <w:lang w:val="en-US"/>
        </w:rPr>
        <w:t xml:space="preserve">: </w:t>
      </w:r>
      <w:r w:rsidRPr="00FD662A">
        <w:rPr>
          <w:lang w:val="en-US"/>
        </w:rPr>
        <w:t>5-digit number assigned to each customer. Nominal.</w:t>
      </w:r>
    </w:p>
    <w:p w14:paraId="47BA2067" w14:textId="416758D9" w:rsidR="00FD662A" w:rsidRDefault="00FD662A" w:rsidP="00FD662A">
      <w:pPr>
        <w:pStyle w:val="BodyText"/>
        <w:ind w:firstLine="0"/>
        <w:rPr>
          <w:lang w:val="en-US"/>
        </w:rPr>
      </w:pPr>
      <w:r>
        <w:rPr>
          <w:lang w:val="en-US"/>
        </w:rPr>
        <w:tab/>
      </w:r>
      <w:r w:rsidRPr="00BA0593">
        <w:rPr>
          <w:b/>
          <w:bCs/>
          <w:lang w:val="en-US"/>
        </w:rPr>
        <w:t>Country</w:t>
      </w:r>
      <w:r>
        <w:rPr>
          <w:lang w:val="en-US"/>
        </w:rPr>
        <w:t>:</w:t>
      </w:r>
      <w:r w:rsidRPr="00FD662A">
        <w:t xml:space="preserve"> </w:t>
      </w:r>
      <w:r w:rsidRPr="00FD662A">
        <w:rPr>
          <w:lang w:val="en-US"/>
        </w:rPr>
        <w:t>Name of the country where each customer resides. Nominal.</w:t>
      </w:r>
    </w:p>
    <w:p w14:paraId="002C2560" w14:textId="54618C4D" w:rsidR="009303D9" w:rsidRPr="005B520E" w:rsidRDefault="00A957E7" w:rsidP="002A6B77">
      <w:pPr>
        <w:pStyle w:val="Heading1"/>
      </w:pPr>
      <w:r>
        <w:t>Technology used</w:t>
      </w:r>
    </w:p>
    <w:p w14:paraId="38A27C69" w14:textId="508F75DA" w:rsidR="009303D9" w:rsidRDefault="00A957E7" w:rsidP="00ED0149">
      <w:pPr>
        <w:pStyle w:val="Heading2"/>
      </w:pPr>
      <w:r>
        <w:t>PySpark</w:t>
      </w:r>
    </w:p>
    <w:p w14:paraId="74D42AC1" w14:textId="3DB104EB" w:rsidR="001B28EC" w:rsidRPr="001B28EC" w:rsidRDefault="00E625F9" w:rsidP="001B28EC">
      <w:pPr>
        <w:pStyle w:val="BodyText"/>
        <w:rPr>
          <w:lang w:val="en-US"/>
        </w:rPr>
        <w:sectPr w:rsidR="001B28EC" w:rsidRPr="001B28EC" w:rsidSect="003B4E04">
          <w:type w:val="continuous"/>
          <w:pgSz w:w="11906" w:h="16838" w:code="9"/>
          <w:pgMar w:top="1080" w:right="907" w:bottom="1440" w:left="907" w:header="720" w:footer="720" w:gutter="0"/>
          <w:cols w:num="2" w:space="360"/>
          <w:docGrid w:linePitch="360"/>
        </w:sectPr>
      </w:pPr>
      <w:r>
        <w:rPr>
          <w:lang w:val="en-US"/>
        </w:rPr>
        <w:t xml:space="preserve"> </w:t>
      </w:r>
      <w:r w:rsidRPr="00E625F9">
        <w:rPr>
          <w:lang w:val="en-US"/>
        </w:rPr>
        <w:t>PySpark</w:t>
      </w:r>
      <w:r>
        <w:rPr>
          <w:lang w:val="en-US"/>
        </w:rPr>
        <w:t xml:space="preserve"> </w:t>
      </w:r>
      <w:r w:rsidRPr="00E625F9">
        <w:rPr>
          <w:lang w:val="en-US"/>
        </w:rPr>
        <w:t>is an open-source distributed computing framework that provides a simple and user-friendly interface for processing and analyzing large datasets using the Python programming language. It is built on top of the Apache Spark engine, which enables fast and efficient processing of big data. PySpark provides a range of tools and libraries for data processing, including Spark SQL for structured data, Spark Streaming for real-time data, and MLlib for machine learning tasks. It also supports integration with other big data technologies, making it a versatile tool for data scientists and engineers. With its distributed computing capabilities, PySpark allows users to handle big data processing and analytics with ease, making it an essential tool for big data professionals</w:t>
      </w:r>
      <w:r>
        <w:rPr>
          <w:lang w:val="en-US"/>
        </w:rPr>
        <w:t xml:space="preserve"> </w:t>
      </w:r>
      <w:r w:rsidR="002A6B77">
        <w:rPr>
          <w:lang w:val="en-US"/>
        </w:rPr>
        <w:t>to model building.</w:t>
      </w:r>
    </w:p>
    <w:p w14:paraId="0A791F09" w14:textId="2DDA8690" w:rsidR="001B28EC" w:rsidRPr="001B28EC" w:rsidRDefault="001B28EC" w:rsidP="001B28EC">
      <w:pPr>
        <w:pStyle w:val="Heading2"/>
        <w:numPr>
          <w:ilvl w:val="0"/>
          <w:numId w:val="0"/>
        </w:numPr>
        <w:sectPr w:rsidR="001B28EC" w:rsidRPr="001B28EC" w:rsidSect="001B28EC">
          <w:type w:val="continuous"/>
          <w:pgSz w:w="11906" w:h="16838" w:code="9"/>
          <w:pgMar w:top="1080" w:right="907" w:bottom="1440" w:left="907" w:header="720" w:footer="720" w:gutter="0"/>
          <w:cols w:num="2" w:space="360"/>
          <w:docGrid w:linePitch="360"/>
        </w:sectPr>
      </w:pPr>
    </w:p>
    <w:p w14:paraId="02D77559" w14:textId="2CB4AA4E" w:rsidR="001B28EC" w:rsidRDefault="001B28EC" w:rsidP="001B28EC">
      <w:pPr>
        <w:pStyle w:val="Heading2"/>
      </w:pPr>
      <w:r>
        <w:lastRenderedPageBreak/>
        <w:t>P</w:t>
      </w:r>
      <w:r>
        <w:t>andas</w:t>
      </w:r>
    </w:p>
    <w:p w14:paraId="1CA259BA" w14:textId="4B1D920F" w:rsidR="00A957E7" w:rsidRDefault="001B28EC" w:rsidP="00A957E7">
      <w:pPr>
        <w:pStyle w:val="BodyText"/>
        <w:ind w:firstLine="0"/>
        <w:rPr>
          <w:lang w:val="en-US"/>
        </w:rPr>
      </w:pPr>
      <w:r w:rsidRPr="001B28EC">
        <w:rPr>
          <w:lang w:val="en-US"/>
        </w:rPr>
        <w:t>Pandas is fast, powerful and easy to use open-source data analysis and an open-source library built on top of</w:t>
      </w:r>
      <w:r>
        <w:rPr>
          <w:lang w:val="en-US"/>
        </w:rPr>
        <w:t xml:space="preserve"> Python Programming language. </w:t>
      </w:r>
      <w:r w:rsidR="00287C24" w:rsidRPr="00287C24">
        <w:rPr>
          <w:lang w:val="en-US"/>
        </w:rPr>
        <w:t>In this approach we have used pandas to store, manipulate and analyze market data. Pandas works well with other modules for easy data analysis and data preprocessing tasks.</w:t>
      </w:r>
    </w:p>
    <w:p w14:paraId="2065B5A3" w14:textId="165A3AB8" w:rsidR="00287C24" w:rsidRDefault="00287C24" w:rsidP="00287C24">
      <w:pPr>
        <w:pStyle w:val="Heading2"/>
      </w:pPr>
      <w:r>
        <w:t>Seaborn</w:t>
      </w:r>
    </w:p>
    <w:p w14:paraId="4D1CD9FA" w14:textId="1FCC2BCE" w:rsidR="00287C24" w:rsidRDefault="00287C24" w:rsidP="00A957E7">
      <w:pPr>
        <w:pStyle w:val="BodyText"/>
        <w:ind w:firstLine="0"/>
        <w:rPr>
          <w:lang w:val="en-US"/>
        </w:rPr>
      </w:pPr>
      <w:r w:rsidRPr="00287C24">
        <w:rPr>
          <w:lang w:val="en-US"/>
        </w:rPr>
        <w:t xml:space="preserve">Seaborn is a powerful and popular open-source data visualization library for Python. It is built on top of the matplotlib library and provides a high-level interface for </w:t>
      </w:r>
      <w:r w:rsidRPr="00287C24">
        <w:rPr>
          <w:lang w:val="en-US"/>
        </w:rPr>
        <w:t>creating informative and attractive statistical graphics. Seaborn is designed to work with pandas data structures and provides a range of advanced visualization tools, including heatmaps, time series plots, regression plots, and categorical plots. Seaborn also provides a range of customization options, making it easy to create high-quality visualizations that are tailored to specific data sets and research questions. With its intuitive and flexible interface, Seaborn is an essential tool for data scientists and researchers looking to explore and visualize complex data sets.</w:t>
      </w:r>
    </w:p>
    <w:p w14:paraId="4D2187E1" w14:textId="77777777" w:rsidR="00287C24" w:rsidRPr="002A6B77" w:rsidRDefault="00287C24" w:rsidP="00A957E7">
      <w:pPr>
        <w:pStyle w:val="BodyText"/>
        <w:ind w:firstLine="0"/>
        <w:rPr>
          <w:lang w:val="en-US"/>
        </w:rPr>
      </w:pPr>
    </w:p>
    <w:p w14:paraId="14CCAD86" w14:textId="77777777" w:rsidR="00CD2648" w:rsidRDefault="00CD2648" w:rsidP="00A957E7">
      <w:pPr>
        <w:pStyle w:val="Heading5"/>
        <w:jc w:val="both"/>
      </w:pPr>
      <w:bookmarkStart w:id="0" w:name="_Hlk118649703"/>
    </w:p>
    <w:p w14:paraId="24948236" w14:textId="77777777" w:rsidR="003F6AA2" w:rsidRDefault="003F6AA2" w:rsidP="00CD2A08">
      <w:pPr>
        <w:pStyle w:val="Heading5"/>
        <w:sectPr w:rsidR="003F6AA2" w:rsidSect="00A957E7">
          <w:type w:val="continuous"/>
          <w:pgSz w:w="11906" w:h="16838" w:code="9"/>
          <w:pgMar w:top="1080" w:right="907" w:bottom="1440" w:left="907" w:header="720" w:footer="720" w:gutter="0"/>
          <w:cols w:num="2" w:space="360"/>
          <w:docGrid w:linePitch="360"/>
        </w:sectPr>
      </w:pPr>
    </w:p>
    <w:p w14:paraId="56D86DC6" w14:textId="79FE7B4C" w:rsidR="00287C24" w:rsidRPr="00287C24" w:rsidRDefault="00287C24" w:rsidP="00287C24">
      <w:pPr>
        <w:jc w:val="both"/>
        <w:sectPr w:rsidR="00287C24" w:rsidRPr="00287C24" w:rsidSect="00A957E7">
          <w:type w:val="continuous"/>
          <w:pgSz w:w="11906" w:h="16838" w:code="9"/>
          <w:pgMar w:top="1080" w:right="907" w:bottom="1440" w:left="907" w:header="720" w:footer="720" w:gutter="0"/>
          <w:cols w:num="2" w:space="4764"/>
          <w:docGrid w:linePitch="360"/>
        </w:sectPr>
      </w:pPr>
    </w:p>
    <w:p w14:paraId="7CA6BDD4" w14:textId="77212D3B" w:rsidR="00CD2A08" w:rsidRDefault="00CD2A08" w:rsidP="00CD2A08">
      <w:pPr>
        <w:pStyle w:val="Heading5"/>
      </w:pPr>
      <w:r w:rsidRPr="005B520E">
        <w:t>References</w:t>
      </w:r>
    </w:p>
    <w:p w14:paraId="23CD6408" w14:textId="77777777" w:rsidR="00CD2A08" w:rsidRPr="005B520E" w:rsidRDefault="00CD2A08" w:rsidP="00CD2A08"/>
    <w:p w14:paraId="13823728" w14:textId="7BFFEEBC" w:rsidR="00E625F9" w:rsidRDefault="00E625F9" w:rsidP="00CD2A08">
      <w:pPr>
        <w:pStyle w:val="references"/>
      </w:pPr>
      <w:r w:rsidRPr="00E625F9">
        <w:t xml:space="preserve">Apriori Algorithm in Data Mining: Implementation With Examples. (2023, February 17). Software Testing Help. </w:t>
      </w:r>
      <w:hyperlink r:id="rId13" w:history="1">
        <w:r w:rsidRPr="00D45C43">
          <w:rPr>
            <w:rStyle w:val="Hyperlink"/>
          </w:rPr>
          <w:t>https://www.softwaretestinghelp.com/apriori-algorithm/</w:t>
        </w:r>
      </w:hyperlink>
    </w:p>
    <w:p w14:paraId="420CB2C7" w14:textId="0E5643BB" w:rsidR="00B05EFD" w:rsidRDefault="00E625F9" w:rsidP="001B28EC">
      <w:pPr>
        <w:pStyle w:val="references"/>
      </w:pPr>
      <w:r w:rsidRPr="00E625F9">
        <w:t xml:space="preserve">Ganiyu, I. S. (2023, January 18). Market Basket Analysis in Data Mining Simplified 101 - Learn | Hevo. Learn | Hevo. </w:t>
      </w:r>
      <w:hyperlink r:id="rId14" w:history="1">
        <w:r w:rsidRPr="00D45C43">
          <w:rPr>
            <w:rStyle w:val="Hyperlink"/>
          </w:rPr>
          <w:t>https://hevodata.com/learn/market-basket-analysis-in-data-mining/</w:t>
        </w:r>
      </w:hyperlink>
      <w:r>
        <w:t xml:space="preserve"> </w:t>
      </w:r>
      <w:bookmarkEnd w:id="0"/>
    </w:p>
    <w:p w14:paraId="202D1683" w14:textId="2BCBBC8A" w:rsidR="00B05EFD" w:rsidRPr="00CD2648" w:rsidRDefault="00B05EFD" w:rsidP="00B05EFD">
      <w:pPr>
        <w:pStyle w:val="references"/>
        <w:numPr>
          <w:ilvl w:val="0"/>
          <w:numId w:val="0"/>
        </w:numPr>
        <w:sectPr w:rsidR="00B05EFD" w:rsidRPr="00CD2648" w:rsidSect="00B05EFD">
          <w:type w:val="continuous"/>
          <w:pgSz w:w="11906" w:h="16838" w:code="9"/>
          <w:pgMar w:top="1080" w:right="907" w:bottom="1440" w:left="907" w:header="720" w:footer="720" w:gutter="0"/>
          <w:cols w:num="2" w:space="4764" w:equalWidth="0">
            <w:col w:w="4608" w:space="4764"/>
            <w:col w:w="720"/>
          </w:cols>
          <w:docGrid w:linePitch="360"/>
        </w:sectPr>
      </w:pPr>
    </w:p>
    <w:p w14:paraId="239532D2" w14:textId="77777777" w:rsidR="00032DB5" w:rsidRDefault="00032DB5" w:rsidP="00032DB5">
      <w:pPr>
        <w:jc w:val="both"/>
        <w:sectPr w:rsidR="00032DB5" w:rsidSect="003F6AA2">
          <w:type w:val="continuous"/>
          <w:pgSz w:w="11906" w:h="16838" w:code="9"/>
          <w:pgMar w:top="1080" w:right="893" w:bottom="1440" w:left="893" w:header="720" w:footer="720" w:gutter="0"/>
          <w:cols w:space="720"/>
          <w:docGrid w:linePitch="360"/>
        </w:sectPr>
      </w:pPr>
    </w:p>
    <w:p w14:paraId="70540E3B" w14:textId="77777777" w:rsidR="003F6AA2" w:rsidRDefault="003F6AA2" w:rsidP="00032DB5">
      <w:pPr>
        <w:pStyle w:val="tablefootnote"/>
        <w:numPr>
          <w:ilvl w:val="0"/>
          <w:numId w:val="0"/>
        </w:numPr>
        <w:jc w:val="both"/>
        <w:sectPr w:rsidR="003F6AA2" w:rsidSect="003B4E04">
          <w:type w:val="continuous"/>
          <w:pgSz w:w="11906" w:h="16838" w:code="9"/>
          <w:pgMar w:top="1080" w:right="893" w:bottom="1440" w:left="893" w:header="720" w:footer="720" w:gutter="0"/>
          <w:cols w:space="720"/>
          <w:docGrid w:linePitch="360"/>
        </w:sectPr>
      </w:pPr>
    </w:p>
    <w:p w14:paraId="4F4D92AC" w14:textId="77777777" w:rsidR="00032DB5" w:rsidRDefault="00032DB5" w:rsidP="00032DB5">
      <w:pPr>
        <w:pStyle w:val="tablefootnote"/>
        <w:numPr>
          <w:ilvl w:val="0"/>
          <w:numId w:val="0"/>
        </w:numPr>
        <w:jc w:val="both"/>
      </w:pPr>
    </w:p>
    <w:p w14:paraId="0E777AC7" w14:textId="07F72F85" w:rsidR="00032DB5" w:rsidRDefault="00032DB5" w:rsidP="00032DB5">
      <w:pPr>
        <w:pStyle w:val="tablefootnote"/>
        <w:numPr>
          <w:ilvl w:val="0"/>
          <w:numId w:val="0"/>
        </w:numPr>
        <w:jc w:val="both"/>
      </w:pPr>
    </w:p>
    <w:p w14:paraId="30E6C1C2" w14:textId="77777777" w:rsidR="00032DB5" w:rsidRPr="005B520E" w:rsidRDefault="00032DB5" w:rsidP="00032DB5">
      <w:pPr>
        <w:pStyle w:val="tablefootnote"/>
        <w:numPr>
          <w:ilvl w:val="0"/>
          <w:numId w:val="0"/>
        </w:numPr>
        <w:jc w:val="both"/>
      </w:pPr>
    </w:p>
    <w:p w14:paraId="2A4E5A40" w14:textId="1ECA349B" w:rsidR="00026C24" w:rsidRPr="00026C24" w:rsidRDefault="00026C24" w:rsidP="00026C24">
      <w:pPr>
        <w:tabs>
          <w:tab w:val="left" w:pos="1125"/>
          <w:tab w:val="center" w:pos="5060"/>
        </w:tabs>
        <w:jc w:val="left"/>
      </w:pPr>
      <w:r>
        <w:tab/>
      </w:r>
      <w:r>
        <w:tab/>
      </w:r>
      <w:r>
        <w:tab/>
      </w:r>
    </w:p>
    <w:sectPr w:rsidR="00026C24" w:rsidRPr="00026C2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B249" w14:textId="77777777" w:rsidR="00787EF7" w:rsidRDefault="00787EF7" w:rsidP="001A3B3D">
      <w:r>
        <w:separator/>
      </w:r>
    </w:p>
  </w:endnote>
  <w:endnote w:type="continuationSeparator" w:id="0">
    <w:p w14:paraId="48E7CB65" w14:textId="77777777" w:rsidR="00787EF7" w:rsidRDefault="00787E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BE9E" w14:textId="40680DB9" w:rsidR="001A3B3D" w:rsidRPr="006F6D3D" w:rsidRDefault="001A3B3D" w:rsidP="0056610F">
    <w:pPr>
      <w:pStyle w:val="Footer"/>
      <w:jc w:val="left"/>
      <w:rPr>
        <w:sz w:val="16"/>
        <w:szCs w:val="16"/>
      </w:rPr>
    </w:pPr>
    <w:r w:rsidRPr="006F6D3D">
      <w:rPr>
        <w:sz w:val="16"/>
        <w:szCs w:val="16"/>
      </w:rPr>
      <w:t>©20</w:t>
    </w:r>
    <w:r w:rsidR="00AF07FD">
      <w:rPr>
        <w:sz w:val="16"/>
        <w:szCs w:val="16"/>
      </w:rPr>
      <w:t>21</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C372" w14:textId="77777777" w:rsidR="00787EF7" w:rsidRDefault="00787EF7" w:rsidP="001A3B3D">
      <w:r>
        <w:separator/>
      </w:r>
    </w:p>
  </w:footnote>
  <w:footnote w:type="continuationSeparator" w:id="0">
    <w:p w14:paraId="72749C52" w14:textId="77777777" w:rsidR="00787EF7" w:rsidRDefault="00787E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8134AB"/>
    <w:multiLevelType w:val="hybridMultilevel"/>
    <w:tmpl w:val="5FB2B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3C5FEB"/>
    <w:multiLevelType w:val="hybridMultilevel"/>
    <w:tmpl w:val="2D1CE9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648"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28"/>
        </w:tabs>
        <w:ind w:left="1728" w:hanging="360"/>
      </w:pPr>
      <w:rPr>
        <w:rFonts w:cs="Times New Roman"/>
      </w:rPr>
    </w:lvl>
    <w:lvl w:ilvl="2" w:tplc="0409001B">
      <w:start w:val="1"/>
      <w:numFmt w:val="lowerRoman"/>
      <w:lvlText w:val="%3."/>
      <w:lvlJc w:val="right"/>
      <w:pPr>
        <w:tabs>
          <w:tab w:val="num" w:pos="2448"/>
        </w:tabs>
        <w:ind w:left="2448" w:hanging="180"/>
      </w:pPr>
      <w:rPr>
        <w:rFonts w:cs="Times New Roman"/>
      </w:rPr>
    </w:lvl>
    <w:lvl w:ilvl="3" w:tplc="0409000F">
      <w:start w:val="1"/>
      <w:numFmt w:val="decimal"/>
      <w:lvlText w:val="%4."/>
      <w:lvlJc w:val="left"/>
      <w:pPr>
        <w:tabs>
          <w:tab w:val="num" w:pos="3168"/>
        </w:tabs>
        <w:ind w:left="3168" w:hanging="360"/>
      </w:pPr>
      <w:rPr>
        <w:rFonts w:cs="Times New Roman"/>
      </w:rPr>
    </w:lvl>
    <w:lvl w:ilvl="4" w:tplc="04090019">
      <w:start w:val="1"/>
      <w:numFmt w:val="lowerLetter"/>
      <w:lvlText w:val="%5."/>
      <w:lvlJc w:val="left"/>
      <w:pPr>
        <w:tabs>
          <w:tab w:val="num" w:pos="3888"/>
        </w:tabs>
        <w:ind w:left="3888" w:hanging="360"/>
      </w:pPr>
      <w:rPr>
        <w:rFonts w:cs="Times New Roman"/>
      </w:rPr>
    </w:lvl>
    <w:lvl w:ilvl="5" w:tplc="0409001B">
      <w:start w:val="1"/>
      <w:numFmt w:val="lowerRoman"/>
      <w:lvlText w:val="%6."/>
      <w:lvlJc w:val="right"/>
      <w:pPr>
        <w:tabs>
          <w:tab w:val="num" w:pos="4608"/>
        </w:tabs>
        <w:ind w:left="4608" w:hanging="180"/>
      </w:pPr>
      <w:rPr>
        <w:rFonts w:cs="Times New Roman"/>
      </w:rPr>
    </w:lvl>
    <w:lvl w:ilvl="6" w:tplc="0409000F">
      <w:start w:val="1"/>
      <w:numFmt w:val="decimal"/>
      <w:lvlText w:val="%7."/>
      <w:lvlJc w:val="left"/>
      <w:pPr>
        <w:tabs>
          <w:tab w:val="num" w:pos="5328"/>
        </w:tabs>
        <w:ind w:left="5328" w:hanging="360"/>
      </w:pPr>
      <w:rPr>
        <w:rFonts w:cs="Times New Roman"/>
      </w:rPr>
    </w:lvl>
    <w:lvl w:ilvl="7" w:tplc="04090019">
      <w:start w:val="1"/>
      <w:numFmt w:val="lowerLetter"/>
      <w:lvlText w:val="%8."/>
      <w:lvlJc w:val="left"/>
      <w:pPr>
        <w:tabs>
          <w:tab w:val="num" w:pos="6048"/>
        </w:tabs>
        <w:ind w:left="6048" w:hanging="360"/>
      </w:pPr>
      <w:rPr>
        <w:rFonts w:cs="Times New Roman"/>
      </w:rPr>
    </w:lvl>
    <w:lvl w:ilvl="8" w:tplc="0409001B">
      <w:start w:val="1"/>
      <w:numFmt w:val="lowerRoman"/>
      <w:lvlText w:val="%9."/>
      <w:lvlJc w:val="right"/>
      <w:pPr>
        <w:tabs>
          <w:tab w:val="num" w:pos="6768"/>
        </w:tabs>
        <w:ind w:left="6768"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409911">
    <w:abstractNumId w:val="16"/>
  </w:num>
  <w:num w:numId="2" w16cid:durableId="889683578">
    <w:abstractNumId w:val="21"/>
  </w:num>
  <w:num w:numId="3" w16cid:durableId="1841895051">
    <w:abstractNumId w:val="14"/>
  </w:num>
  <w:num w:numId="4" w16cid:durableId="2076052049">
    <w:abstractNumId w:val="18"/>
  </w:num>
  <w:num w:numId="5" w16cid:durableId="2030764057">
    <w:abstractNumId w:val="18"/>
  </w:num>
  <w:num w:numId="6" w16cid:durableId="1831754116">
    <w:abstractNumId w:val="18"/>
  </w:num>
  <w:num w:numId="7" w16cid:durableId="1741630098">
    <w:abstractNumId w:val="18"/>
  </w:num>
  <w:num w:numId="8" w16cid:durableId="1506940606">
    <w:abstractNumId w:val="20"/>
  </w:num>
  <w:num w:numId="9" w16cid:durableId="743648247">
    <w:abstractNumId w:val="22"/>
  </w:num>
  <w:num w:numId="10" w16cid:durableId="1693141087">
    <w:abstractNumId w:val="17"/>
  </w:num>
  <w:num w:numId="11" w16cid:durableId="532154991">
    <w:abstractNumId w:val="13"/>
  </w:num>
  <w:num w:numId="12" w16cid:durableId="1806238282">
    <w:abstractNumId w:val="12"/>
  </w:num>
  <w:num w:numId="13" w16cid:durableId="294063597">
    <w:abstractNumId w:val="0"/>
  </w:num>
  <w:num w:numId="14" w16cid:durableId="1894926729">
    <w:abstractNumId w:val="10"/>
  </w:num>
  <w:num w:numId="15" w16cid:durableId="1462454923">
    <w:abstractNumId w:val="8"/>
  </w:num>
  <w:num w:numId="16" w16cid:durableId="1853762410">
    <w:abstractNumId w:val="7"/>
  </w:num>
  <w:num w:numId="17" w16cid:durableId="924146273">
    <w:abstractNumId w:val="6"/>
  </w:num>
  <w:num w:numId="18" w16cid:durableId="1913197498">
    <w:abstractNumId w:val="5"/>
  </w:num>
  <w:num w:numId="19" w16cid:durableId="1776293579">
    <w:abstractNumId w:val="9"/>
  </w:num>
  <w:num w:numId="20" w16cid:durableId="700743640">
    <w:abstractNumId w:val="4"/>
  </w:num>
  <w:num w:numId="21" w16cid:durableId="1493251232">
    <w:abstractNumId w:val="3"/>
  </w:num>
  <w:num w:numId="22" w16cid:durableId="491990195">
    <w:abstractNumId w:val="2"/>
  </w:num>
  <w:num w:numId="23" w16cid:durableId="452752608">
    <w:abstractNumId w:val="1"/>
  </w:num>
  <w:num w:numId="24" w16cid:durableId="99111526">
    <w:abstractNumId w:val="19"/>
  </w:num>
  <w:num w:numId="25" w16cid:durableId="1537542441">
    <w:abstractNumId w:val="15"/>
  </w:num>
  <w:num w:numId="26" w16cid:durableId="920792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0sLA0NTa1MDczNTdT0lEKTi0uzszPAykwqQUA/L/GniwAAAA="/>
  </w:docVars>
  <w:rsids>
    <w:rsidRoot w:val="009303D9"/>
    <w:rsid w:val="00026C24"/>
    <w:rsid w:val="00032DB5"/>
    <w:rsid w:val="0004781E"/>
    <w:rsid w:val="0008758A"/>
    <w:rsid w:val="000C1E68"/>
    <w:rsid w:val="000C43E3"/>
    <w:rsid w:val="000D4DA0"/>
    <w:rsid w:val="000E5796"/>
    <w:rsid w:val="0010704F"/>
    <w:rsid w:val="001149B7"/>
    <w:rsid w:val="00131486"/>
    <w:rsid w:val="00134182"/>
    <w:rsid w:val="001A2EFD"/>
    <w:rsid w:val="001A3B3D"/>
    <w:rsid w:val="001B28EC"/>
    <w:rsid w:val="001B67DC"/>
    <w:rsid w:val="001B7E43"/>
    <w:rsid w:val="001C0AE7"/>
    <w:rsid w:val="001F1EAE"/>
    <w:rsid w:val="00207C07"/>
    <w:rsid w:val="002254A9"/>
    <w:rsid w:val="00233D97"/>
    <w:rsid w:val="002347A2"/>
    <w:rsid w:val="002850E3"/>
    <w:rsid w:val="00287C24"/>
    <w:rsid w:val="00287E86"/>
    <w:rsid w:val="002A6B77"/>
    <w:rsid w:val="002B39F4"/>
    <w:rsid w:val="002E1221"/>
    <w:rsid w:val="002E6600"/>
    <w:rsid w:val="002F4495"/>
    <w:rsid w:val="0032249A"/>
    <w:rsid w:val="00330D38"/>
    <w:rsid w:val="00333982"/>
    <w:rsid w:val="00354FCF"/>
    <w:rsid w:val="00362386"/>
    <w:rsid w:val="003A19E2"/>
    <w:rsid w:val="003B4E04"/>
    <w:rsid w:val="003B7B42"/>
    <w:rsid w:val="003D4032"/>
    <w:rsid w:val="003F5A08"/>
    <w:rsid w:val="003F6AA2"/>
    <w:rsid w:val="00403D0E"/>
    <w:rsid w:val="004138C3"/>
    <w:rsid w:val="00420716"/>
    <w:rsid w:val="004325FB"/>
    <w:rsid w:val="004432BA"/>
    <w:rsid w:val="0044407E"/>
    <w:rsid w:val="00447BB9"/>
    <w:rsid w:val="00455971"/>
    <w:rsid w:val="0046031D"/>
    <w:rsid w:val="004941DC"/>
    <w:rsid w:val="004B70D4"/>
    <w:rsid w:val="004D72B5"/>
    <w:rsid w:val="004F0AE8"/>
    <w:rsid w:val="0053351E"/>
    <w:rsid w:val="0054045D"/>
    <w:rsid w:val="00551B7F"/>
    <w:rsid w:val="0056610F"/>
    <w:rsid w:val="00575BCA"/>
    <w:rsid w:val="005B0344"/>
    <w:rsid w:val="005B520E"/>
    <w:rsid w:val="005D72FF"/>
    <w:rsid w:val="005E2800"/>
    <w:rsid w:val="00605825"/>
    <w:rsid w:val="006142B9"/>
    <w:rsid w:val="006333AC"/>
    <w:rsid w:val="0064191E"/>
    <w:rsid w:val="00645D22"/>
    <w:rsid w:val="00647E97"/>
    <w:rsid w:val="00651A08"/>
    <w:rsid w:val="00654204"/>
    <w:rsid w:val="00670434"/>
    <w:rsid w:val="00676D2C"/>
    <w:rsid w:val="00677ACB"/>
    <w:rsid w:val="00687E63"/>
    <w:rsid w:val="006B6B66"/>
    <w:rsid w:val="006D3E6D"/>
    <w:rsid w:val="006F1514"/>
    <w:rsid w:val="006F3136"/>
    <w:rsid w:val="006F6D3D"/>
    <w:rsid w:val="00715BEA"/>
    <w:rsid w:val="0073093D"/>
    <w:rsid w:val="00740EEA"/>
    <w:rsid w:val="00786E70"/>
    <w:rsid w:val="00787EF7"/>
    <w:rsid w:val="00794804"/>
    <w:rsid w:val="007B33F1"/>
    <w:rsid w:val="007B6DDA"/>
    <w:rsid w:val="007B7B9E"/>
    <w:rsid w:val="007C0308"/>
    <w:rsid w:val="007C20C1"/>
    <w:rsid w:val="007C2302"/>
    <w:rsid w:val="007C2FF2"/>
    <w:rsid w:val="007D6232"/>
    <w:rsid w:val="007F1F99"/>
    <w:rsid w:val="007F58DA"/>
    <w:rsid w:val="007F768F"/>
    <w:rsid w:val="0080791D"/>
    <w:rsid w:val="00817B83"/>
    <w:rsid w:val="00836367"/>
    <w:rsid w:val="00856260"/>
    <w:rsid w:val="0086799D"/>
    <w:rsid w:val="00873603"/>
    <w:rsid w:val="008876E9"/>
    <w:rsid w:val="008A2C7D"/>
    <w:rsid w:val="008C4B23"/>
    <w:rsid w:val="008D0D46"/>
    <w:rsid w:val="008D56D1"/>
    <w:rsid w:val="008F6E2C"/>
    <w:rsid w:val="00917309"/>
    <w:rsid w:val="009303D9"/>
    <w:rsid w:val="00933C64"/>
    <w:rsid w:val="00967BB3"/>
    <w:rsid w:val="00972203"/>
    <w:rsid w:val="009C7ED5"/>
    <w:rsid w:val="009F1D79"/>
    <w:rsid w:val="009F21BF"/>
    <w:rsid w:val="009F6958"/>
    <w:rsid w:val="00A059B3"/>
    <w:rsid w:val="00A17CF4"/>
    <w:rsid w:val="00A36A38"/>
    <w:rsid w:val="00A472D1"/>
    <w:rsid w:val="00A80EF1"/>
    <w:rsid w:val="00A957E7"/>
    <w:rsid w:val="00A95DD3"/>
    <w:rsid w:val="00AE3409"/>
    <w:rsid w:val="00AF07FD"/>
    <w:rsid w:val="00AF112D"/>
    <w:rsid w:val="00B05364"/>
    <w:rsid w:val="00B05EFD"/>
    <w:rsid w:val="00B0702B"/>
    <w:rsid w:val="00B11A60"/>
    <w:rsid w:val="00B22613"/>
    <w:rsid w:val="00B768D1"/>
    <w:rsid w:val="00BA0593"/>
    <w:rsid w:val="00BA0C91"/>
    <w:rsid w:val="00BA1025"/>
    <w:rsid w:val="00BC3420"/>
    <w:rsid w:val="00BD670B"/>
    <w:rsid w:val="00BE37CE"/>
    <w:rsid w:val="00BE7D3C"/>
    <w:rsid w:val="00BF5FF6"/>
    <w:rsid w:val="00C0207F"/>
    <w:rsid w:val="00C16117"/>
    <w:rsid w:val="00C3075A"/>
    <w:rsid w:val="00C655A5"/>
    <w:rsid w:val="00C919A4"/>
    <w:rsid w:val="00C9288E"/>
    <w:rsid w:val="00CA4392"/>
    <w:rsid w:val="00CB556E"/>
    <w:rsid w:val="00CB72A1"/>
    <w:rsid w:val="00CC393F"/>
    <w:rsid w:val="00CD2648"/>
    <w:rsid w:val="00CD2A08"/>
    <w:rsid w:val="00D205A2"/>
    <w:rsid w:val="00D2176E"/>
    <w:rsid w:val="00D27932"/>
    <w:rsid w:val="00D3200C"/>
    <w:rsid w:val="00D632BE"/>
    <w:rsid w:val="00D715D9"/>
    <w:rsid w:val="00D72D06"/>
    <w:rsid w:val="00D7522C"/>
    <w:rsid w:val="00D7536F"/>
    <w:rsid w:val="00D76668"/>
    <w:rsid w:val="00D93605"/>
    <w:rsid w:val="00DB3541"/>
    <w:rsid w:val="00DE6279"/>
    <w:rsid w:val="00E07383"/>
    <w:rsid w:val="00E165BC"/>
    <w:rsid w:val="00E51C1F"/>
    <w:rsid w:val="00E61E12"/>
    <w:rsid w:val="00E625F9"/>
    <w:rsid w:val="00E63DCC"/>
    <w:rsid w:val="00E7596C"/>
    <w:rsid w:val="00E87498"/>
    <w:rsid w:val="00E878F2"/>
    <w:rsid w:val="00E96CBD"/>
    <w:rsid w:val="00ED0149"/>
    <w:rsid w:val="00EE17ED"/>
    <w:rsid w:val="00EF7DE3"/>
    <w:rsid w:val="00F03103"/>
    <w:rsid w:val="00F271DE"/>
    <w:rsid w:val="00F37EE9"/>
    <w:rsid w:val="00F45B08"/>
    <w:rsid w:val="00F627DA"/>
    <w:rsid w:val="00F7288F"/>
    <w:rsid w:val="00F847A6"/>
    <w:rsid w:val="00F921E3"/>
    <w:rsid w:val="00F9441B"/>
    <w:rsid w:val="00F96D24"/>
    <w:rsid w:val="00FA4C32"/>
    <w:rsid w:val="00FD662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4216"/>
  <w15:chartTrackingRefBased/>
  <w15:docId w15:val="{16975F7F-7945-4347-B622-A19BFCEF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E37CE"/>
    <w:pPr>
      <w:ind w:left="720"/>
      <w:contextualSpacing/>
    </w:pPr>
  </w:style>
  <w:style w:type="table" w:styleId="TableGrid">
    <w:name w:val="Table Grid"/>
    <w:basedOn w:val="TableNormal"/>
    <w:rsid w:val="00677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03D0E"/>
    <w:rPr>
      <w:color w:val="0563C1" w:themeColor="hyperlink"/>
      <w:u w:val="single"/>
    </w:rPr>
  </w:style>
  <w:style w:type="character" w:styleId="UnresolvedMention">
    <w:name w:val="Unresolved Mention"/>
    <w:basedOn w:val="DefaultParagraphFont"/>
    <w:uiPriority w:val="99"/>
    <w:semiHidden/>
    <w:unhideWhenUsed/>
    <w:rsid w:val="00403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5592">
      <w:bodyDiv w:val="1"/>
      <w:marLeft w:val="0"/>
      <w:marRight w:val="0"/>
      <w:marTop w:val="0"/>
      <w:marBottom w:val="0"/>
      <w:divBdr>
        <w:top w:val="none" w:sz="0" w:space="0" w:color="auto"/>
        <w:left w:val="none" w:sz="0" w:space="0" w:color="auto"/>
        <w:bottom w:val="none" w:sz="0" w:space="0" w:color="auto"/>
        <w:right w:val="none" w:sz="0" w:space="0" w:color="auto"/>
      </w:divBdr>
    </w:div>
    <w:div w:id="278297246">
      <w:bodyDiv w:val="1"/>
      <w:marLeft w:val="0"/>
      <w:marRight w:val="0"/>
      <w:marTop w:val="0"/>
      <w:marBottom w:val="0"/>
      <w:divBdr>
        <w:top w:val="none" w:sz="0" w:space="0" w:color="auto"/>
        <w:left w:val="none" w:sz="0" w:space="0" w:color="auto"/>
        <w:bottom w:val="none" w:sz="0" w:space="0" w:color="auto"/>
        <w:right w:val="none" w:sz="0" w:space="0" w:color="auto"/>
      </w:divBdr>
    </w:div>
    <w:div w:id="740832989">
      <w:bodyDiv w:val="1"/>
      <w:marLeft w:val="0"/>
      <w:marRight w:val="0"/>
      <w:marTop w:val="0"/>
      <w:marBottom w:val="0"/>
      <w:divBdr>
        <w:top w:val="none" w:sz="0" w:space="0" w:color="auto"/>
        <w:left w:val="none" w:sz="0" w:space="0" w:color="auto"/>
        <w:bottom w:val="none" w:sz="0" w:space="0" w:color="auto"/>
        <w:right w:val="none" w:sz="0" w:space="0" w:color="auto"/>
      </w:divBdr>
      <w:divsChild>
        <w:div w:id="828180812">
          <w:marLeft w:val="0"/>
          <w:marRight w:val="0"/>
          <w:marTop w:val="0"/>
          <w:marBottom w:val="0"/>
          <w:divBdr>
            <w:top w:val="none" w:sz="0" w:space="0" w:color="auto"/>
            <w:left w:val="none" w:sz="0" w:space="0" w:color="auto"/>
            <w:bottom w:val="none" w:sz="0" w:space="0" w:color="auto"/>
            <w:right w:val="none" w:sz="0" w:space="0" w:color="auto"/>
          </w:divBdr>
          <w:divsChild>
            <w:div w:id="15624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172">
      <w:bodyDiv w:val="1"/>
      <w:marLeft w:val="0"/>
      <w:marRight w:val="0"/>
      <w:marTop w:val="0"/>
      <w:marBottom w:val="0"/>
      <w:divBdr>
        <w:top w:val="none" w:sz="0" w:space="0" w:color="auto"/>
        <w:left w:val="none" w:sz="0" w:space="0" w:color="auto"/>
        <w:bottom w:val="none" w:sz="0" w:space="0" w:color="auto"/>
        <w:right w:val="none" w:sz="0" w:space="0" w:color="auto"/>
      </w:divBdr>
      <w:divsChild>
        <w:div w:id="982152405">
          <w:marLeft w:val="0"/>
          <w:marRight w:val="0"/>
          <w:marTop w:val="0"/>
          <w:marBottom w:val="0"/>
          <w:divBdr>
            <w:top w:val="none" w:sz="0" w:space="0" w:color="auto"/>
            <w:left w:val="none" w:sz="0" w:space="0" w:color="auto"/>
            <w:bottom w:val="single" w:sz="18" w:space="11" w:color="F3F4F5"/>
            <w:right w:val="none" w:sz="0" w:space="0" w:color="auto"/>
          </w:divBdr>
          <w:divsChild>
            <w:div w:id="1206865266">
              <w:marLeft w:val="0"/>
              <w:marRight w:val="0"/>
              <w:marTop w:val="0"/>
              <w:marBottom w:val="0"/>
              <w:divBdr>
                <w:top w:val="none" w:sz="0" w:space="0" w:color="auto"/>
                <w:left w:val="none" w:sz="0" w:space="0" w:color="auto"/>
                <w:bottom w:val="none" w:sz="0" w:space="0" w:color="auto"/>
                <w:right w:val="none" w:sz="0" w:space="0" w:color="auto"/>
              </w:divBdr>
              <w:divsChild>
                <w:div w:id="1945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5383">
      <w:bodyDiv w:val="1"/>
      <w:marLeft w:val="0"/>
      <w:marRight w:val="0"/>
      <w:marTop w:val="0"/>
      <w:marBottom w:val="0"/>
      <w:divBdr>
        <w:top w:val="none" w:sz="0" w:space="0" w:color="auto"/>
        <w:left w:val="none" w:sz="0" w:space="0" w:color="auto"/>
        <w:bottom w:val="none" w:sz="0" w:space="0" w:color="auto"/>
        <w:right w:val="none" w:sz="0" w:space="0" w:color="auto"/>
      </w:divBdr>
    </w:div>
    <w:div w:id="21366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oftwaretestinghelp.com/apriori-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0868588@mylambton.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0871186@mylambton.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0865677@mylambton.ca" TargetMode="External"/><Relationship Id="rId4" Type="http://schemas.openxmlformats.org/officeDocument/2006/relationships/settings" Target="settings.xml"/><Relationship Id="rId9" Type="http://schemas.openxmlformats.org/officeDocument/2006/relationships/hyperlink" Target="mailto:c0863170@mylambton.ca" TargetMode="External"/><Relationship Id="rId14" Type="http://schemas.openxmlformats.org/officeDocument/2006/relationships/hyperlink" Target="https://hevodata.com/learn/market-basket-analysis-i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Harshil Mukesh Bhavsar</cp:lastModifiedBy>
  <cp:revision>82</cp:revision>
  <dcterms:created xsi:type="dcterms:W3CDTF">2017-07-25T19:59:00Z</dcterms:created>
  <dcterms:modified xsi:type="dcterms:W3CDTF">2023-03-11T03:08:00Z</dcterms:modified>
</cp:coreProperties>
</file>