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FE0C" w14:textId="497D292B" w:rsidR="00F15E16" w:rsidRDefault="00000000">
      <w:r w:rsidRPr="00554281">
        <w:t>Bodies &amp; Miscellaneous</w:t>
      </w:r>
      <w:r w:rsidRPr="00554281">
        <w:br/>
      </w:r>
      <w:r w:rsidR="00A53FC7" w:rsidRPr="00554281">
        <w:t>Aptitude</w:t>
      </w:r>
      <w:r w:rsidRPr="00554281">
        <w:br/>
      </w:r>
      <w:r w:rsidR="009B0CA5" w:rsidRPr="00554281">
        <w:t>normal</w:t>
      </w:r>
      <w:r w:rsidRPr="00554281">
        <w:br/>
      </w:r>
      <w:r w:rsidRPr="00554281">
        <w:br/>
        <w:t>(1) The Upanishads are</w:t>
      </w:r>
      <w:r w:rsidR="00F15E16">
        <w:t>:</w:t>
      </w:r>
    </w:p>
    <w:p w14:paraId="30B369EC" w14:textId="14DBE18D" w:rsidR="002E2AC4" w:rsidRDefault="00000000">
      <w:r w:rsidRPr="00554281">
        <w:br/>
        <w:t>(a) Epic poems describing kings and battles</w:t>
      </w:r>
      <w:r w:rsidRPr="00554281">
        <w:br/>
        <w:t>(b) Philosophical texts that are part of the Vedic corpus</w:t>
      </w:r>
      <w:r w:rsidRPr="00554281">
        <w:br/>
        <w:t>(c) Ritual manuals for temple construction</w:t>
      </w:r>
      <w:r w:rsidRPr="00554281">
        <w:br/>
        <w:t>(d) Jain canonical texts</w:t>
      </w:r>
      <w:r w:rsidRPr="00554281">
        <w:br/>
      </w:r>
      <w:r w:rsidRPr="00554281">
        <w:br/>
        <w:t>Answer: (b)</w:t>
      </w:r>
    </w:p>
    <w:p w14:paraId="11FCFF8A" w14:textId="0C04D6DC" w:rsidR="00AD7850" w:rsidRPr="00554281" w:rsidRDefault="00000000">
      <w:r w:rsidRPr="00554281">
        <w:br/>
        <w:t>Solution:</w:t>
      </w:r>
      <w:r w:rsidRPr="00554281">
        <w:br/>
        <w:t>The Upanishads are philosophical texts forming the concluding part of the Vedas.</w:t>
      </w:r>
    </w:p>
    <w:p w14:paraId="31E4091B" w14:textId="77777777" w:rsidR="00AD7850" w:rsidRPr="00554281" w:rsidRDefault="00000000">
      <w:r w:rsidRPr="00554281">
        <w:br w:type="page"/>
      </w:r>
    </w:p>
    <w:p w14:paraId="7207EC91" w14:textId="77777777" w:rsidR="0038139A" w:rsidRDefault="005008AC" w:rsidP="0038139A">
      <w:pPr>
        <w:pStyle w:val="NoSpacing"/>
      </w:pPr>
      <w:r w:rsidRPr="00554281">
        <w:lastRenderedPageBreak/>
        <w:t>judiciary</w:t>
      </w:r>
      <w:r w:rsidRPr="00554281">
        <w:br/>
        <w:t>Concept</w:t>
      </w:r>
      <w:r w:rsidRPr="00554281">
        <w:br/>
        <w:t>Statement</w:t>
      </w:r>
      <w:r w:rsidRPr="00554281">
        <w:br/>
      </w:r>
      <w:r w:rsidRPr="00554281">
        <w:br/>
        <w:t>(2) With reference to Jainism, consider the following statements:</w:t>
      </w:r>
      <w:r w:rsidRPr="00554281">
        <w:br/>
        <w:t>1. Triratna means three gems.</w:t>
      </w:r>
      <w:r w:rsidRPr="00554281">
        <w:br/>
        <w:t>2. It refers to right faith, knowledge, and conduct.</w:t>
      </w:r>
    </w:p>
    <w:p w14:paraId="143E1E96" w14:textId="64F18985" w:rsidR="00554281" w:rsidRPr="00554281" w:rsidRDefault="0038139A" w:rsidP="0038139A">
      <w:pPr>
        <w:pStyle w:val="NoSpacing"/>
      </w:pPr>
      <w:r>
        <w:t xml:space="preserve">3. test </w:t>
      </w:r>
      <w:proofErr w:type="spellStart"/>
      <w:r>
        <w:t>stament</w:t>
      </w:r>
      <w:proofErr w:type="spellEnd"/>
      <w:r w:rsidR="005008AC" w:rsidRPr="00554281">
        <w:br/>
      </w:r>
      <w:r w:rsidR="005008AC" w:rsidRPr="00554281">
        <w:br/>
        <w:t>Which of the statements given above is/are correct?</w:t>
      </w:r>
      <w:r w:rsidR="005008AC" w:rsidRPr="00554281">
        <w:br/>
      </w:r>
      <w:r w:rsidR="005008AC" w:rsidRPr="00554281">
        <w:br/>
        <w:t>(a) 1 only</w:t>
      </w:r>
      <w:r w:rsidR="005008AC" w:rsidRPr="00554281">
        <w:br/>
        <w:t>(b) 2 only</w:t>
      </w:r>
      <w:r w:rsidR="005008AC" w:rsidRPr="00554281">
        <w:br/>
        <w:t>(c) Both 1 and 2</w:t>
      </w:r>
      <w:r w:rsidR="005008AC" w:rsidRPr="00554281">
        <w:br/>
        <w:t>(d) Neither 1 nor 2</w:t>
      </w:r>
      <w:r w:rsidR="005008AC" w:rsidRPr="00554281">
        <w:br/>
      </w:r>
      <w:r w:rsidR="005008AC" w:rsidRPr="00554281">
        <w:br/>
        <w:t>Answer: (c)</w:t>
      </w:r>
      <w:r w:rsidR="005008AC" w:rsidRPr="00554281">
        <w:br/>
        <w:t>Solution:</w:t>
      </w:r>
      <w:r w:rsidR="005008AC" w:rsidRPr="00554281">
        <w:br/>
        <w:t>Both statements are correct as they define Triratna in Jainism.</w:t>
      </w:r>
    </w:p>
    <w:p w14:paraId="3BEDDEC6" w14:textId="77777777" w:rsidR="00554281" w:rsidRPr="00554281" w:rsidRDefault="00554281">
      <w:r w:rsidRPr="00554281">
        <w:br w:type="page"/>
      </w:r>
    </w:p>
    <w:p w14:paraId="1AD7B98E" w14:textId="2989C93C" w:rsidR="00554281" w:rsidRPr="005A41C0" w:rsidRDefault="005A41C0" w:rsidP="005A41C0">
      <w:pPr>
        <w:pStyle w:val="NoSpacing"/>
      </w:pPr>
      <w:r w:rsidRPr="005A41C0">
        <w:lastRenderedPageBreak/>
        <w:t>judiciary</w:t>
      </w:r>
    </w:p>
    <w:p w14:paraId="60F646D7" w14:textId="77777777" w:rsidR="00554281" w:rsidRPr="005A41C0" w:rsidRDefault="00554281" w:rsidP="005A41C0">
      <w:pPr>
        <w:pStyle w:val="NoSpacing"/>
      </w:pPr>
      <w:r w:rsidRPr="005A41C0">
        <w:t>Concept</w:t>
      </w:r>
    </w:p>
    <w:p w14:paraId="6308802B" w14:textId="77777777" w:rsidR="00554281" w:rsidRPr="005A41C0" w:rsidRDefault="00554281" w:rsidP="005A41C0">
      <w:pPr>
        <w:pStyle w:val="NoSpacing"/>
      </w:pPr>
      <w:r w:rsidRPr="005A41C0">
        <w:t>Pair</w:t>
      </w:r>
    </w:p>
    <w:p w14:paraId="5829D832" w14:textId="77777777" w:rsidR="00554281" w:rsidRPr="005A41C0" w:rsidRDefault="00554281" w:rsidP="005A41C0">
      <w:pPr>
        <w:pStyle w:val="NoSpacing"/>
      </w:pPr>
    </w:p>
    <w:p w14:paraId="21B1CADB" w14:textId="1EE927DD" w:rsidR="00CA487A" w:rsidRDefault="00CA487A" w:rsidP="00CA487A">
      <w:pPr>
        <w:pStyle w:val="NoSpacing"/>
        <w:rPr>
          <w:b/>
          <w:bCs/>
          <w:lang w:val="en-IN"/>
        </w:rPr>
      </w:pPr>
      <w:r w:rsidRPr="00CA487A">
        <w:rPr>
          <w:b/>
          <w:bCs/>
          <w:lang w:val="en-IN"/>
        </w:rPr>
        <w:t>(</w:t>
      </w:r>
      <w:r w:rsidR="00D85C6F">
        <w:rPr>
          <w:b/>
          <w:bCs/>
          <w:lang w:val="en-IN"/>
        </w:rPr>
        <w:t>3</w:t>
      </w:r>
      <w:r w:rsidRPr="00CA487A">
        <w:rPr>
          <w:b/>
          <w:bCs/>
          <w:lang w:val="en-IN"/>
        </w:rPr>
        <w:t>) Consider the following pairs:</w:t>
      </w:r>
    </w:p>
    <w:p w14:paraId="6A88CDC6" w14:textId="77777777" w:rsidR="00CA487A" w:rsidRPr="00CA487A" w:rsidRDefault="00CA487A" w:rsidP="00CA487A">
      <w:pPr>
        <w:pStyle w:val="NoSpacing"/>
        <w:rPr>
          <w:lang w:val="en-IN"/>
        </w:rPr>
      </w:pPr>
    </w:p>
    <w:p w14:paraId="733E06FB" w14:textId="2D68C843" w:rsidR="0038139A" w:rsidRDefault="0038139A" w:rsidP="00CA487A">
      <w:pPr>
        <w:pStyle w:val="NoSpacing"/>
        <w:rPr>
          <w:lang w:val="en-IN"/>
        </w:rPr>
      </w:pPr>
      <w:r>
        <w:rPr>
          <w:lang w:val="en-IN"/>
        </w:rPr>
        <w:t>Pair</w:t>
      </w:r>
      <w:proofErr w:type="gramStart"/>
      <w:r>
        <w:rPr>
          <w:lang w:val="en-IN"/>
        </w:rPr>
        <w:t>1:state</w:t>
      </w:r>
      <w:proofErr w:type="gramEnd"/>
      <w:r>
        <w:rPr>
          <w:lang w:val="en-IN"/>
        </w:rPr>
        <w:t>=feature</w:t>
      </w:r>
      <w:r w:rsidR="007237AF">
        <w:rPr>
          <w:lang w:val="en-IN"/>
        </w:rPr>
        <w:t>=test</w:t>
      </w:r>
    </w:p>
    <w:p w14:paraId="3CBFE7DC" w14:textId="08952D38" w:rsidR="00CA487A" w:rsidRDefault="00CA487A" w:rsidP="00CA487A">
      <w:pPr>
        <w:pStyle w:val="NoSpacing"/>
        <w:rPr>
          <w:lang w:val="en-IN"/>
        </w:rPr>
      </w:pPr>
      <w:r w:rsidRPr="00CA487A">
        <w:rPr>
          <w:lang w:val="en-IN"/>
        </w:rPr>
        <w:t xml:space="preserve">Pair </w:t>
      </w:r>
      <w:r w:rsidR="0038139A">
        <w:rPr>
          <w:lang w:val="en-IN"/>
        </w:rPr>
        <w:t>2</w:t>
      </w:r>
      <w:r w:rsidRPr="00CA487A">
        <w:rPr>
          <w:lang w:val="en-IN"/>
        </w:rPr>
        <w:t xml:space="preserve">: Gujarat </w:t>
      </w:r>
      <w:r w:rsidR="005C7B8F">
        <w:rPr>
          <w:lang w:val="en-IN"/>
        </w:rPr>
        <w:t>=</w:t>
      </w:r>
      <w:r w:rsidRPr="00CA487A">
        <w:rPr>
          <w:lang w:val="en-IN"/>
        </w:rPr>
        <w:t xml:space="preserve"> Tribute to Somnath Temple marking 1000 years</w:t>
      </w:r>
      <w:r w:rsidR="004F0FDF">
        <w:rPr>
          <w:lang w:val="en-IN"/>
        </w:rPr>
        <w:t>=hello</w:t>
      </w:r>
      <w:r w:rsidRPr="00CA487A">
        <w:rPr>
          <w:lang w:val="en-IN"/>
        </w:rPr>
        <w:br/>
        <w:t xml:space="preserve">Pair </w:t>
      </w:r>
      <w:r w:rsidR="0038139A">
        <w:rPr>
          <w:lang w:val="en-IN"/>
        </w:rPr>
        <w:t>3</w:t>
      </w:r>
      <w:r w:rsidRPr="00CA487A">
        <w:rPr>
          <w:lang w:val="en-IN"/>
        </w:rPr>
        <w:t xml:space="preserve">: Kerala </w:t>
      </w:r>
      <w:r w:rsidR="005C7B8F">
        <w:rPr>
          <w:lang w:val="en-IN"/>
        </w:rPr>
        <w:t>=</w:t>
      </w:r>
      <w:r w:rsidRPr="00CA487A">
        <w:rPr>
          <w:lang w:val="en-IN"/>
        </w:rPr>
        <w:t xml:space="preserve"> Renaming of </w:t>
      </w:r>
      <w:proofErr w:type="spellStart"/>
      <w:r w:rsidRPr="00CA487A">
        <w:rPr>
          <w:lang w:val="en-IN"/>
        </w:rPr>
        <w:t>Aralam</w:t>
      </w:r>
      <w:proofErr w:type="spellEnd"/>
      <w:r w:rsidRPr="00CA487A">
        <w:rPr>
          <w:lang w:val="en-IN"/>
        </w:rPr>
        <w:t xml:space="preserve"> Wildlife Sanctuary</w:t>
      </w:r>
      <w:r w:rsidR="004F0FDF">
        <w:rPr>
          <w:lang w:val="en-IN"/>
        </w:rPr>
        <w:t>=this is</w:t>
      </w:r>
      <w:r w:rsidRPr="00CA487A">
        <w:rPr>
          <w:lang w:val="en-IN"/>
        </w:rPr>
        <w:br/>
        <w:t xml:space="preserve">Pair </w:t>
      </w:r>
      <w:r w:rsidR="0038139A">
        <w:rPr>
          <w:lang w:val="en-IN"/>
        </w:rPr>
        <w:t>4</w:t>
      </w:r>
      <w:r w:rsidRPr="00CA487A">
        <w:rPr>
          <w:lang w:val="en-IN"/>
        </w:rPr>
        <w:t xml:space="preserve">: Telangana </w:t>
      </w:r>
      <w:r w:rsidR="005C7B8F">
        <w:rPr>
          <w:lang w:val="en-IN"/>
        </w:rPr>
        <w:t>=</w:t>
      </w:r>
      <w:r w:rsidRPr="00CA487A">
        <w:rPr>
          <w:lang w:val="en-IN"/>
        </w:rPr>
        <w:t xml:space="preserve"> SC dispute over ST status of Lambada</w:t>
      </w:r>
      <w:r w:rsidR="004F0FDF">
        <w:rPr>
          <w:lang w:val="en-IN"/>
        </w:rPr>
        <w:t>=the 3rd</w:t>
      </w:r>
      <w:r w:rsidRPr="00CA487A">
        <w:rPr>
          <w:lang w:val="en-IN"/>
        </w:rPr>
        <w:br/>
        <w:t xml:space="preserve">Pair </w:t>
      </w:r>
      <w:r w:rsidR="0038139A">
        <w:rPr>
          <w:lang w:val="en-IN"/>
        </w:rPr>
        <w:t>5</w:t>
      </w:r>
      <w:r w:rsidRPr="00CA487A">
        <w:rPr>
          <w:lang w:val="en-IN"/>
        </w:rPr>
        <w:t xml:space="preserve">: Karnataka </w:t>
      </w:r>
      <w:r w:rsidR="005C7B8F">
        <w:rPr>
          <w:lang w:val="en-IN"/>
        </w:rPr>
        <w:t>=</w:t>
      </w:r>
      <w:r w:rsidRPr="00CA487A">
        <w:rPr>
          <w:lang w:val="en-IN"/>
        </w:rPr>
        <w:t xml:space="preserve"> Development of space facility at Hope Island</w:t>
      </w:r>
      <w:r w:rsidR="004F0FDF">
        <w:rPr>
          <w:lang w:val="en-IN"/>
        </w:rPr>
        <w:t>=</w:t>
      </w:r>
      <w:proofErr w:type="spellStart"/>
      <w:r w:rsidR="004F0FDF">
        <w:rPr>
          <w:lang w:val="en-IN"/>
        </w:rPr>
        <w:t>colomn</w:t>
      </w:r>
      <w:proofErr w:type="spellEnd"/>
    </w:p>
    <w:p w14:paraId="621F5199" w14:textId="77777777" w:rsidR="00CA487A" w:rsidRPr="00CA487A" w:rsidRDefault="00CA487A" w:rsidP="00CA487A">
      <w:pPr>
        <w:pStyle w:val="NoSpacing"/>
        <w:rPr>
          <w:lang w:val="en-IN"/>
        </w:rPr>
      </w:pPr>
    </w:p>
    <w:p w14:paraId="292EB485" w14:textId="77777777" w:rsidR="00CA487A" w:rsidRDefault="00CA487A" w:rsidP="00CA487A">
      <w:pPr>
        <w:pStyle w:val="NoSpacing"/>
        <w:rPr>
          <w:b/>
          <w:bCs/>
          <w:lang w:val="en-IN"/>
        </w:rPr>
      </w:pPr>
      <w:r w:rsidRPr="00CA487A">
        <w:rPr>
          <w:b/>
          <w:bCs/>
          <w:lang w:val="en-IN"/>
        </w:rPr>
        <w:t>How many of the above pairs are correctly matched?</w:t>
      </w:r>
    </w:p>
    <w:p w14:paraId="60E14FB2" w14:textId="77777777" w:rsidR="00CA487A" w:rsidRPr="00CA487A" w:rsidRDefault="00CA487A" w:rsidP="00CA487A">
      <w:pPr>
        <w:pStyle w:val="NoSpacing"/>
        <w:rPr>
          <w:lang w:val="en-IN"/>
        </w:rPr>
      </w:pPr>
    </w:p>
    <w:p w14:paraId="7FD024BC" w14:textId="68BFB107" w:rsidR="00CA487A" w:rsidRDefault="00D85C6F" w:rsidP="00CA487A">
      <w:pPr>
        <w:pStyle w:val="NoSpacing"/>
        <w:rPr>
          <w:lang w:val="en-IN"/>
        </w:rPr>
      </w:pPr>
      <w:r>
        <w:rPr>
          <w:lang w:val="en-IN"/>
        </w:rPr>
        <w:t>(a)</w:t>
      </w:r>
      <w:r w:rsidR="00CA487A" w:rsidRPr="00CA487A">
        <w:rPr>
          <w:lang w:val="en-IN"/>
        </w:rPr>
        <w:t xml:space="preserve"> Only one</w:t>
      </w:r>
      <w:r w:rsidR="00CA487A" w:rsidRPr="00CA487A">
        <w:rPr>
          <w:lang w:val="en-IN"/>
        </w:rPr>
        <w:br/>
      </w:r>
      <w:r>
        <w:rPr>
          <w:lang w:val="en-IN"/>
        </w:rPr>
        <w:t>(b)</w:t>
      </w:r>
      <w:r w:rsidR="00CA487A" w:rsidRPr="00CA487A">
        <w:rPr>
          <w:lang w:val="en-IN"/>
        </w:rPr>
        <w:t xml:space="preserve"> Only two</w:t>
      </w:r>
      <w:r w:rsidR="00CA487A" w:rsidRPr="00CA487A">
        <w:rPr>
          <w:lang w:val="en-IN"/>
        </w:rPr>
        <w:br/>
      </w:r>
      <w:r>
        <w:rPr>
          <w:lang w:val="en-IN"/>
        </w:rPr>
        <w:t>(c)</w:t>
      </w:r>
      <w:r w:rsidR="00CA487A" w:rsidRPr="00CA487A">
        <w:rPr>
          <w:lang w:val="en-IN"/>
        </w:rPr>
        <w:t xml:space="preserve"> Only three</w:t>
      </w:r>
      <w:r w:rsidR="00CA487A" w:rsidRPr="00CA487A">
        <w:rPr>
          <w:lang w:val="en-IN"/>
        </w:rPr>
        <w:br/>
      </w:r>
      <w:r>
        <w:rPr>
          <w:lang w:val="en-IN"/>
        </w:rPr>
        <w:t>(d)</w:t>
      </w:r>
      <w:r w:rsidR="00CA487A" w:rsidRPr="00CA487A">
        <w:rPr>
          <w:lang w:val="en-IN"/>
        </w:rPr>
        <w:t xml:space="preserve"> All four</w:t>
      </w:r>
    </w:p>
    <w:p w14:paraId="31BC02F7" w14:textId="77777777" w:rsidR="00CA487A" w:rsidRPr="00CA487A" w:rsidRDefault="00CA487A" w:rsidP="00CA487A">
      <w:pPr>
        <w:pStyle w:val="NoSpacing"/>
        <w:rPr>
          <w:lang w:val="en-IN"/>
        </w:rPr>
      </w:pPr>
    </w:p>
    <w:p w14:paraId="6F1E3901" w14:textId="4C0EFF55" w:rsidR="00CA487A" w:rsidRDefault="00CA487A" w:rsidP="00CA487A">
      <w:pPr>
        <w:pStyle w:val="NoSpacing"/>
        <w:rPr>
          <w:b/>
          <w:bCs/>
          <w:lang w:val="en-IN"/>
        </w:rPr>
      </w:pPr>
      <w:r w:rsidRPr="00CA487A">
        <w:rPr>
          <w:b/>
          <w:bCs/>
          <w:lang w:val="en-IN"/>
        </w:rPr>
        <w:t xml:space="preserve">Answer: </w:t>
      </w:r>
      <w:r w:rsidR="00AC20C1">
        <w:rPr>
          <w:b/>
          <w:bCs/>
          <w:lang w:val="en-IN"/>
        </w:rPr>
        <w:t>(c)</w:t>
      </w:r>
    </w:p>
    <w:p w14:paraId="38B8A9A5" w14:textId="77777777" w:rsidR="00CA487A" w:rsidRPr="00CA487A" w:rsidRDefault="00CA487A" w:rsidP="00CA487A">
      <w:pPr>
        <w:pStyle w:val="NoSpacing"/>
        <w:rPr>
          <w:lang w:val="en-IN"/>
        </w:rPr>
      </w:pPr>
    </w:p>
    <w:p w14:paraId="757DCD2D" w14:textId="77777777" w:rsidR="00CA487A" w:rsidRPr="00CA487A" w:rsidRDefault="00CA487A" w:rsidP="00CA487A">
      <w:pPr>
        <w:pStyle w:val="NoSpacing"/>
        <w:rPr>
          <w:lang w:val="en-IN"/>
        </w:rPr>
      </w:pPr>
      <w:r w:rsidRPr="00CA487A">
        <w:rPr>
          <w:b/>
          <w:bCs/>
          <w:lang w:val="en-IN"/>
        </w:rPr>
        <w:t>Solution:</w:t>
      </w:r>
      <w:r w:rsidRPr="00CA487A">
        <w:rPr>
          <w:lang w:val="en-IN"/>
        </w:rPr>
        <w:br/>
        <w:t>Pair 1: Gujarat – Correct – Tribute paid to Somnath Temple marking 1000 years since Mahmud of Ghazni’s attack.</w:t>
      </w:r>
      <w:r w:rsidRPr="00CA487A">
        <w:rPr>
          <w:lang w:val="en-IN"/>
        </w:rPr>
        <w:br/>
        <w:t xml:space="preserve">Pair 2: Kerala – Correct – </w:t>
      </w:r>
      <w:proofErr w:type="spellStart"/>
      <w:r w:rsidRPr="00CA487A">
        <w:rPr>
          <w:lang w:val="en-IN"/>
        </w:rPr>
        <w:t>Aralam</w:t>
      </w:r>
      <w:proofErr w:type="spellEnd"/>
      <w:r w:rsidRPr="00CA487A">
        <w:rPr>
          <w:lang w:val="en-IN"/>
        </w:rPr>
        <w:t xml:space="preserve"> Wildlife Sanctuary renamed as </w:t>
      </w:r>
      <w:proofErr w:type="spellStart"/>
      <w:r w:rsidRPr="00CA487A">
        <w:rPr>
          <w:lang w:val="en-IN"/>
        </w:rPr>
        <w:t>Aralam</w:t>
      </w:r>
      <w:proofErr w:type="spellEnd"/>
      <w:r w:rsidRPr="00CA487A">
        <w:rPr>
          <w:lang w:val="en-IN"/>
        </w:rPr>
        <w:t xml:space="preserve"> Butterfly Sanctuary.</w:t>
      </w:r>
      <w:r w:rsidRPr="00CA487A">
        <w:rPr>
          <w:lang w:val="en-IN"/>
        </w:rPr>
        <w:br/>
        <w:t>Pair 3: Telangana – Correct – Supreme Court case regarding Lambada community ST status.</w:t>
      </w:r>
      <w:r w:rsidRPr="00CA487A">
        <w:rPr>
          <w:lang w:val="en-IN"/>
        </w:rPr>
        <w:br/>
        <w:t>Pair 4: Karnataka – Incorrect – The space facility at Hope Island belongs to Andhra Pradesh, not Karnataka.</w:t>
      </w:r>
    </w:p>
    <w:p w14:paraId="76353440" w14:textId="77777777" w:rsidR="00CA487A" w:rsidRPr="00CA487A" w:rsidRDefault="00CA487A" w:rsidP="00CA487A">
      <w:pPr>
        <w:pStyle w:val="NoSpacing"/>
        <w:rPr>
          <w:lang w:val="en-IN"/>
        </w:rPr>
      </w:pPr>
      <w:r w:rsidRPr="00CA487A">
        <w:rPr>
          <w:b/>
          <w:bCs/>
          <w:lang w:val="en-IN"/>
        </w:rPr>
        <w:t>Conclusion:</w:t>
      </w:r>
      <w:r w:rsidRPr="00CA487A">
        <w:rPr>
          <w:lang w:val="en-IN"/>
        </w:rPr>
        <w:t xml:space="preserve"> Only three pairs are correctly matched.</w:t>
      </w:r>
    </w:p>
    <w:p w14:paraId="2E2828CD" w14:textId="014C72BE" w:rsidR="00AC20C1" w:rsidRDefault="00AC20C1">
      <w:r>
        <w:br w:type="page"/>
      </w:r>
    </w:p>
    <w:p w14:paraId="01ADCD69" w14:textId="77777777" w:rsidR="00AD4410" w:rsidRPr="005A41C0" w:rsidRDefault="00AD4410" w:rsidP="00AD4410">
      <w:pPr>
        <w:pStyle w:val="NoSpacing"/>
      </w:pPr>
      <w:r w:rsidRPr="005A41C0">
        <w:lastRenderedPageBreak/>
        <w:t>judiciary</w:t>
      </w:r>
    </w:p>
    <w:p w14:paraId="03ADD49E" w14:textId="77777777" w:rsidR="00AD4410" w:rsidRPr="005A41C0" w:rsidRDefault="00AD4410" w:rsidP="00AD4410">
      <w:pPr>
        <w:pStyle w:val="NoSpacing"/>
      </w:pPr>
      <w:r w:rsidRPr="005A41C0">
        <w:t>Concept</w:t>
      </w:r>
    </w:p>
    <w:p w14:paraId="2C212A79" w14:textId="0D130417" w:rsidR="00AD4410" w:rsidRDefault="00AD4410" w:rsidP="00AC20C1">
      <w:pPr>
        <w:pStyle w:val="NoSpacing"/>
      </w:pPr>
      <w:r>
        <w:t>Statement</w:t>
      </w:r>
    </w:p>
    <w:p w14:paraId="03E90D3F" w14:textId="77777777" w:rsidR="00AD4410" w:rsidRDefault="00AD4410" w:rsidP="00AC20C1">
      <w:pPr>
        <w:pStyle w:val="NoSpacing"/>
      </w:pPr>
    </w:p>
    <w:p w14:paraId="3A178037" w14:textId="5143C058" w:rsidR="00AC20C1" w:rsidRDefault="00AC20C1" w:rsidP="00AC20C1">
      <w:pPr>
        <w:pStyle w:val="NoSpacing"/>
      </w:pPr>
      <w:r>
        <w:t>(</w:t>
      </w:r>
      <w:proofErr w:type="gramStart"/>
      <w:r>
        <w:t>4)With</w:t>
      </w:r>
      <w:proofErr w:type="gramEnd"/>
      <w:r>
        <w:t xml:space="preserve"> reference to the severe heatwave and water crisis in New Delhi during June 2024, consider the following statements:</w:t>
      </w:r>
      <w:r w:rsidR="003B567E" w:rsidRPr="003B567E">
        <w:t xml:space="preserve"> </w:t>
      </w:r>
    </w:p>
    <w:p w14:paraId="329E8876" w14:textId="77777777" w:rsidR="00AC20C1" w:rsidRDefault="00AC20C1" w:rsidP="00AC20C1">
      <w:pPr>
        <w:pStyle w:val="NoSpacing"/>
      </w:pPr>
    </w:p>
    <w:p w14:paraId="06E5DF7A" w14:textId="6B37A863" w:rsidR="00AC20C1" w:rsidRDefault="001F5B0A" w:rsidP="00AC20C1">
      <w:pPr>
        <w:pStyle w:val="NoSpacing"/>
      </w:pPr>
      <w:r>
        <w:t>1.</w:t>
      </w:r>
      <w:r w:rsidR="00AC20C1">
        <w:t>Urban Heat Island effect intensifies heatwaves in metropolitan cities.</w:t>
      </w:r>
    </w:p>
    <w:p w14:paraId="3BBAFF2C" w14:textId="3A1E6A29" w:rsidR="00AC20C1" w:rsidRDefault="001F5B0A" w:rsidP="00AC20C1">
      <w:pPr>
        <w:pStyle w:val="NoSpacing"/>
      </w:pPr>
      <w:r>
        <w:t>2.</w:t>
      </w:r>
      <w:r w:rsidR="00AC20C1">
        <w:t>Over-extraction of groundwater is a major cause of urban water stress.</w:t>
      </w:r>
      <w:r w:rsidR="003B567E" w:rsidRPr="003B567E">
        <w:t xml:space="preserve"> </w:t>
      </w:r>
    </w:p>
    <w:p w14:paraId="0FDC0923" w14:textId="3E96CC0A" w:rsidR="00AC20C1" w:rsidRDefault="001F5B0A" w:rsidP="00AC20C1">
      <w:pPr>
        <w:pStyle w:val="NoSpacing"/>
      </w:pPr>
      <w:r>
        <w:t>3.</w:t>
      </w:r>
      <w:r w:rsidR="00AC20C1">
        <w:t>Heat Action Plans are legally mandated under the Disaster Management Act, 2005.</w:t>
      </w:r>
      <w:r w:rsidR="003B567E" w:rsidRPr="003B567E">
        <w:t xml:space="preserve"> </w:t>
      </w:r>
    </w:p>
    <w:p w14:paraId="6B84B5D0" w14:textId="77777777" w:rsidR="001F5B0A" w:rsidRDefault="001F5B0A" w:rsidP="00AC20C1">
      <w:pPr>
        <w:pStyle w:val="NoSpacing"/>
      </w:pPr>
    </w:p>
    <w:p w14:paraId="07574881" w14:textId="77777777" w:rsidR="00AC20C1" w:rsidRDefault="00AC20C1" w:rsidP="00AC20C1">
      <w:pPr>
        <w:pStyle w:val="NoSpacing"/>
      </w:pPr>
      <w:r>
        <w:t>Which of the statements given above are correct?</w:t>
      </w:r>
    </w:p>
    <w:p w14:paraId="3C0C4A9A" w14:textId="77777777" w:rsidR="00C804F9" w:rsidRDefault="00AC20C1" w:rsidP="00AC20C1">
      <w:pPr>
        <w:pStyle w:val="NoSpacing"/>
      </w:pPr>
      <w:r>
        <w:t>(a) 1 and 2 only</w:t>
      </w:r>
      <w:r w:rsidR="00C804F9">
        <w:t xml:space="preserve"> </w:t>
      </w:r>
    </w:p>
    <w:p w14:paraId="21269C18" w14:textId="07DCC8B4" w:rsidR="00AC20C1" w:rsidRDefault="00AC20C1" w:rsidP="00AC20C1">
      <w:pPr>
        <w:pStyle w:val="NoSpacing"/>
      </w:pPr>
      <w:r>
        <w:t>(b) 2 and 3 only</w:t>
      </w:r>
    </w:p>
    <w:p w14:paraId="2C534C83" w14:textId="77777777" w:rsidR="00C804F9" w:rsidRDefault="00AC20C1" w:rsidP="00AC20C1">
      <w:pPr>
        <w:pStyle w:val="NoSpacing"/>
        <w:rPr>
          <w:noProof/>
        </w:rPr>
      </w:pPr>
      <w:r>
        <w:t>(c) 1 and 3 only</w:t>
      </w:r>
    </w:p>
    <w:p w14:paraId="2EA93282" w14:textId="12AB0453" w:rsidR="00AC20C1" w:rsidRDefault="00AC20C1" w:rsidP="00AC20C1">
      <w:pPr>
        <w:pStyle w:val="NoSpacing"/>
      </w:pPr>
      <w:r>
        <w:t>(d) 1, 2 and 3</w:t>
      </w:r>
    </w:p>
    <w:p w14:paraId="521C2907" w14:textId="77777777" w:rsidR="00256BF7" w:rsidRDefault="00AC20C1" w:rsidP="00AC20C1">
      <w:pPr>
        <w:pStyle w:val="NoSpacing"/>
        <w:rPr>
          <w:rFonts w:ascii="Segoe UI Emoji" w:eastAsia="Segoe UI Emoji" w:hAnsi="Segoe UI Emoji" w:cs="Segoe UI Emoji"/>
        </w:rPr>
      </w:pPr>
      <w:r w:rsidRPr="00AC20C1">
        <w:t>Answer</w:t>
      </w:r>
      <w:r w:rsidR="00256BF7">
        <w:rPr>
          <w:rFonts w:ascii="Segoe UI Emoji" w:eastAsia="Segoe UI Emoji" w:hAnsi="Segoe UI Emoji" w:cs="Segoe UI Emoji"/>
        </w:rPr>
        <w:t>:(a)</w:t>
      </w:r>
    </w:p>
    <w:p w14:paraId="5706B349" w14:textId="77777777" w:rsidR="00256BF7" w:rsidRDefault="00256BF7" w:rsidP="00AC20C1">
      <w:pPr>
        <w:pStyle w:val="NoSpacing"/>
        <w:rPr>
          <w:rFonts w:ascii="Segoe UI Emoji" w:eastAsia="Segoe UI Emoji" w:hAnsi="Segoe UI Emoji" w:cs="Segoe UI Emoji"/>
        </w:rPr>
      </w:pPr>
    </w:p>
    <w:p w14:paraId="387E31B4" w14:textId="77777777" w:rsidR="00256BF7" w:rsidRDefault="00256BF7" w:rsidP="00256BF7">
      <w:pPr>
        <w:pStyle w:val="NoSpacing"/>
        <w:rPr>
          <w:rFonts w:ascii="Segoe UI Emoji" w:eastAsia="Segoe UI Emoji" w:hAnsi="Segoe UI Emoji" w:cs="Segoe UI Emoji"/>
        </w:rPr>
      </w:pPr>
      <w:r w:rsidRPr="00256BF7">
        <w:rPr>
          <w:rFonts w:ascii="Segoe UI Emoji" w:eastAsia="Segoe UI Emoji" w:hAnsi="Segoe UI Emoji" w:cs="Segoe UI Emoji"/>
        </w:rPr>
        <w:t>Solution</w:t>
      </w:r>
      <w:r>
        <w:rPr>
          <w:rFonts w:ascii="Segoe UI Emoji" w:eastAsia="Segoe UI Emoji" w:hAnsi="Segoe UI Emoji" w:cs="Segoe UI Emoji"/>
        </w:rPr>
        <w:t>:</w:t>
      </w:r>
    </w:p>
    <w:p w14:paraId="73EC2735" w14:textId="54B0C6BA" w:rsidR="00256BF7" w:rsidRPr="00256BF7" w:rsidRDefault="00256BF7" w:rsidP="00256BF7">
      <w:pPr>
        <w:pStyle w:val="NoSpacing"/>
        <w:rPr>
          <w:rFonts w:ascii="Segoe UI Emoji" w:eastAsia="Segoe UI Emoji" w:hAnsi="Segoe UI Emoji" w:cs="Segoe UI Emoji"/>
        </w:rPr>
      </w:pPr>
      <w:r w:rsidRPr="00256BF7">
        <w:rPr>
          <w:rFonts w:ascii="Segoe UI Emoji" w:eastAsia="Segoe UI Emoji" w:hAnsi="Segoe UI Emoji" w:cs="Segoe UI Emoji"/>
        </w:rPr>
        <w:t>1) Detailed Content &amp; Why Other Options Are Wrong</w:t>
      </w:r>
      <w:r>
        <w:rPr>
          <w:rFonts w:ascii="Segoe UI Emoji" w:eastAsia="Segoe UI Emoji" w:hAnsi="Segoe UI Emoji" w:cs="Segoe UI Emoji"/>
        </w:rPr>
        <w:t xml:space="preserve"> </w:t>
      </w:r>
      <w:r w:rsidRPr="00256BF7">
        <w:rPr>
          <w:rFonts w:ascii="Segoe UI Emoji" w:eastAsia="Segoe UI Emoji" w:hAnsi="Segoe UI Emoji" w:cs="Segoe UI Emoji"/>
        </w:rPr>
        <w:t xml:space="preserve">Statement 1 is correct because urban areas with dense construction, asphalt roads, and limited vegetation trap </w:t>
      </w:r>
      <w:proofErr w:type="spellStart"/>
      <w:r w:rsidRPr="00256BF7">
        <w:rPr>
          <w:rFonts w:ascii="Segoe UI Emoji" w:eastAsia="Segoe UI Emoji" w:hAnsi="Segoe UI Emoji" w:cs="Segoe UI Emoji"/>
        </w:rPr>
        <w:t>heat,increasing</w:t>
      </w:r>
      <w:proofErr w:type="spellEnd"/>
      <w:r w:rsidRPr="00256BF7">
        <w:rPr>
          <w:rFonts w:ascii="Segoe UI Emoji" w:eastAsia="Segoe UI Emoji" w:hAnsi="Segoe UI Emoji" w:cs="Segoe UI Emoji"/>
        </w:rPr>
        <w:t xml:space="preserve"> both daytime and night-time </w:t>
      </w:r>
      <w:proofErr w:type="spellStart"/>
      <w:r w:rsidRPr="00256BF7">
        <w:rPr>
          <w:rFonts w:ascii="Segoe UI Emoji" w:eastAsia="Segoe UI Emoji" w:hAnsi="Segoe UI Emoji" w:cs="Segoe UI Emoji"/>
        </w:rPr>
        <w:t>temperatures.Statement</w:t>
      </w:r>
      <w:proofErr w:type="spellEnd"/>
      <w:r w:rsidRPr="00256BF7">
        <w:rPr>
          <w:rFonts w:ascii="Segoe UI Emoji" w:eastAsia="Segoe UI Emoji" w:hAnsi="Segoe UI Emoji" w:cs="Segoe UI Emoji"/>
        </w:rPr>
        <w:t xml:space="preserve"> 2 is correct as New Delhi heavily depends on groundwater beyond sustainable recharge </w:t>
      </w:r>
      <w:proofErr w:type="spellStart"/>
      <w:r w:rsidRPr="00256BF7">
        <w:rPr>
          <w:rFonts w:ascii="Segoe UI Emoji" w:eastAsia="Segoe UI Emoji" w:hAnsi="Segoe UI Emoji" w:cs="Segoe UI Emoji"/>
        </w:rPr>
        <w:t>limits.Statement</w:t>
      </w:r>
      <w:proofErr w:type="spellEnd"/>
      <w:r w:rsidRPr="00256BF7">
        <w:rPr>
          <w:rFonts w:ascii="Segoe UI Emoji" w:eastAsia="Segoe UI Emoji" w:hAnsi="Segoe UI Emoji" w:cs="Segoe UI Emoji"/>
        </w:rPr>
        <w:t xml:space="preserve"> 3 is incorrect because Heat Action Plans are policy frameworks recommended by NDMA; they are not legally mandated under the Disaster Management Act, 2005.</w:t>
      </w:r>
    </w:p>
    <w:p w14:paraId="043CA040" w14:textId="377CC4A2" w:rsidR="00256BF7" w:rsidRPr="00256BF7" w:rsidRDefault="00256BF7" w:rsidP="00256BF7">
      <w:pPr>
        <w:pStyle w:val="NoSpacing"/>
        <w:rPr>
          <w:rFonts w:ascii="Segoe UI Emoji" w:eastAsia="Segoe UI Emoji" w:hAnsi="Segoe UI Emoji" w:cs="Segoe UI Emoji"/>
        </w:rPr>
      </w:pPr>
      <w:r w:rsidRPr="00256BF7">
        <w:rPr>
          <w:rFonts w:ascii="Segoe UI Emoji" w:eastAsia="Segoe UI Emoji" w:hAnsi="Segoe UI Emoji" w:cs="Segoe UI Emoji"/>
        </w:rPr>
        <w:t>2) Aptitude (Clues)</w:t>
      </w:r>
      <w:r>
        <w:rPr>
          <w:rFonts w:ascii="Segoe UI Emoji" w:eastAsia="Segoe UI Emoji" w:hAnsi="Segoe UI Emoji" w:cs="Segoe UI Emoji"/>
        </w:rPr>
        <w:t xml:space="preserve"> </w:t>
      </w:r>
      <w:r w:rsidRPr="00256BF7">
        <w:rPr>
          <w:rFonts w:ascii="Segoe UI Emoji" w:eastAsia="Segoe UI Emoji" w:hAnsi="Segoe UI Emoji" w:cs="Segoe UI Emoji"/>
        </w:rPr>
        <w:t>UPSC often makes statements incorrect by using words like “legally</w:t>
      </w:r>
      <w:r>
        <w:rPr>
          <w:rFonts w:ascii="Segoe UI Emoji" w:eastAsia="Segoe UI Emoji" w:hAnsi="Segoe UI Emoji" w:cs="Segoe UI Emoji"/>
        </w:rPr>
        <w:t xml:space="preserve"> </w:t>
      </w:r>
      <w:r w:rsidRPr="00256BF7">
        <w:rPr>
          <w:rFonts w:ascii="Segoe UI Emoji" w:eastAsia="Segoe UI Emoji" w:hAnsi="Segoe UI Emoji" w:cs="Segoe UI Emoji"/>
        </w:rPr>
        <w:t>mandated” or “statutory” when the provision is only advisory.</w:t>
      </w:r>
    </w:p>
    <w:p w14:paraId="705F30A9" w14:textId="201F83D8" w:rsidR="00256BF7" w:rsidRPr="00256BF7" w:rsidRDefault="00256BF7" w:rsidP="00256BF7">
      <w:pPr>
        <w:pStyle w:val="NoSpacing"/>
        <w:rPr>
          <w:rFonts w:ascii="Segoe UI Emoji" w:eastAsia="Segoe UI Emoji" w:hAnsi="Segoe UI Emoji" w:cs="Segoe UI Emoji"/>
        </w:rPr>
      </w:pPr>
      <w:r w:rsidRPr="00256BF7">
        <w:rPr>
          <w:rFonts w:ascii="Segoe UI Emoji" w:eastAsia="Segoe UI Emoji" w:hAnsi="Segoe UI Emoji" w:cs="Segoe UI Emoji"/>
        </w:rPr>
        <w:t>3) PYQ Linkages</w:t>
      </w:r>
      <w:r>
        <w:rPr>
          <w:rFonts w:ascii="Segoe UI Emoji" w:eastAsia="Segoe UI Emoji" w:hAnsi="Segoe UI Emoji" w:cs="Segoe UI Emoji"/>
        </w:rPr>
        <w:t xml:space="preserve"> </w:t>
      </w:r>
      <w:r w:rsidRPr="00256BF7">
        <w:rPr>
          <w:rFonts w:ascii="Segoe UI Emoji" w:eastAsia="Segoe UI Emoji" w:hAnsi="Segoe UI Emoji" w:cs="Segoe UI Emoji"/>
        </w:rPr>
        <w:t>UPSC Prelims 2019: Urban Heat Island effect</w:t>
      </w:r>
      <w:r>
        <w:rPr>
          <w:rFonts w:ascii="Segoe UI Emoji" w:eastAsia="Segoe UI Emoji" w:hAnsi="Segoe UI Emoji" w:cs="Segoe UI Emoji"/>
        </w:rPr>
        <w:t xml:space="preserve"> </w:t>
      </w:r>
      <w:r w:rsidRPr="00256BF7">
        <w:rPr>
          <w:rFonts w:ascii="Segoe UI Emoji" w:eastAsia="Segoe UI Emoji" w:hAnsi="Segoe UI Emoji" w:cs="Segoe UI Emoji"/>
        </w:rPr>
        <w:t>UPSC Prelims 2020: Causes of groundwater depletion</w:t>
      </w:r>
    </w:p>
    <w:p w14:paraId="78BD6928" w14:textId="2F1E657B" w:rsidR="00D85C6F" w:rsidRDefault="00256BF7" w:rsidP="00D85C6F">
      <w:pPr>
        <w:pStyle w:val="NoSpacing"/>
        <w:rPr>
          <w:rFonts w:ascii="Segoe UI Emoji" w:eastAsia="Segoe UI Emoji" w:hAnsi="Segoe UI Emoji" w:cs="Segoe UI Emoji"/>
        </w:rPr>
      </w:pPr>
      <w:r w:rsidRPr="00256BF7">
        <w:rPr>
          <w:rFonts w:ascii="Segoe UI Emoji" w:eastAsia="Segoe UI Emoji" w:hAnsi="Segoe UI Emoji" w:cs="Segoe UI Emoji"/>
        </w:rPr>
        <w:t>4) Current Affairs Linkages (Exact Examples)</w:t>
      </w:r>
      <w:r>
        <w:rPr>
          <w:rFonts w:ascii="Segoe UI Emoji" w:eastAsia="Segoe UI Emoji" w:hAnsi="Segoe UI Emoji" w:cs="Segoe UI Emoji"/>
        </w:rPr>
        <w:t xml:space="preserve"> </w:t>
      </w:r>
      <w:r w:rsidRPr="00256BF7">
        <w:rPr>
          <w:rFonts w:ascii="Segoe UI Emoji" w:eastAsia="Segoe UI Emoji" w:hAnsi="Segoe UI Emoji" w:cs="Segoe UI Emoji"/>
        </w:rPr>
        <w:t>In June 2024, Delhi recorded temperatures near 49°C, faced acute water shortages, tanker dependence, and judicial intervention on water allocation.</w:t>
      </w:r>
      <w:r>
        <w:rPr>
          <w:rFonts w:ascii="Segoe UI Emoji" w:eastAsia="Segoe UI Emoji" w:hAnsi="Segoe UI Emoji" w:cs="Segoe UI Emoji"/>
        </w:rPr>
        <w:t xml:space="preserve"> </w:t>
      </w:r>
    </w:p>
    <w:p w14:paraId="3D41D225" w14:textId="77777777" w:rsidR="00D85C6F" w:rsidRDefault="00D85C6F" w:rsidP="00256BF7">
      <w:pPr>
        <w:pStyle w:val="NoSpacing"/>
        <w:rPr>
          <w:rFonts w:ascii="Segoe UI Emoji" w:eastAsia="Segoe UI Emoji" w:hAnsi="Segoe UI Emoji" w:cs="Segoe UI Emoji"/>
        </w:rPr>
      </w:pPr>
    </w:p>
    <w:p w14:paraId="2B4D1FC4" w14:textId="1F9D0A14" w:rsidR="002E2AC4" w:rsidRDefault="002E2AC4">
      <w:pPr>
        <w:rPr>
          <w:rFonts w:ascii="Segoe UI Emoji" w:eastAsia="Segoe UI Emoji" w:hAnsi="Segoe UI Emoji" w:cs="Segoe UI Emoji"/>
        </w:rPr>
      </w:pPr>
    </w:p>
    <w:sectPr w:rsidR="002E2A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066590">
    <w:abstractNumId w:val="8"/>
  </w:num>
  <w:num w:numId="2" w16cid:durableId="445005462">
    <w:abstractNumId w:val="6"/>
  </w:num>
  <w:num w:numId="3" w16cid:durableId="1745836832">
    <w:abstractNumId w:val="5"/>
  </w:num>
  <w:num w:numId="4" w16cid:durableId="402027310">
    <w:abstractNumId w:val="4"/>
  </w:num>
  <w:num w:numId="5" w16cid:durableId="956449824">
    <w:abstractNumId w:val="7"/>
  </w:num>
  <w:num w:numId="6" w16cid:durableId="1337029061">
    <w:abstractNumId w:val="3"/>
  </w:num>
  <w:num w:numId="7" w16cid:durableId="1052119371">
    <w:abstractNumId w:val="2"/>
  </w:num>
  <w:num w:numId="8" w16cid:durableId="27143617">
    <w:abstractNumId w:val="1"/>
  </w:num>
  <w:num w:numId="9" w16cid:durableId="84628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36B"/>
    <w:rsid w:val="0015074B"/>
    <w:rsid w:val="001F5B0A"/>
    <w:rsid w:val="00256BF7"/>
    <w:rsid w:val="00275A4D"/>
    <w:rsid w:val="0029639D"/>
    <w:rsid w:val="002E2AC4"/>
    <w:rsid w:val="0031447E"/>
    <w:rsid w:val="00325C74"/>
    <w:rsid w:val="00326F90"/>
    <w:rsid w:val="0038139A"/>
    <w:rsid w:val="003A0C57"/>
    <w:rsid w:val="003B567E"/>
    <w:rsid w:val="004F0FDF"/>
    <w:rsid w:val="005008AC"/>
    <w:rsid w:val="00554281"/>
    <w:rsid w:val="00557E30"/>
    <w:rsid w:val="005A41C0"/>
    <w:rsid w:val="005C7B8F"/>
    <w:rsid w:val="00641D91"/>
    <w:rsid w:val="007237AF"/>
    <w:rsid w:val="007802BD"/>
    <w:rsid w:val="008470D0"/>
    <w:rsid w:val="00884406"/>
    <w:rsid w:val="008D5782"/>
    <w:rsid w:val="008F36A1"/>
    <w:rsid w:val="00951C72"/>
    <w:rsid w:val="0096182A"/>
    <w:rsid w:val="009708F7"/>
    <w:rsid w:val="009B0CA5"/>
    <w:rsid w:val="00A260F3"/>
    <w:rsid w:val="00A53FC7"/>
    <w:rsid w:val="00A66D9A"/>
    <w:rsid w:val="00AA1D8D"/>
    <w:rsid w:val="00AC20C1"/>
    <w:rsid w:val="00AD4410"/>
    <w:rsid w:val="00AD7850"/>
    <w:rsid w:val="00B47730"/>
    <w:rsid w:val="00B86DCA"/>
    <w:rsid w:val="00BF674A"/>
    <w:rsid w:val="00C438AF"/>
    <w:rsid w:val="00C804F9"/>
    <w:rsid w:val="00CA487A"/>
    <w:rsid w:val="00CB0664"/>
    <w:rsid w:val="00D45E8C"/>
    <w:rsid w:val="00D475CB"/>
    <w:rsid w:val="00D524BA"/>
    <w:rsid w:val="00D75560"/>
    <w:rsid w:val="00D85C6F"/>
    <w:rsid w:val="00D97226"/>
    <w:rsid w:val="00DD4219"/>
    <w:rsid w:val="00E304AA"/>
    <w:rsid w:val="00E62098"/>
    <w:rsid w:val="00E96C52"/>
    <w:rsid w:val="00F02AA3"/>
    <w:rsid w:val="00F130CB"/>
    <w:rsid w:val="00F15E16"/>
    <w:rsid w:val="00FC693F"/>
    <w:rsid w:val="00FD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44BF"/>
  <w14:defaultImageDpi w14:val="300"/>
  <w15:docId w15:val="{E5C5FCEE-53E3-4353-92C9-AD9A1EE8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kakadiya</cp:lastModifiedBy>
  <cp:revision>34</cp:revision>
  <dcterms:created xsi:type="dcterms:W3CDTF">2013-12-23T23:15:00Z</dcterms:created>
  <dcterms:modified xsi:type="dcterms:W3CDTF">2026-04-10T12:59:00Z</dcterms:modified>
  <cp:category/>
</cp:coreProperties>
</file>