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664FA99" w:rsidR="00531FBF" w:rsidRPr="00B7788F" w:rsidRDefault="00B97182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08/13/2023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0C78529" w:rsidR="00531FBF" w:rsidRPr="00B7788F" w:rsidRDefault="00B97182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Harshilkumar Jayswal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>ractices</w:t>
      </w:r>
      <w:proofErr w:type="gramEnd"/>
      <w:r w:rsidR="00EB1CEC" w:rsidRPr="30A2BF11">
        <w:rPr>
          <w:rFonts w:eastAsia="Times New Roman"/>
          <w:sz w:val="22"/>
          <w:szCs w:val="22"/>
        </w:rPr>
        <w:t xml:space="preserve">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2AD0463F" w:rsidR="00485402" w:rsidRPr="00B7788F" w:rsidRDefault="00B97182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Harshilkumar Jayswal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9831B1C" w14:textId="28E5D437" w:rsidR="00247599" w:rsidRPr="00247599" w:rsidRDefault="00247599" w:rsidP="00247599">
      <w:pPr>
        <w:ind w:firstLine="360"/>
        <w:contextualSpacing/>
        <w:rPr>
          <w:rFonts w:eastAsia="Times New Roman"/>
          <w:sz w:val="22"/>
          <w:szCs w:val="22"/>
        </w:rPr>
      </w:pPr>
      <w:r w:rsidRPr="00247599">
        <w:rPr>
          <w:rFonts w:eastAsia="Times New Roman"/>
          <w:sz w:val="22"/>
          <w:szCs w:val="22"/>
        </w:rPr>
        <w:t xml:space="preserve">Artemis Financial is a company that creates personalized financial plans for its clients. They want to modernize their operations and are currently using a RESTful web application programming interface (API). They're seeking ways to defend against external threats and secure their </w:t>
      </w:r>
      <w:r w:rsidR="00E11F8E">
        <w:rPr>
          <w:rFonts w:eastAsia="Times New Roman"/>
          <w:sz w:val="22"/>
          <w:szCs w:val="22"/>
        </w:rPr>
        <w:t>data</w:t>
      </w:r>
      <w:r w:rsidRPr="00247599">
        <w:rPr>
          <w:rFonts w:eastAsia="Times New Roman"/>
          <w:sz w:val="22"/>
          <w:szCs w:val="22"/>
        </w:rPr>
        <w:t>.</w:t>
      </w:r>
      <w:r w:rsidR="001A07F6">
        <w:rPr>
          <w:rFonts w:eastAsia="Times New Roman"/>
          <w:sz w:val="22"/>
          <w:szCs w:val="22"/>
        </w:rPr>
        <w:t xml:space="preserve"> </w:t>
      </w:r>
    </w:p>
    <w:p w14:paraId="5CE6734A" w14:textId="1C92D77E" w:rsidR="00C32F3D" w:rsidRDefault="00247599" w:rsidP="00E11F8E">
      <w:pPr>
        <w:ind w:firstLine="360"/>
        <w:contextualSpacing/>
        <w:rPr>
          <w:rFonts w:eastAsia="Times New Roman"/>
          <w:sz w:val="22"/>
          <w:szCs w:val="22"/>
        </w:rPr>
      </w:pPr>
      <w:r w:rsidRPr="00247599">
        <w:rPr>
          <w:rFonts w:eastAsia="Times New Roman"/>
          <w:sz w:val="22"/>
          <w:szCs w:val="22"/>
        </w:rPr>
        <w:t xml:space="preserve">To achieve this, </w:t>
      </w:r>
      <w:r>
        <w:rPr>
          <w:rFonts w:eastAsia="Times New Roman"/>
          <w:sz w:val="22"/>
          <w:szCs w:val="22"/>
        </w:rPr>
        <w:t>I’m recommend</w:t>
      </w:r>
      <w:r w:rsidRPr="00247599">
        <w:rPr>
          <w:rFonts w:eastAsia="Times New Roman"/>
          <w:sz w:val="22"/>
          <w:szCs w:val="22"/>
        </w:rPr>
        <w:t xml:space="preserve"> using SHA-256,</w:t>
      </w:r>
      <w:r w:rsidR="00E11F8E">
        <w:rPr>
          <w:rFonts w:eastAsia="Times New Roman"/>
          <w:sz w:val="22"/>
          <w:szCs w:val="22"/>
        </w:rPr>
        <w:t xml:space="preserve"> </w:t>
      </w:r>
      <w:r w:rsidR="00E11F8E" w:rsidRPr="00E11F8E">
        <w:rPr>
          <w:rFonts w:eastAsia="Times New Roman"/>
          <w:sz w:val="22"/>
          <w:szCs w:val="22"/>
        </w:rPr>
        <w:t>which stands for Secure Hash Algorithm 256-bit,</w:t>
      </w:r>
      <w:r w:rsidRPr="00247599">
        <w:rPr>
          <w:rFonts w:eastAsia="Times New Roman"/>
          <w:sz w:val="22"/>
          <w:szCs w:val="22"/>
        </w:rPr>
        <w:t xml:space="preserve"> a strong encryption method to protect their </w:t>
      </w:r>
      <w:r w:rsidR="00E11F8E">
        <w:rPr>
          <w:rFonts w:eastAsia="Times New Roman"/>
          <w:sz w:val="22"/>
          <w:szCs w:val="22"/>
        </w:rPr>
        <w:t>data</w:t>
      </w:r>
      <w:r w:rsidRPr="00247599">
        <w:rPr>
          <w:rFonts w:eastAsia="Times New Roman"/>
          <w:sz w:val="22"/>
          <w:szCs w:val="22"/>
        </w:rPr>
        <w:t xml:space="preserve">. </w:t>
      </w:r>
      <w:r w:rsidR="00E11F8E">
        <w:rPr>
          <w:rFonts w:eastAsia="Times New Roman"/>
          <w:sz w:val="22"/>
          <w:szCs w:val="22"/>
        </w:rPr>
        <w:t xml:space="preserve">It </w:t>
      </w:r>
      <w:r w:rsidR="00E11F8E" w:rsidRPr="00E11F8E">
        <w:rPr>
          <w:rFonts w:eastAsia="Times New Roman"/>
          <w:sz w:val="22"/>
          <w:szCs w:val="22"/>
        </w:rPr>
        <w:t>is a widely recognized tool in the world of encryption. It's not exactly an encryption method, but rather a hash function. Its main job is to convert a given message into a fixed-size code, or hash value, regardless of the message's length. The hash value generated by SHA-256 consists of 256 bits.</w:t>
      </w:r>
      <w:r w:rsidR="00E11F8E">
        <w:rPr>
          <w:rFonts w:eastAsia="Times New Roman"/>
          <w:sz w:val="22"/>
          <w:szCs w:val="22"/>
        </w:rPr>
        <w:t xml:space="preserve"> </w:t>
      </w:r>
    </w:p>
    <w:p w14:paraId="6A6ACE1D" w14:textId="1B13D3B9" w:rsidR="00E11F8E" w:rsidRDefault="00E11F8E" w:rsidP="00E11F8E">
      <w:pPr>
        <w:ind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They </w:t>
      </w:r>
      <w:r w:rsidRPr="00E11F8E">
        <w:rPr>
          <w:rFonts w:eastAsia="Times New Roman"/>
          <w:sz w:val="22"/>
          <w:szCs w:val="22"/>
        </w:rPr>
        <w:t>are used for purposes like verifying data integrity. Hash functions take input data and turn it into a unique hash value, often referred to as a "digest." The 256-bit length of SHA-256's hash value ensures a strong level of security due to the incredibly vast number of possible outcomes.</w:t>
      </w:r>
      <w:r>
        <w:rPr>
          <w:rFonts w:eastAsia="Times New Roman"/>
          <w:sz w:val="22"/>
          <w:szCs w:val="22"/>
        </w:rPr>
        <w:t xml:space="preserve"> </w:t>
      </w:r>
      <w:r w:rsidRPr="00E11F8E">
        <w:rPr>
          <w:rFonts w:eastAsia="Times New Roman"/>
          <w:sz w:val="22"/>
          <w:szCs w:val="22"/>
        </w:rPr>
        <w:t>SHA-256 is more commonly involved in activities like digital signatures, securing passwords, and ensuring the integrity of data.</w:t>
      </w:r>
      <w:r>
        <w:rPr>
          <w:rFonts w:eastAsia="Times New Roman"/>
          <w:sz w:val="22"/>
          <w:szCs w:val="22"/>
        </w:rPr>
        <w:t xml:space="preserve"> </w:t>
      </w:r>
    </w:p>
    <w:p w14:paraId="4D103CE8" w14:textId="3BB4D3F4" w:rsidR="00E11F8E" w:rsidRDefault="00E11F8E" w:rsidP="00E11F8E">
      <w:pPr>
        <w:ind w:firstLine="360"/>
        <w:contextualSpacing/>
        <w:rPr>
          <w:rFonts w:eastAsia="Times New Roman"/>
          <w:sz w:val="22"/>
          <w:szCs w:val="22"/>
        </w:rPr>
      </w:pPr>
      <w:r w:rsidRPr="00E11F8E">
        <w:rPr>
          <w:rFonts w:eastAsia="Times New Roman"/>
          <w:sz w:val="22"/>
          <w:szCs w:val="22"/>
        </w:rPr>
        <w:t>SHA-256 belongs to the SHA-2 family of hash functions, developed by the National Security Agency (NSA) in the early 2000s. This was seen as an upgrade over its predecessor, SHA-1, which was found to have vulnerabilities. SHA-256 and its counterparts, such as SHA-384 and SHA-512, were created to address these concerns.</w:t>
      </w:r>
    </w:p>
    <w:p w14:paraId="24A01654" w14:textId="2C854957" w:rsidR="001A07F6" w:rsidRDefault="00E11F8E" w:rsidP="00E11F8E">
      <w:pPr>
        <w:ind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increase </w:t>
      </w:r>
      <w:r w:rsidR="001A07F6">
        <w:rPr>
          <w:rFonts w:eastAsia="Times New Roman"/>
          <w:sz w:val="22"/>
          <w:szCs w:val="22"/>
        </w:rPr>
        <w:t xml:space="preserve">insecurity for files, I recommend using AES-256 cipher algorithm. </w:t>
      </w:r>
      <w:r w:rsidR="001A07F6" w:rsidRPr="001A07F6">
        <w:rPr>
          <w:rFonts w:eastAsia="Times New Roman"/>
          <w:sz w:val="22"/>
          <w:szCs w:val="22"/>
        </w:rPr>
        <w:t>Unlike SHA-256, AES-256 is a full-fledged encryption algorithm designed to safeguard data. It utilizes a symmetric key approach, where the same key is employed for both encryption and decryption operations.</w:t>
      </w:r>
    </w:p>
    <w:p w14:paraId="1E160B56" w14:textId="3DA94CCA" w:rsidR="001A07F6" w:rsidRDefault="001A07F6" w:rsidP="00E11F8E">
      <w:pPr>
        <w:ind w:firstLine="360"/>
        <w:contextualSpacing/>
        <w:rPr>
          <w:rFonts w:eastAsia="Times New Roman"/>
          <w:sz w:val="22"/>
          <w:szCs w:val="22"/>
        </w:rPr>
      </w:pPr>
      <w:r w:rsidRPr="001A07F6">
        <w:rPr>
          <w:rFonts w:eastAsia="Times New Roman"/>
          <w:sz w:val="22"/>
          <w:szCs w:val="22"/>
        </w:rPr>
        <w:t>Random numbers play a crucial role in the generation of strong encryption keys, especially in AES-256. These keys are essential for ensuring data confidentiality. In AES-256, symmetric keys are used, meaning the same key is used for both encryption and decryption.</w:t>
      </w:r>
      <w:r>
        <w:rPr>
          <w:rFonts w:eastAsia="Times New Roman"/>
          <w:sz w:val="22"/>
          <w:szCs w:val="22"/>
        </w:rPr>
        <w:t xml:space="preserve"> </w:t>
      </w:r>
      <w:r w:rsidRPr="001A07F6">
        <w:rPr>
          <w:rFonts w:eastAsia="Times New Roman"/>
          <w:sz w:val="22"/>
          <w:szCs w:val="22"/>
        </w:rPr>
        <w:t>This means that the same secret key is employed to both lock and unlock the data</w:t>
      </w:r>
      <w:r>
        <w:rPr>
          <w:rFonts w:eastAsia="Times New Roman"/>
          <w:sz w:val="22"/>
          <w:szCs w:val="22"/>
        </w:rPr>
        <w:t>.</w:t>
      </w:r>
    </w:p>
    <w:p w14:paraId="79B31EC6" w14:textId="1A33303D" w:rsidR="001A07F6" w:rsidRPr="00B7788F" w:rsidRDefault="001A07F6" w:rsidP="001A07F6">
      <w:pPr>
        <w:ind w:firstLine="360"/>
        <w:contextualSpacing/>
        <w:rPr>
          <w:rFonts w:eastAsia="Times New Roman"/>
          <w:sz w:val="22"/>
          <w:szCs w:val="22"/>
        </w:rPr>
      </w:pPr>
      <w:r w:rsidRPr="001A07F6">
        <w:rPr>
          <w:rFonts w:eastAsia="Times New Roman"/>
          <w:sz w:val="22"/>
          <w:szCs w:val="22"/>
        </w:rPr>
        <w:t>The U.S. government introduced AES in the early 2000s, selecting Rijndael as the winner of a competition to find a strong encryption algorithm. Since its introduction, AES-256 has been widely adopted as a trustworthy encryption standard.</w:t>
      </w:r>
      <w:r>
        <w:rPr>
          <w:rFonts w:eastAsia="Times New Roman"/>
          <w:sz w:val="22"/>
          <w:szCs w:val="22"/>
        </w:rPr>
        <w:t xml:space="preserve"> </w:t>
      </w:r>
      <w:r w:rsidRPr="001A07F6">
        <w:rPr>
          <w:rFonts w:eastAsia="Times New Roman"/>
          <w:sz w:val="22"/>
          <w:szCs w:val="22"/>
        </w:rPr>
        <w:t>Currently, AES-256 is considered one of the most secure encryption methods available. Its strength lies in its key length and the complexity of its operations, making it a preferred choice for securing sensitive data.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64AB1E7F" w:rsidR="003978A0" w:rsidRDefault="003B6691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13BDD7CA" wp14:editId="7C8BAABB">
            <wp:extent cx="5943600" cy="3133725"/>
            <wp:effectExtent l="0" t="0" r="0" b="9525"/>
            <wp:docPr id="195264724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4724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60930B23" w:rsidR="00C56FC2" w:rsidRDefault="003B6691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3CC98B25" wp14:editId="773B6C2F">
            <wp:extent cx="5934075" cy="2000250"/>
            <wp:effectExtent l="0" t="0" r="9525" b="0"/>
            <wp:docPr id="1511646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009B25E6" w:rsidR="00DB5652" w:rsidRPr="00B7788F" w:rsidRDefault="003B6691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5B0992E3" wp14:editId="1955005C">
            <wp:extent cx="5934075" cy="2000250"/>
            <wp:effectExtent l="0" t="0" r="9525" b="0"/>
            <wp:docPr id="1274213724" name="Picture 12742137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13724" name="Picture 12742137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35FE44B8" w:rsidR="00DB5652" w:rsidRDefault="003B6691" w:rsidP="00D47759">
      <w:pPr>
        <w:contextualSpacing/>
        <w:rPr>
          <w:rFonts w:cstheme="minorHAnsi"/>
          <w:sz w:val="22"/>
          <w:szCs w:val="22"/>
        </w:rPr>
      </w:pPr>
      <w:r w:rsidRPr="003B6691">
        <w:rPr>
          <w:rFonts w:cstheme="minorHAnsi"/>
          <w:sz w:val="22"/>
          <w:szCs w:val="22"/>
        </w:rPr>
        <w:drawing>
          <wp:inline distT="0" distB="0" distL="0" distR="0" wp14:anchorId="769F10F2" wp14:editId="63D3BB14">
            <wp:extent cx="5943600" cy="3867785"/>
            <wp:effectExtent l="0" t="0" r="0" b="0"/>
            <wp:docPr id="18343071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0711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C8E7" w14:textId="77777777" w:rsidR="003B6691" w:rsidRDefault="003B6691" w:rsidP="00D47759">
      <w:pPr>
        <w:contextualSpacing/>
        <w:rPr>
          <w:rFonts w:cstheme="minorHAnsi"/>
          <w:sz w:val="22"/>
          <w:szCs w:val="22"/>
        </w:rPr>
      </w:pPr>
    </w:p>
    <w:p w14:paraId="5D5478F0" w14:textId="4A943C91" w:rsidR="003B6691" w:rsidRDefault="003B6691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2AAAD9D5" wp14:editId="4FBAC13E">
            <wp:extent cx="5934075" cy="5095875"/>
            <wp:effectExtent l="0" t="0" r="9525" b="9525"/>
            <wp:docPr id="1025197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375A" w14:textId="77777777" w:rsidR="003B6691" w:rsidRPr="00B7788F" w:rsidRDefault="003B6691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49A400F1" w:rsidR="00E33862" w:rsidRDefault="003B6691" w:rsidP="00D47759">
      <w:pPr>
        <w:contextualSpacing/>
        <w:rPr>
          <w:rFonts w:cstheme="minorHAnsi"/>
          <w:sz w:val="22"/>
          <w:szCs w:val="22"/>
        </w:rPr>
      </w:pPr>
      <w:r w:rsidRPr="003B6691">
        <w:rPr>
          <w:rFonts w:cstheme="minorHAnsi"/>
          <w:sz w:val="22"/>
          <w:szCs w:val="22"/>
        </w:rPr>
        <w:lastRenderedPageBreak/>
        <w:drawing>
          <wp:inline distT="0" distB="0" distL="0" distR="0" wp14:anchorId="33C50926" wp14:editId="35A9E513">
            <wp:extent cx="5943600" cy="3867785"/>
            <wp:effectExtent l="0" t="0" r="0" b="0"/>
            <wp:docPr id="1044540501" name="Picture 104454050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0711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D55B" w14:textId="2066C160" w:rsidR="003B6691" w:rsidRDefault="003B6691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24665A14" wp14:editId="0A956595">
            <wp:extent cx="5934075" cy="2333625"/>
            <wp:effectExtent l="0" t="0" r="9525" b="9525"/>
            <wp:docPr id="11875531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7F7E" w14:textId="77777777" w:rsidR="003B6691" w:rsidRPr="00B7788F" w:rsidRDefault="003B6691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2FF7D612" w:rsidR="620D193F" w:rsidRDefault="00600083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refactored </w:t>
      </w:r>
      <w:r w:rsidRPr="00600083">
        <w:rPr>
          <w:rFonts w:eastAsia="Times New Roman"/>
          <w:sz w:val="22"/>
          <w:szCs w:val="22"/>
        </w:rPr>
        <w:t>code is a Spring Boot application that implements a simple server</w:t>
      </w:r>
      <w:r>
        <w:rPr>
          <w:rFonts w:eastAsia="Times New Roman"/>
          <w:sz w:val="22"/>
          <w:szCs w:val="22"/>
        </w:rPr>
        <w:t xml:space="preserve"> that uses hash function SHA-256 to generate a hash for a string value </w:t>
      </w:r>
      <w:r w:rsidRPr="00600083">
        <w:rPr>
          <w:rFonts w:eastAsia="Times New Roman"/>
          <w:sz w:val="22"/>
          <w:szCs w:val="22"/>
        </w:rPr>
        <w:t>and returns the hash value along with the original string.</w:t>
      </w:r>
      <w:r>
        <w:rPr>
          <w:rFonts w:eastAsia="Times New Roman"/>
          <w:sz w:val="22"/>
          <w:szCs w:val="22"/>
        </w:rPr>
        <w:t xml:space="preserve"> </w:t>
      </w:r>
      <w:r w:rsidRPr="00600083">
        <w:rPr>
          <w:rFonts w:eastAsia="Times New Roman"/>
          <w:sz w:val="22"/>
          <w:szCs w:val="22"/>
        </w:rPr>
        <w:t>This is a secure approach for generating hash values and is suitable for data integrity checks</w:t>
      </w:r>
      <w:r>
        <w:rPr>
          <w:rFonts w:eastAsia="Times New Roman"/>
          <w:sz w:val="22"/>
          <w:szCs w:val="22"/>
        </w:rPr>
        <w:t xml:space="preserve">. </w:t>
      </w:r>
      <w:r w:rsidRPr="00600083">
        <w:rPr>
          <w:rFonts w:eastAsia="Times New Roman"/>
          <w:sz w:val="22"/>
          <w:szCs w:val="22"/>
        </w:rPr>
        <w:t xml:space="preserve">The controller class </w:t>
      </w:r>
      <w:proofErr w:type="spellStart"/>
      <w:r w:rsidRPr="00600083">
        <w:rPr>
          <w:rFonts w:eastAsia="Times New Roman"/>
          <w:sz w:val="22"/>
          <w:szCs w:val="22"/>
        </w:rPr>
        <w:t>ServerController</w:t>
      </w:r>
      <w:proofErr w:type="spellEnd"/>
      <w:r w:rsidRPr="00600083">
        <w:rPr>
          <w:rFonts w:eastAsia="Times New Roman"/>
          <w:sz w:val="22"/>
          <w:szCs w:val="22"/>
        </w:rPr>
        <w:t xml:space="preserve"> is annotated with </w:t>
      </w:r>
      <w:r>
        <w:rPr>
          <w:rFonts w:eastAsia="Times New Roman"/>
          <w:sz w:val="22"/>
          <w:szCs w:val="22"/>
        </w:rPr>
        <w:t>“</w:t>
      </w:r>
      <w:r w:rsidRPr="00600083">
        <w:rPr>
          <w:rFonts w:eastAsia="Times New Roman"/>
          <w:sz w:val="22"/>
          <w:szCs w:val="22"/>
        </w:rPr>
        <w:t>@</w:t>
      </w:r>
      <w:proofErr w:type="spellStart"/>
      <w:r w:rsidRPr="00600083">
        <w:rPr>
          <w:rFonts w:eastAsia="Times New Roman"/>
          <w:sz w:val="22"/>
          <w:szCs w:val="22"/>
        </w:rPr>
        <w:t>RestController</w:t>
      </w:r>
      <w:proofErr w:type="spellEnd"/>
      <w:r>
        <w:rPr>
          <w:rFonts w:eastAsia="Times New Roman"/>
          <w:sz w:val="22"/>
          <w:szCs w:val="22"/>
        </w:rPr>
        <w:t>”</w:t>
      </w:r>
      <w:r w:rsidRPr="00600083">
        <w:rPr>
          <w:rFonts w:eastAsia="Times New Roman"/>
          <w:sz w:val="22"/>
          <w:szCs w:val="22"/>
        </w:rPr>
        <w:t>, and it handles the /hash endpoint.</w:t>
      </w:r>
      <w:r>
        <w:rPr>
          <w:rFonts w:eastAsia="Times New Roman"/>
          <w:sz w:val="22"/>
          <w:szCs w:val="22"/>
        </w:rPr>
        <w:t xml:space="preserve"> </w:t>
      </w:r>
    </w:p>
    <w:p w14:paraId="0BF8B316" w14:textId="0F61CA59" w:rsidR="00600083" w:rsidRDefault="00600083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 added code handler exception “</w:t>
      </w:r>
      <w:proofErr w:type="spellStart"/>
      <w:r w:rsidRPr="00600083">
        <w:rPr>
          <w:rFonts w:eastAsia="Times New Roman"/>
          <w:sz w:val="22"/>
          <w:szCs w:val="22"/>
        </w:rPr>
        <w:t>NoSuchAlgorithmException</w:t>
      </w:r>
      <w:proofErr w:type="spellEnd"/>
      <w:r>
        <w:rPr>
          <w:rFonts w:eastAsia="Times New Roman"/>
          <w:sz w:val="22"/>
          <w:szCs w:val="22"/>
        </w:rPr>
        <w:t>”</w:t>
      </w:r>
      <w:r w:rsidRPr="00600083">
        <w:rPr>
          <w:rFonts w:eastAsia="Times New Roman"/>
          <w:sz w:val="22"/>
          <w:szCs w:val="22"/>
        </w:rPr>
        <w:t xml:space="preserve"> that may arise from attempting to use the SHA-256 algorithm</w:t>
      </w:r>
      <w:r w:rsidR="006F1215">
        <w:rPr>
          <w:rFonts w:eastAsia="Times New Roman"/>
          <w:sz w:val="22"/>
          <w:szCs w:val="22"/>
        </w:rPr>
        <w:t xml:space="preserve"> because i</w:t>
      </w:r>
      <w:r w:rsidRPr="00600083">
        <w:rPr>
          <w:rFonts w:eastAsia="Times New Roman"/>
          <w:sz w:val="22"/>
          <w:szCs w:val="22"/>
        </w:rPr>
        <w:t>t is important to handle exceptions to avoid potential vulnerabilities.</w:t>
      </w:r>
      <w:r>
        <w:rPr>
          <w:rFonts w:eastAsia="Times New Roman"/>
          <w:sz w:val="22"/>
          <w:szCs w:val="22"/>
        </w:rPr>
        <w:t xml:space="preserve"> </w:t>
      </w:r>
      <w:r w:rsidR="006F1215" w:rsidRPr="006F1215">
        <w:rPr>
          <w:rFonts w:eastAsia="Times New Roman"/>
          <w:sz w:val="22"/>
          <w:szCs w:val="22"/>
        </w:rPr>
        <w:t xml:space="preserve">The </w:t>
      </w:r>
      <w:r w:rsidR="006F1215">
        <w:rPr>
          <w:rFonts w:eastAsia="Times New Roman"/>
          <w:sz w:val="22"/>
          <w:szCs w:val="22"/>
        </w:rPr>
        <w:t>“</w:t>
      </w:r>
      <w:proofErr w:type="spellStart"/>
      <w:r w:rsidR="006F1215" w:rsidRPr="006F1215">
        <w:rPr>
          <w:rFonts w:eastAsia="Times New Roman"/>
          <w:sz w:val="22"/>
          <w:szCs w:val="22"/>
        </w:rPr>
        <w:t>calculateHash</w:t>
      </w:r>
      <w:proofErr w:type="spellEnd"/>
      <w:r w:rsidR="006F1215">
        <w:rPr>
          <w:rFonts w:eastAsia="Times New Roman"/>
          <w:sz w:val="22"/>
          <w:szCs w:val="22"/>
        </w:rPr>
        <w:t>”</w:t>
      </w:r>
      <w:r w:rsidR="006F1215" w:rsidRPr="006F1215">
        <w:rPr>
          <w:rFonts w:eastAsia="Times New Roman"/>
          <w:sz w:val="22"/>
          <w:szCs w:val="22"/>
        </w:rPr>
        <w:t xml:space="preserve"> method calculates the hash value, converts it into a hexadecimal string</w:t>
      </w:r>
      <w:r w:rsidR="006F1215">
        <w:rPr>
          <w:rFonts w:eastAsia="Times New Roman"/>
          <w:sz w:val="22"/>
          <w:szCs w:val="22"/>
        </w:rPr>
        <w:t xml:space="preserve">. </w:t>
      </w:r>
    </w:p>
    <w:p w14:paraId="4F369AF8" w14:textId="21C16321" w:rsidR="006F1215" w:rsidRDefault="006F1215" w:rsidP="00D47759">
      <w:pPr>
        <w:contextualSpacing/>
        <w:rPr>
          <w:rFonts w:eastAsia="Times New Roman"/>
          <w:sz w:val="22"/>
          <w:szCs w:val="22"/>
        </w:rPr>
      </w:pPr>
      <w:r w:rsidRPr="006F1215">
        <w:rPr>
          <w:rFonts w:eastAsia="Times New Roman"/>
          <w:sz w:val="22"/>
          <w:szCs w:val="22"/>
        </w:rPr>
        <w:lastRenderedPageBreak/>
        <w:t xml:space="preserve">The use of SHA-256 ensures a strong and secure hash function for generating checksums. </w:t>
      </w:r>
      <w:r>
        <w:rPr>
          <w:rFonts w:eastAsia="Times New Roman"/>
          <w:sz w:val="22"/>
          <w:szCs w:val="22"/>
        </w:rPr>
        <w:t xml:space="preserve">The code is minimal and simple to avoid potential attack surface. </w:t>
      </w:r>
      <w:r w:rsidRPr="006F1215">
        <w:rPr>
          <w:rFonts w:eastAsia="Times New Roman"/>
          <w:sz w:val="22"/>
          <w:szCs w:val="22"/>
        </w:rPr>
        <w:t>The data is encoded using a specified character encoding, reducing the likelihood of vulnerabilities related to character encoding mismatches.</w:t>
      </w:r>
      <w:r>
        <w:rPr>
          <w:rFonts w:eastAsia="Times New Roman"/>
          <w:sz w:val="22"/>
          <w:szCs w:val="22"/>
        </w:rPr>
        <w:t xml:space="preserve"> </w:t>
      </w:r>
      <w:r w:rsidRPr="006F1215">
        <w:rPr>
          <w:rFonts w:eastAsia="Times New Roman"/>
          <w:sz w:val="22"/>
          <w:szCs w:val="22"/>
        </w:rPr>
        <w:t>The code provides a clear response structure and ensures that no sensitive information is exposed.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3A108CDA" w:rsidR="00974AE3" w:rsidRDefault="00B82FE6" w:rsidP="00942FD9">
      <w:pPr>
        <w:ind w:firstLine="360"/>
        <w:contextualSpacing/>
        <w:rPr>
          <w:rFonts w:eastAsia="Times New Roman"/>
          <w:sz w:val="22"/>
          <w:szCs w:val="22"/>
        </w:rPr>
      </w:pPr>
      <w:r w:rsidRPr="00B82FE6">
        <w:rPr>
          <w:rFonts w:eastAsia="Times New Roman"/>
          <w:sz w:val="22"/>
          <w:szCs w:val="22"/>
        </w:rPr>
        <w:t>I applied industry-standard best practices for secure coding to maintain the software application's current security.</w:t>
      </w:r>
      <w:r>
        <w:rPr>
          <w:rFonts w:eastAsia="Times New Roman"/>
          <w:sz w:val="22"/>
          <w:szCs w:val="22"/>
        </w:rPr>
        <w:t xml:space="preserve"> I used the latest version of Maven Dependency check 8.3.1 in </w:t>
      </w:r>
      <w:proofErr w:type="gramStart"/>
      <w:r>
        <w:rPr>
          <w:rFonts w:eastAsia="Times New Roman"/>
          <w:sz w:val="22"/>
          <w:szCs w:val="22"/>
        </w:rPr>
        <w:t>the pom.xml</w:t>
      </w:r>
      <w:proofErr w:type="gramEnd"/>
      <w:r>
        <w:rPr>
          <w:rFonts w:eastAsia="Times New Roman"/>
          <w:sz w:val="22"/>
          <w:szCs w:val="22"/>
        </w:rPr>
        <w:t>. This ensures that the newly discovered vulnerabilities have visi</w:t>
      </w:r>
      <w:r w:rsidR="00942FD9">
        <w:rPr>
          <w:rFonts w:eastAsia="Times New Roman"/>
          <w:sz w:val="22"/>
          <w:szCs w:val="22"/>
        </w:rPr>
        <w:t xml:space="preserve">bility. </w:t>
      </w:r>
      <w:r w:rsidR="00942FD9" w:rsidRPr="00942FD9">
        <w:rPr>
          <w:rFonts w:eastAsia="Times New Roman"/>
          <w:sz w:val="22"/>
          <w:szCs w:val="22"/>
        </w:rPr>
        <w:t>I used the industry-standard SHA-256 hashing algorithm for generating hash values. This algorithm is widely recognized for its security and resistance to various attacks, ensuring data integrity and authenticity.</w:t>
      </w:r>
      <w:r w:rsidR="00942FD9">
        <w:rPr>
          <w:rFonts w:eastAsia="Times New Roman"/>
          <w:sz w:val="22"/>
          <w:szCs w:val="22"/>
        </w:rPr>
        <w:t xml:space="preserve"> </w:t>
      </w:r>
      <w:r w:rsidR="00942FD9" w:rsidRPr="00942FD9">
        <w:rPr>
          <w:rFonts w:eastAsia="Times New Roman"/>
          <w:sz w:val="22"/>
          <w:szCs w:val="22"/>
        </w:rPr>
        <w:t>I followed the best practice of graceful error handling, preventing unexpected crashes and minimizing the potential attack surface.</w:t>
      </w:r>
      <w:r w:rsidR="00942FD9">
        <w:rPr>
          <w:rFonts w:eastAsia="Times New Roman"/>
          <w:sz w:val="22"/>
          <w:szCs w:val="22"/>
        </w:rPr>
        <w:t xml:space="preserve"> </w:t>
      </w:r>
    </w:p>
    <w:p w14:paraId="7F0883EE" w14:textId="3E1770F1" w:rsidR="00942FD9" w:rsidRDefault="00942FD9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ab/>
      </w:r>
      <w:r w:rsidRPr="00942FD9">
        <w:rPr>
          <w:rFonts w:eastAsia="Times New Roman"/>
          <w:sz w:val="22"/>
          <w:szCs w:val="22"/>
        </w:rPr>
        <w:t>By implementing these practices, the company reduces the risk of various security vulnerabilities, such as injection attacks, data breaches, and unauthorized access. This helps safeguard sensitive customer data and business-critical information</w:t>
      </w:r>
      <w:r>
        <w:rPr>
          <w:rFonts w:eastAsia="Times New Roman"/>
          <w:sz w:val="22"/>
          <w:szCs w:val="22"/>
        </w:rPr>
        <w:t xml:space="preserve">. It </w:t>
      </w:r>
      <w:r w:rsidRPr="00942FD9">
        <w:rPr>
          <w:rFonts w:eastAsia="Times New Roman"/>
          <w:sz w:val="22"/>
          <w:szCs w:val="22"/>
        </w:rPr>
        <w:t>helps the company stay compliant with</w:t>
      </w:r>
      <w:r>
        <w:rPr>
          <w:rFonts w:eastAsia="Times New Roman"/>
          <w:sz w:val="22"/>
          <w:szCs w:val="22"/>
        </w:rPr>
        <w:t xml:space="preserve"> governmental</w:t>
      </w:r>
      <w:r w:rsidRPr="00942FD9">
        <w:rPr>
          <w:rFonts w:eastAsia="Times New Roman"/>
          <w:sz w:val="22"/>
          <w:szCs w:val="22"/>
        </w:rPr>
        <w:t xml:space="preserve"> regulations, avoiding legal penalties and reputational damage.</w:t>
      </w:r>
      <w:r>
        <w:rPr>
          <w:rFonts w:eastAsia="Times New Roman"/>
          <w:sz w:val="22"/>
          <w:szCs w:val="22"/>
        </w:rPr>
        <w:t xml:space="preserve"> </w:t>
      </w:r>
      <w:r w:rsidRPr="00942FD9">
        <w:rPr>
          <w:rFonts w:eastAsia="Times New Roman"/>
          <w:sz w:val="22"/>
          <w:szCs w:val="22"/>
        </w:rPr>
        <w:t>Companies that prioritize secure coding gain a competitive edge by offering customers safer products and services.</w:t>
      </w:r>
    </w:p>
    <w:p w14:paraId="0BB8B1CB" w14:textId="77777777" w:rsidR="008361C9" w:rsidRDefault="008361C9" w:rsidP="00D47759">
      <w:pPr>
        <w:contextualSpacing/>
        <w:rPr>
          <w:rFonts w:eastAsia="Times New Roman"/>
          <w:sz w:val="22"/>
          <w:szCs w:val="22"/>
        </w:rPr>
      </w:pPr>
    </w:p>
    <w:p w14:paraId="012E742C" w14:textId="77777777" w:rsidR="008361C9" w:rsidRDefault="008361C9" w:rsidP="00D47759">
      <w:pPr>
        <w:contextualSpacing/>
        <w:rPr>
          <w:rFonts w:eastAsia="Times New Roman"/>
          <w:sz w:val="22"/>
          <w:szCs w:val="22"/>
        </w:rPr>
      </w:pPr>
    </w:p>
    <w:p w14:paraId="12DB997E" w14:textId="48E53379" w:rsidR="008361C9" w:rsidRDefault="008361C9" w:rsidP="00D47759">
      <w:pPr>
        <w:contextualSpacing/>
        <w:rPr>
          <w:rFonts w:eastAsia="Times New Roman"/>
          <w:b/>
          <w:bCs/>
          <w:sz w:val="22"/>
          <w:szCs w:val="22"/>
        </w:rPr>
      </w:pPr>
      <w:r w:rsidRPr="008361C9">
        <w:rPr>
          <w:rFonts w:eastAsia="Times New Roman"/>
          <w:b/>
          <w:bCs/>
          <w:sz w:val="22"/>
          <w:szCs w:val="22"/>
        </w:rPr>
        <w:t>References:</w:t>
      </w:r>
    </w:p>
    <w:p w14:paraId="0E47BDEA" w14:textId="77777777" w:rsidR="008361C9" w:rsidRDefault="008361C9" w:rsidP="00D47759">
      <w:pPr>
        <w:contextualSpacing/>
        <w:rPr>
          <w:rFonts w:eastAsia="Times New Roman"/>
          <w:b/>
          <w:bCs/>
          <w:sz w:val="22"/>
          <w:szCs w:val="22"/>
        </w:rPr>
      </w:pPr>
    </w:p>
    <w:p w14:paraId="14C34411" w14:textId="5E3A1599" w:rsidR="008361C9" w:rsidRPr="008361C9" w:rsidRDefault="008361C9" w:rsidP="00D47759">
      <w:pPr>
        <w:contextualSpacing/>
        <w:rPr>
          <w:rFonts w:eastAsia="Times New Roman"/>
          <w:sz w:val="22"/>
          <w:szCs w:val="22"/>
        </w:rPr>
      </w:pPr>
      <w:r w:rsidRPr="008361C9">
        <w:rPr>
          <w:rFonts w:eastAsia="Times New Roman"/>
          <w:sz w:val="22"/>
          <w:szCs w:val="22"/>
        </w:rPr>
        <w:t>Chen, L. (2022, May 26). The cornerstone of cybersecurity – Cryptographic Standards and a 50-year evolution. NIST. https://www.nist.gov/blogs/cybersecurity-insights/cornerstone-cybersecurity-cryptographic-standards-and-50-year-evolution</w:t>
      </w:r>
    </w:p>
    <w:sectPr w:rsidR="008361C9" w:rsidRPr="008361C9" w:rsidSect="00C41B36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B5B2A" w14:textId="77777777" w:rsidR="00CF09DD" w:rsidRDefault="00CF09DD" w:rsidP="002F3F84">
      <w:r>
        <w:separator/>
      </w:r>
    </w:p>
  </w:endnote>
  <w:endnote w:type="continuationSeparator" w:id="0">
    <w:p w14:paraId="37A1C6EC" w14:textId="77777777" w:rsidR="00CF09DD" w:rsidRDefault="00CF09DD" w:rsidP="002F3F84">
      <w:r>
        <w:continuationSeparator/>
      </w:r>
    </w:p>
  </w:endnote>
  <w:endnote w:type="continuationNotice" w:id="1">
    <w:p w14:paraId="78938623" w14:textId="77777777" w:rsidR="00CF09DD" w:rsidRDefault="00CF09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27BFD" w14:textId="77777777" w:rsidR="00CF09DD" w:rsidRDefault="00CF09DD" w:rsidP="002F3F84">
      <w:r>
        <w:separator/>
      </w:r>
    </w:p>
  </w:footnote>
  <w:footnote w:type="continuationSeparator" w:id="0">
    <w:p w14:paraId="20DD7664" w14:textId="77777777" w:rsidR="00CF09DD" w:rsidRDefault="00CF09DD" w:rsidP="002F3F84">
      <w:r>
        <w:continuationSeparator/>
      </w:r>
    </w:p>
  </w:footnote>
  <w:footnote w:type="continuationNotice" w:id="1">
    <w:p w14:paraId="6B72A421" w14:textId="77777777" w:rsidR="00CF09DD" w:rsidRDefault="00CF09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892512">
    <w:abstractNumId w:val="16"/>
  </w:num>
  <w:num w:numId="2" w16cid:durableId="1091393262">
    <w:abstractNumId w:val="20"/>
  </w:num>
  <w:num w:numId="3" w16cid:durableId="1854875898">
    <w:abstractNumId w:val="6"/>
  </w:num>
  <w:num w:numId="4" w16cid:durableId="307562426">
    <w:abstractNumId w:val="8"/>
  </w:num>
  <w:num w:numId="5" w16cid:durableId="1370229704">
    <w:abstractNumId w:val="4"/>
  </w:num>
  <w:num w:numId="6" w16cid:durableId="1521120869">
    <w:abstractNumId w:val="17"/>
  </w:num>
  <w:num w:numId="7" w16cid:durableId="1182090417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703015854">
    <w:abstractNumId w:val="5"/>
  </w:num>
  <w:num w:numId="9" w16cid:durableId="1380472864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18306232">
    <w:abstractNumId w:val="0"/>
  </w:num>
  <w:num w:numId="11" w16cid:durableId="1482648362">
    <w:abstractNumId w:val="3"/>
  </w:num>
  <w:num w:numId="12" w16cid:durableId="857160950">
    <w:abstractNumId w:val="19"/>
  </w:num>
  <w:num w:numId="13" w16cid:durableId="722027565">
    <w:abstractNumId w:val="15"/>
  </w:num>
  <w:num w:numId="14" w16cid:durableId="1447501997">
    <w:abstractNumId w:val="2"/>
  </w:num>
  <w:num w:numId="15" w16cid:durableId="624628409">
    <w:abstractNumId w:val="11"/>
  </w:num>
  <w:num w:numId="16" w16cid:durableId="227039341">
    <w:abstractNumId w:val="9"/>
  </w:num>
  <w:num w:numId="17" w16cid:durableId="1028945451">
    <w:abstractNumId w:val="14"/>
  </w:num>
  <w:num w:numId="18" w16cid:durableId="1311985132">
    <w:abstractNumId w:val="18"/>
  </w:num>
  <w:num w:numId="19" w16cid:durableId="1538270784">
    <w:abstractNumId w:val="7"/>
  </w:num>
  <w:num w:numId="20" w16cid:durableId="1896427214">
    <w:abstractNumId w:val="13"/>
  </w:num>
  <w:num w:numId="21" w16cid:durableId="5693429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07F6"/>
    <w:rsid w:val="001A381D"/>
    <w:rsid w:val="001B4F8C"/>
    <w:rsid w:val="001F5F49"/>
    <w:rsid w:val="002001E0"/>
    <w:rsid w:val="00234FC3"/>
    <w:rsid w:val="00246C90"/>
    <w:rsid w:val="00247599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B669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167C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0083"/>
    <w:rsid w:val="006017FD"/>
    <w:rsid w:val="006201FC"/>
    <w:rsid w:val="00632C6F"/>
    <w:rsid w:val="00633225"/>
    <w:rsid w:val="006A66A8"/>
    <w:rsid w:val="006B66FE"/>
    <w:rsid w:val="006E1A73"/>
    <w:rsid w:val="006E3003"/>
    <w:rsid w:val="006F1215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361C9"/>
    <w:rsid w:val="00844A5D"/>
    <w:rsid w:val="00861EC1"/>
    <w:rsid w:val="008A7514"/>
    <w:rsid w:val="008B068E"/>
    <w:rsid w:val="00940B1A"/>
    <w:rsid w:val="00942FD9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77DDD"/>
    <w:rsid w:val="00B82FE6"/>
    <w:rsid w:val="00B97182"/>
    <w:rsid w:val="00C32F3D"/>
    <w:rsid w:val="00C41B36"/>
    <w:rsid w:val="00C56FC2"/>
    <w:rsid w:val="00C67FA3"/>
    <w:rsid w:val="00CE44E9"/>
    <w:rsid w:val="00CF09DD"/>
    <w:rsid w:val="00CF445D"/>
    <w:rsid w:val="00CF618A"/>
    <w:rsid w:val="00D0558B"/>
    <w:rsid w:val="00D47759"/>
    <w:rsid w:val="00DB5652"/>
    <w:rsid w:val="00DD6742"/>
    <w:rsid w:val="00E02BD0"/>
    <w:rsid w:val="00E11F8E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7843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Jayswal, Harshilkumar</cp:lastModifiedBy>
  <cp:revision>3</cp:revision>
  <dcterms:created xsi:type="dcterms:W3CDTF">2023-08-13T17:35:00Z</dcterms:created>
  <dcterms:modified xsi:type="dcterms:W3CDTF">2023-08-13T17:37:00Z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