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oter0.xml" ContentType="application/vnd.openxmlformats-officedocument.wordprocessingml.footer+xml"/>
  <Override PartName="/docProps/core.xml" ContentType="application/vnd.openxmlformats-package.core-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Id2" /><Relationship Type="http://schemas.openxmlformats.org/package/2006/relationships/metadata/core-properties" Target="/docProps/core.xml" Id="rId6" /></Relationships>
</file>

<file path=word/document.xml><?xml version="1.0" encoding="utf-8"?>
<w:document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body>
    <w:tbl>
      <w:tblPr>
        <w:tblCellMar>
          <w:top w:w="0" w:type="dxa"/>
          <w:left w:w="0" w:type="dxa"/>
          <w:bottom w:w="0" w:type="dxa"/>
          <w:right w:w="0" w:type="dxa"/>
        </w:tblCellMar>
      </w:tblPr>
      <w:tblGrid>
        <w:gridCol w:w="148"/>
        <w:gridCol w:w="14"/>
        <w:gridCol w:w="11161"/>
        <w:gridCol w:w="3689"/>
        <w:gridCol w:w="60"/>
        <w:gridCol w:w="78"/>
        <w:gridCol w:w="174"/>
        <w:gridCol w:w="242"/>
        <w:gridCol w:w="13"/>
        <w:gridCol w:w="46"/>
      </w:tblGrid>
      <w:tr>
        <w:trPr>
          <w:trHeight w:val="576" w:hRule="atLeast"/>
        </w:trPr>
        <w:tc>
          <w:tcPr>
            <w:tcW w:w="148" w:type="dxa"/>
            <w:hMerge w:val="restart"/>
          </w:tcPr>
          <w:tbl>
            <w:tblPr>
              <w:tblCellMar>
                <w:top w:w="0" w:type="dxa"/>
                <w:left w:w="0" w:type="dxa"/>
                <w:bottom w:w="0" w:type="dxa"/>
                <w:right w:w="0" w:type="dxa"/>
              </w:tblCellMar>
            </w:tblPr>
            <w:tblGrid>
              <w:gridCol w:w="15075"/>
            </w:tblGrid>
            <w:tr>
              <w:trPr>
                <w:trHeight w:val="498" w:hRule="atLeast"/>
              </w:trPr>
              <w:tc>
                <w:tcPr>
                  <w:tcW w:w="15075"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40"/>
                    </w:rPr>
                    <w:t xml:space="preserve">Lovely Professional University, Punjab</w:t>
                  </w: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689"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rHeight w:val="262"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689"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tcPr>
          <w:p>
            <w:pPr>
              <w:pStyle w:val="EmptyCellLayoutStyle"/>
              <w:spacing w:after="0" w:line="240" w:lineRule="auto"/>
            </w:pPr>
          </w:p>
        </w:tc>
        <w:tc>
          <w:tcPr>
            <w:tcW w:w="14"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2104"/>
              <w:gridCol w:w="5194"/>
              <w:gridCol w:w="1024"/>
              <w:gridCol w:w="1009"/>
              <w:gridCol w:w="1069"/>
              <w:gridCol w:w="889"/>
              <w:gridCol w:w="3634"/>
            </w:tblGrid>
            <w:tr>
              <w:trPr>
                <w:trHeight w:val="282" w:hRule="atLeast"/>
              </w:trPr>
              <w:tc>
                <w:tcPr>
                  <w:tcW w:w="210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2"/>
                    </w:rPr>
                    <w:t xml:space="preserve">Course Code</w:t>
                  </w:r>
                </w:p>
              </w:tc>
              <w:tc>
                <w:tcPr>
                  <w:tcW w:w="519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2"/>
                    </w:rPr>
                    <w:t xml:space="preserve">Course Title</w:t>
                  </w:r>
                </w:p>
              </w:tc>
              <w:tc>
                <w:tcPr>
                  <w:tcW w:w="102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2"/>
                    </w:rPr>
                    <w:t xml:space="preserve">Lectures</w:t>
                  </w:r>
                </w:p>
              </w:tc>
              <w:tc>
                <w:tcPr>
                  <w:tcW w:w="1009"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2"/>
                    </w:rPr>
                    <w:t xml:space="preserve">Tutorials</w:t>
                  </w:r>
                </w:p>
              </w:tc>
              <w:tc>
                <w:tcPr>
                  <w:tcW w:w="1069"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2"/>
                    </w:rPr>
                    <w:t xml:space="preserve">Practicals</w:t>
                  </w:r>
                </w:p>
              </w:tc>
              <w:tc>
                <w:tcPr>
                  <w:tcW w:w="889"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2"/>
                    </w:rPr>
                    <w:t xml:space="preserve">Credits</w:t>
                  </w:r>
                </w:p>
              </w:tc>
              <w:tc>
                <w:tcPr>
                  <w:tcW w:w="363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FFFFFF"/>
                      <w:sz w:val="22"/>
                    </w:rPr>
                    <w:t xml:space="preserve">Course Planner</w:t>
                  </w:r>
                </w:p>
              </w:tc>
            </w:tr>
            <w:tr>
              <w:trPr>
                <w:trHeight w:val="282" w:hRule="atLeast"/>
              </w:trPr>
              <w:tc>
                <w:tcPr>
                  <w:tcW w:w="210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MTH174</w:t>
                  </w:r>
                </w:p>
              </w:tc>
              <w:tc>
                <w:tcPr>
                  <w:tcW w:w="519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ENGINEERING MATHEMATICS </w:t>
                  </w:r>
                </w:p>
              </w:tc>
              <w:tc>
                <w:tcPr>
                  <w:tcW w:w="102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2"/>
                    </w:rPr>
                    <w:t xml:space="preserve">3</w:t>
                  </w:r>
                </w:p>
              </w:tc>
              <w:tc>
                <w:tcPr>
                  <w:tcW w:w="1009"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2"/>
                    </w:rPr>
                    <w:t xml:space="preserve">1</w:t>
                  </w:r>
                </w:p>
              </w:tc>
              <w:tc>
                <w:tcPr>
                  <w:tcW w:w="1069"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2"/>
                    </w:rPr>
                    <w:t xml:space="preserve">0</w:t>
                  </w:r>
                </w:p>
              </w:tc>
              <w:tc>
                <w:tcPr>
                  <w:tcW w:w="889"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2"/>
                    </w:rPr>
                    <w:t xml:space="preserve">4</w:t>
                  </w:r>
                </w:p>
              </w:tc>
              <w:tc>
                <w:tcPr>
                  <w:tcW w:w="363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FFFFFF"/>
                      <w:sz w:val="22"/>
                    </w:rPr>
                    <w:t xml:space="preserve">31004::Dr. Navneet Kaur</w:t>
                  </w:r>
                </w:p>
              </w:tc>
            </w:tr>
            <w:tr>
              <w:trPr>
                <w:trHeight w:val="131" w:hRule="atLeast"/>
              </w:trPr>
              <w:tc>
                <w:tcPr>
                  <w:tcW w:w="210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2"/>
                    </w:rPr>
                    <w:t xml:space="preserve">Course Weightage</w:t>
                  </w:r>
                </w:p>
              </w:tc>
              <w:tc>
                <w:tcPr>
                  <w:tcW w:w="519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ATT: 5    CA: 25    MTT: 20    ETT: 50    </w:t>
                  </w:r>
                </w:p>
              </w:tc>
              <w:tc>
                <w:tcPr>
                  <w:tcW w:w="1024"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009"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069"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889"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3634"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99" w:hRule="atLeast"/>
              </w:trPr>
              <w:tc>
                <w:tcPr>
                  <w:tcW w:w="2104" w:type="dxa"/>
                </w:tcPr>
                <w:p>
                  <w:pPr>
                    <w:spacing w:after="0" w:line="240" w:lineRule="auto"/>
                  </w:pPr>
                </w:p>
              </w:tc>
              <w:tc>
                <w:tcPr>
                  <w:tcW w:w="5194" w:type="dxa"/>
                  <w:hMerge w:val="restart"/>
                  <w:tcBorders>
                    <w:right w:val="nil"/>
                  </w:tcBorders>
                </w:tcPr>
                <w:p>
                  <w:pPr>
                    <w:spacing w:after="0" w:line="240" w:lineRule="auto"/>
                  </w:pPr>
                </w:p>
              </w:tc>
              <w:tc>
                <w:tcPr>
                  <w:tcW w:w="1024" w:type="dxa"/>
                  <w:hMerge w:val="continue"/>
                </w:tcPr>
                <w:p>
                  <w:pPr>
                    <w:spacing w:after="0" w:line="240" w:lineRule="auto"/>
                  </w:pPr>
                </w:p>
              </w:tc>
              <w:tc>
                <w:tcPr>
                  <w:tcW w:w="1009" w:type="dxa"/>
                  <w:hMerge w:val="continue"/>
                </w:tcPr>
                <w:p>
                  <w:pPr>
                    <w:spacing w:after="0" w:line="240" w:lineRule="auto"/>
                  </w:pPr>
                </w:p>
              </w:tc>
              <w:tc>
                <w:tcPr>
                  <w:tcW w:w="1069" w:type="dxa"/>
                  <w:hMerge w:val="continue"/>
                </w:tcPr>
                <w:p>
                  <w:pPr>
                    <w:spacing w:after="0" w:line="240" w:lineRule="auto"/>
                  </w:pPr>
                </w:p>
              </w:tc>
              <w:tc>
                <w:tcPr>
                  <w:tcW w:w="889" w:type="dxa"/>
                  <w:hMerge w:val="continue"/>
                </w:tcPr>
                <w:p>
                  <w:pPr>
                    <w:spacing w:after="0" w:line="240" w:lineRule="auto"/>
                  </w:pPr>
                </w:p>
              </w:tc>
              <w:tc>
                <w:tcPr>
                  <w:tcW w:w="3634" w:type="dxa"/>
                  <w:hMerge w:val="continue"/>
                </w:tcPr>
                <w:p>
                  <w:pPr>
                    <w:spacing w:after="0" w:line="240" w:lineRule="auto"/>
                  </w:pPr>
                </w:p>
              </w:tc>
            </w:tr>
          </w:tbl>
          <w:p>
            <w:pPr>
              <w:spacing w:after="0" w:line="240" w:lineRule="auto"/>
            </w:pPr>
          </w:p>
        </w:tc>
        <w:tc>
          <w:tcPr>
            <w:tcW w:w="11161" w:type="dxa"/>
            <w:hMerge w:val="continue"/>
          </w:tcPr>
          <w:p>
            <w:pPr>
              <w:pStyle w:val="EmptyCellLayoutStyle"/>
              <w:spacing w:after="0" w:line="240" w:lineRule="auto"/>
            </w:pPr>
          </w:p>
        </w:tc>
        <w:tc>
          <w:tcPr>
            <w:tcW w:w="3689"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2089"/>
              <w:gridCol w:w="12822"/>
            </w:tblGrid>
            <w:tr>
              <w:trPr>
                <w:trHeight w:val="282" w:hRule="atLeast"/>
              </w:trPr>
              <w:tc>
                <w:tcPr>
                  <w:tcW w:w="208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2"/>
                    </w:rPr>
                    <w:t xml:space="preserve">Course Focus</w:t>
                  </w:r>
                </w:p>
              </w:tc>
              <w:tc>
                <w:tcPr>
                  <w:tcW w:w="1282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EMPLOYABILITY</w:t>
                  </w:r>
                </w:p>
              </w:tc>
            </w:tr>
          </w:tbl>
          <w:p>
            <w:pPr>
              <w:spacing w:after="0" w:line="240" w:lineRule="auto"/>
            </w:pPr>
          </w:p>
        </w:tc>
        <w:tc>
          <w:tcPr>
            <w:tcW w:w="3689"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rHeight w:val="155"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689"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4911"/>
            </w:tblGrid>
            <w:tr>
              <w:trPr>
                <w:trHeight w:val="342" w:hRule="atLeast"/>
              </w:trPr>
              <w:tc>
                <w:tcPr>
                  <w:tcW w:w="1491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Arial" w:hAnsi="Arial" w:eastAsia="Arial"/>
                      <w:b/>
                      <w:color w:val="000000"/>
                      <w:sz w:val="20"/>
                    </w:rPr>
                    <w:t xml:space="preserve">Course Outcomes </w:t>
                  </w:r>
                  <w:r>
                    <w:rPr>
                      <w:rFonts w:ascii="Arial" w:hAnsi="Arial" w:eastAsia="Arial"/>
                      <w:color w:val="000000"/>
                      <w:sz w:val="20"/>
                    </w:rPr>
                    <w:t xml:space="preserve">:</w:t>
                  </w:r>
                  <w:r>
                    <w:rPr>
                      <w:rFonts w:ascii="Microsoft Sans Serif" w:hAnsi="Microsoft Sans Serif" w:eastAsia="Microsoft Sans Serif"/>
                      <w:color w:val="000000"/>
                      <w:sz w:val="19"/>
                    </w:rPr>
                    <w:t xml:space="preserve">Through this course students should be able to</w:t>
                  </w:r>
                </w:p>
              </w:tc>
            </w:tr>
            <w:tr>
              <w:trPr>
                <w:trHeight w:val="342" w:hRule="atLeast"/>
              </w:trPr>
              <w:tc>
                <w:tcPr>
                  <w:tcW w:w="1491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CO1 :: recall the concept of matrices and their applications to solve the system of linear equations.</w:t>
                  </w:r>
                </w:p>
              </w:tc>
            </w:tr>
            <w:tr>
              <w:trPr>
                <w:trHeight w:val="342" w:hRule="atLeast"/>
              </w:trPr>
              <w:tc>
                <w:tcPr>
                  <w:tcW w:w="1491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CO2 :: understand the use of different methods for the solution of linear differential equations.</w:t>
                  </w:r>
                </w:p>
              </w:tc>
            </w:tr>
            <w:tr>
              <w:trPr>
                <w:trHeight w:val="342" w:hRule="atLeast"/>
              </w:trPr>
              <w:tc>
                <w:tcPr>
                  <w:tcW w:w="1491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CO3 :: understand the elementary notions of Fourier series for harmonic analysis.</w:t>
                  </w:r>
                </w:p>
              </w:tc>
            </w:tr>
            <w:tr>
              <w:trPr>
                <w:trHeight w:val="342" w:hRule="atLeast"/>
              </w:trPr>
              <w:tc>
                <w:tcPr>
                  <w:tcW w:w="1491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CO4 :: apply the concept of multi-variable differential calculus for solving problems in the field of sciences and engineering.</w:t>
                  </w:r>
                </w:p>
              </w:tc>
            </w:tr>
            <w:tr>
              <w:trPr>
                <w:trHeight w:val="342" w:hRule="atLeast"/>
              </w:trPr>
              <w:tc>
                <w:tcPr>
                  <w:tcW w:w="1491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CO5 :: analyze the surface and volume integrals using various concepts of multi-variable integral calculus.</w:t>
                  </w:r>
                </w:p>
              </w:tc>
            </w:tr>
          </w:tbl>
          <w:p>
            <w:pPr>
              <w:spacing w:after="0" w:line="240" w:lineRule="auto"/>
            </w:pPr>
          </w:p>
        </w:tc>
        <w:tc>
          <w:tcPr>
            <w:tcW w:w="3689"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rHeight w:val="207"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689"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hMerge w:val="restart"/>
            <w:tcMar>
              <w:top w:w="0" w:type="dxa"/>
              <w:left w:w="0" w:type="dxa"/>
              <w:bottom w:w="0" w:type="dxa"/>
              <w:right w:w="0" w:type="dxa"/>
            </w:tcMar>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268"/>
              <w:gridCol w:w="11930"/>
              <w:gridCol w:w="2712"/>
              <w:gridCol w:w="103"/>
            </w:tblGrid>
            <w:tr>
              <w:trPr>
                <w:trHeight w:val="150" w:hRule="atLeast"/>
              </w:trPr>
              <w:tc>
                <w:tcPr>
                  <w:tcW w:w="268" w:type="dxa"/>
                </w:tcPr>
                <w:p>
                  <w:pPr>
                    <w:pStyle w:val="EmptyCellLayoutStyle"/>
                    <w:spacing w:after="0" w:line="240" w:lineRule="auto"/>
                  </w:pPr>
                </w:p>
              </w:tc>
              <w:tc>
                <w:tcPr>
                  <w:tcW w:w="11930" w:type="dxa"/>
                </w:tcPr>
                <w:p>
                  <w:pPr>
                    <w:pStyle w:val="EmptyCellLayoutStyle"/>
                    <w:spacing w:after="0" w:line="240" w:lineRule="auto"/>
                  </w:pPr>
                </w:p>
              </w:tc>
              <w:tc>
                <w:tcPr>
                  <w:tcW w:w="2712" w:type="dxa"/>
                </w:tcPr>
                <w:p>
                  <w:pPr>
                    <w:pStyle w:val="EmptyCellLayoutStyle"/>
                    <w:spacing w:after="0" w:line="240" w:lineRule="auto"/>
                  </w:pPr>
                </w:p>
              </w:tc>
              <w:tc>
                <w:tcPr>
                  <w:tcW w:w="103" w:type="dxa"/>
                </w:tcPr>
                <w:p>
                  <w:pPr>
                    <w:pStyle w:val="EmptyCellLayoutStyle"/>
                    <w:spacing w:after="0" w:line="240" w:lineRule="auto"/>
                  </w:pPr>
                </w:p>
              </w:tc>
            </w:tr>
            <w:tr>
              <w:trPr/>
              <w:tc>
                <w:tcPr>
                  <w:tcW w:w="268" w:type="dxa"/>
                </w:tcPr>
                <w:p>
                  <w:pPr>
                    <w:pStyle w:val="EmptyCellLayoutStyle"/>
                    <w:spacing w:after="0" w:line="240" w:lineRule="auto"/>
                  </w:pPr>
                </w:p>
              </w:tc>
              <w:tc>
                <w:tcPr>
                  <w:tcW w:w="11930"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440"/>
                    <w:gridCol w:w="3187"/>
                    <w:gridCol w:w="2302"/>
                    <w:gridCol w:w="5000"/>
                  </w:tblGrid>
                  <w:tr>
                    <w:trPr>
                      <w:trHeight w:val="242"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3187"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TextBooks ( T )</w:t>
                        </w:r>
                      </w:p>
                    </w:tc>
                    <w:tc>
                      <w:tcPr>
                        <w:tcW w:w="2302"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5000"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42"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Sr No</w:t>
                        </w:r>
                      </w:p>
                    </w:tc>
                    <w:tc>
                      <w:tcPr>
                        <w:tcW w:w="318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Title</w:t>
                        </w:r>
                      </w:p>
                    </w:tc>
                    <w:tc>
                      <w:tcPr>
                        <w:tcW w:w="230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Author</w:t>
                        </w:r>
                      </w:p>
                    </w:tc>
                    <w:tc>
                      <w:tcPr>
                        <w:tcW w:w="500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Publisher Name</w:t>
                        </w:r>
                      </w:p>
                    </w:tc>
                  </w:tr>
                  <w:tr>
                    <w:trPr>
                      <w:trHeight w:val="197"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T-1</w:t>
                        </w:r>
                      </w:p>
                    </w:tc>
                    <w:tc>
                      <w:tcPr>
                        <w:tcW w:w="318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ADVANCED ENGINEERING MATHEMATICS</w:t>
                        </w:r>
                      </w:p>
                    </w:tc>
                    <w:tc>
                      <w:tcPr>
                        <w:tcW w:w="230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R.K.JAIN, S.R.K. IYENGER</w:t>
                        </w:r>
                      </w:p>
                    </w:tc>
                    <w:tc>
                      <w:tcPr>
                        <w:tcW w:w="500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NAROSA PUBLISHING HOUSE</w:t>
                        </w:r>
                      </w:p>
                    </w:tc>
                  </w:tr>
                </w:tbl>
                <w:p>
                  <w:pPr>
                    <w:spacing w:after="0" w:line="240" w:lineRule="auto"/>
                  </w:pPr>
                </w:p>
              </w:tc>
              <w:tc>
                <w:tcPr>
                  <w:tcW w:w="2712" w:type="dxa"/>
                </w:tcPr>
                <w:p>
                  <w:pPr>
                    <w:pStyle w:val="EmptyCellLayoutStyle"/>
                    <w:spacing w:after="0" w:line="240" w:lineRule="auto"/>
                  </w:pPr>
                </w:p>
              </w:tc>
              <w:tc>
                <w:tcPr>
                  <w:tcW w:w="103" w:type="dxa"/>
                </w:tcPr>
                <w:p>
                  <w:pPr>
                    <w:pStyle w:val="EmptyCellLayoutStyle"/>
                    <w:spacing w:after="0" w:line="240" w:lineRule="auto"/>
                  </w:pPr>
                </w:p>
              </w:tc>
            </w:tr>
            <w:tr>
              <w:trPr>
                <w:trHeight w:val="69" w:hRule="atLeast"/>
              </w:trPr>
              <w:tc>
                <w:tcPr>
                  <w:tcW w:w="268" w:type="dxa"/>
                </w:tcPr>
                <w:p>
                  <w:pPr>
                    <w:pStyle w:val="EmptyCellLayoutStyle"/>
                    <w:spacing w:after="0" w:line="240" w:lineRule="auto"/>
                  </w:pPr>
                </w:p>
              </w:tc>
              <w:tc>
                <w:tcPr>
                  <w:tcW w:w="11930" w:type="dxa"/>
                </w:tcPr>
                <w:p>
                  <w:pPr>
                    <w:pStyle w:val="EmptyCellLayoutStyle"/>
                    <w:spacing w:after="0" w:line="240" w:lineRule="auto"/>
                  </w:pPr>
                </w:p>
              </w:tc>
              <w:tc>
                <w:tcPr>
                  <w:tcW w:w="2712" w:type="dxa"/>
                </w:tcPr>
                <w:p>
                  <w:pPr>
                    <w:pStyle w:val="EmptyCellLayoutStyle"/>
                    <w:spacing w:after="0" w:line="240" w:lineRule="auto"/>
                  </w:pPr>
                </w:p>
              </w:tc>
              <w:tc>
                <w:tcPr>
                  <w:tcW w:w="103" w:type="dxa"/>
                </w:tcPr>
                <w:p>
                  <w:pPr>
                    <w:pStyle w:val="EmptyCellLayoutStyle"/>
                    <w:spacing w:after="0" w:line="240" w:lineRule="auto"/>
                  </w:pPr>
                </w:p>
              </w:tc>
            </w:tr>
            <w:tr>
              <w:trPr/>
              <w:tc>
                <w:tcPr>
                  <w:tcW w:w="268" w:type="dxa"/>
                </w:tcPr>
                <w:p>
                  <w:pPr>
                    <w:pStyle w:val="EmptyCellLayoutStyle"/>
                    <w:spacing w:after="0" w:line="240" w:lineRule="auto"/>
                  </w:pPr>
                </w:p>
              </w:tc>
              <w:tc>
                <w:tcPr>
                  <w:tcW w:w="11930"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440"/>
                    <w:gridCol w:w="3187"/>
                    <w:gridCol w:w="2302"/>
                    <w:gridCol w:w="5000"/>
                  </w:tblGrid>
                  <w:tr>
                    <w:trPr>
                      <w:trHeight w:val="24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3187"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Reference Books ( R )</w:t>
                        </w:r>
                      </w:p>
                    </w:tc>
                    <w:tc>
                      <w:tcPr>
                        <w:tcW w:w="2302"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500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31"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Sr No</w:t>
                        </w:r>
                      </w:p>
                    </w:tc>
                    <w:tc>
                      <w:tcPr>
                        <w:tcW w:w="318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Title</w:t>
                        </w:r>
                      </w:p>
                    </w:tc>
                    <w:tc>
                      <w:tcPr>
                        <w:tcW w:w="230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Author</w:t>
                        </w:r>
                      </w:p>
                    </w:tc>
                    <w:tc>
                      <w:tcPr>
                        <w:tcW w:w="500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Publisher Name</w:t>
                        </w:r>
                      </w:p>
                    </w:tc>
                  </w:tr>
                  <w:tr>
                    <w:trPr>
                      <w:trHeight w:val="24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R-1</w:t>
                        </w:r>
                      </w:p>
                    </w:tc>
                    <w:tc>
                      <w:tcPr>
                        <w:tcW w:w="318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HIGHER ENGINEERING MATHEMATICS</w:t>
                        </w:r>
                      </w:p>
                    </w:tc>
                    <w:tc>
                      <w:tcPr>
                        <w:tcW w:w="230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B.S. GREWAL</w:t>
                        </w:r>
                      </w:p>
                    </w:tc>
                    <w:tc>
                      <w:tcPr>
                        <w:tcW w:w="500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KHANNA PUBLISHERS</w:t>
                        </w:r>
                      </w:p>
                    </w:tc>
                  </w:tr>
                </w:tbl>
                <w:p>
                  <w:pPr>
                    <w:spacing w:after="0" w:line="240" w:lineRule="auto"/>
                  </w:pPr>
                </w:p>
              </w:tc>
              <w:tc>
                <w:tcPr>
                  <w:tcW w:w="2712" w:type="dxa"/>
                </w:tcPr>
                <w:p>
                  <w:pPr>
                    <w:pStyle w:val="EmptyCellLayoutStyle"/>
                    <w:spacing w:after="0" w:line="240" w:lineRule="auto"/>
                  </w:pPr>
                </w:p>
              </w:tc>
              <w:tc>
                <w:tcPr>
                  <w:tcW w:w="103" w:type="dxa"/>
                </w:tcPr>
                <w:p>
                  <w:pPr>
                    <w:pStyle w:val="EmptyCellLayoutStyle"/>
                    <w:spacing w:after="0" w:line="240" w:lineRule="auto"/>
                  </w:pPr>
                </w:p>
              </w:tc>
            </w:tr>
            <w:tr>
              <w:trPr>
                <w:trHeight w:val="95" w:hRule="atLeast"/>
              </w:trPr>
              <w:tc>
                <w:tcPr>
                  <w:tcW w:w="268" w:type="dxa"/>
                </w:tcPr>
                <w:p>
                  <w:pPr>
                    <w:pStyle w:val="EmptyCellLayoutStyle"/>
                    <w:spacing w:after="0" w:line="240" w:lineRule="auto"/>
                  </w:pPr>
                </w:p>
              </w:tc>
              <w:tc>
                <w:tcPr>
                  <w:tcW w:w="11930" w:type="dxa"/>
                </w:tcPr>
                <w:p>
                  <w:pPr>
                    <w:pStyle w:val="EmptyCellLayoutStyle"/>
                    <w:spacing w:after="0" w:line="240" w:lineRule="auto"/>
                  </w:pPr>
                </w:p>
              </w:tc>
              <w:tc>
                <w:tcPr>
                  <w:tcW w:w="2712" w:type="dxa"/>
                </w:tcPr>
                <w:p>
                  <w:pPr>
                    <w:pStyle w:val="EmptyCellLayoutStyle"/>
                    <w:spacing w:after="0" w:line="240" w:lineRule="auto"/>
                  </w:pPr>
                </w:p>
              </w:tc>
              <w:tc>
                <w:tcPr>
                  <w:tcW w:w="103" w:type="dxa"/>
                </w:tcPr>
                <w:p>
                  <w:pPr>
                    <w:pStyle w:val="EmptyCellLayoutStyle"/>
                    <w:spacing w:after="0" w:line="240" w:lineRule="auto"/>
                  </w:pPr>
                </w:p>
              </w:tc>
            </w:tr>
            <w:tr>
              <w:trPr/>
              <w:tc>
                <w:tcPr>
                  <w:tcW w:w="268" w:type="dxa"/>
                </w:tcPr>
                <w:p>
                  <w:pPr>
                    <w:pStyle w:val="EmptyCellLayoutStyle"/>
                    <w:spacing w:after="0" w:line="240" w:lineRule="auto"/>
                  </w:pPr>
                </w:p>
              </w:tc>
              <w:tc>
                <w:tcPr>
                  <w:tcW w:w="11930"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440"/>
                    <w:gridCol w:w="13203"/>
                  </w:tblGrid>
                  <w:tr>
                    <w:trPr>
                      <w:trHeight w:val="323" w:hRule="atLeast"/>
                    </w:trPr>
                    <w:tc>
                      <w:tcPr>
                        <w:tcW w:w="1440"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Other Reading ( OR )</w:t>
                        </w:r>
                      </w:p>
                    </w:tc>
                    <w:tc>
                      <w:tcPr>
                        <w:tcW w:w="13203"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323"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Sr No</w:t>
                        </w:r>
                      </w:p>
                    </w:tc>
                    <w:tc>
                      <w:tcPr>
                        <w:tcW w:w="1320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Journals articles as Compulsary reading (specific articles, complete reference)</w:t>
                        </w:r>
                      </w:p>
                    </w:tc>
                  </w:tr>
                  <w:tr>
                    <w:trPr>
                      <w:trHeight w:val="30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OR-1</w:t>
                        </w:r>
                      </w:p>
                    </w:tc>
                    <w:tc>
                      <w:tcPr>
                        <w:tcW w:w="1320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https://ncert.nic.in/textbook.php?lemh1=3-6</w:t>
                        </w:r>
                        <w:r>
                          <w:rPr>
                            <w:rFonts w:ascii="Times New Roman" w:hAnsi="Times New Roman" w:eastAsia="Times New Roman"/>
                            <w:color w:val="000000"/>
                            <w:sz w:val="20"/>
                          </w:rPr>
                          <w:t xml:space="preserve"> , </w:t>
                        </w:r>
                      </w:p>
                    </w:tc>
                  </w:tr>
                </w:tbl>
                <w:p>
                  <w:pPr>
                    <w:spacing w:after="0" w:line="240" w:lineRule="auto"/>
                  </w:pPr>
                </w:p>
              </w:tc>
              <w:tc>
                <w:tcPr>
                  <w:tcW w:w="2712" w:type="dxa"/>
                  <w:hMerge w:val="continue"/>
                </w:tcPr>
                <w:p>
                  <w:pPr>
                    <w:pStyle w:val="EmptyCellLayoutStyle"/>
                    <w:spacing w:after="0" w:line="240" w:lineRule="auto"/>
                  </w:pPr>
                </w:p>
              </w:tc>
              <w:tc>
                <w:tcPr>
                  <w:tcW w:w="103" w:type="dxa"/>
                </w:tcPr>
                <w:p>
                  <w:pPr>
                    <w:pStyle w:val="EmptyCellLayoutStyle"/>
                    <w:spacing w:after="0" w:line="240" w:lineRule="auto"/>
                  </w:pPr>
                </w:p>
              </w:tc>
            </w:tr>
            <w:tr>
              <w:trPr>
                <w:trHeight w:val="79" w:hRule="atLeast"/>
              </w:trPr>
              <w:tc>
                <w:tcPr>
                  <w:tcW w:w="268" w:type="dxa"/>
                </w:tcPr>
                <w:p>
                  <w:pPr>
                    <w:pStyle w:val="EmptyCellLayoutStyle"/>
                    <w:spacing w:after="0" w:line="240" w:lineRule="auto"/>
                  </w:pPr>
                </w:p>
              </w:tc>
              <w:tc>
                <w:tcPr>
                  <w:tcW w:w="11930" w:type="dxa"/>
                </w:tcPr>
                <w:p>
                  <w:pPr>
                    <w:pStyle w:val="EmptyCellLayoutStyle"/>
                    <w:spacing w:after="0" w:line="240" w:lineRule="auto"/>
                  </w:pPr>
                </w:p>
              </w:tc>
              <w:tc>
                <w:tcPr>
                  <w:tcW w:w="2712" w:type="dxa"/>
                </w:tcPr>
                <w:p>
                  <w:pPr>
                    <w:pStyle w:val="EmptyCellLayoutStyle"/>
                    <w:spacing w:after="0" w:line="240" w:lineRule="auto"/>
                  </w:pPr>
                </w:p>
              </w:tc>
              <w:tc>
                <w:tcPr>
                  <w:tcW w:w="103" w:type="dxa"/>
                </w:tcPr>
                <w:p>
                  <w:pPr>
                    <w:pStyle w:val="EmptyCellLayoutStyle"/>
                    <w:spacing w:after="0" w:line="240" w:lineRule="auto"/>
                  </w:pPr>
                </w:p>
              </w:tc>
            </w:tr>
            <w:tr>
              <w:trPr/>
              <w:tc>
                <w:tcPr>
                  <w:tcW w:w="268" w:type="dxa"/>
                </w:tcPr>
                <w:p>
                  <w:pPr>
                    <w:pStyle w:val="EmptyCellLayoutStyle"/>
                    <w:spacing w:after="0" w:line="240" w:lineRule="auto"/>
                  </w:pPr>
                </w:p>
              </w:tc>
              <w:tc>
                <w:tcPr>
                  <w:tcW w:w="11930"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440"/>
                    <w:gridCol w:w="7170"/>
                    <w:gridCol w:w="6032"/>
                  </w:tblGrid>
                  <w:tr>
                    <w:trPr>
                      <w:trHeight w:val="228" w:hRule="atLeast"/>
                    </w:trPr>
                    <w:tc>
                      <w:tcPr>
                        <w:tcW w:w="1440"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Relevant Websites ( RW )</w:t>
                        </w:r>
                      </w:p>
                    </w:tc>
                    <w:tc>
                      <w:tcPr>
                        <w:tcW w:w="7170"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6032"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13"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Sr No</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(Web address) (only if relevant to the course)</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Salient Features</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RW-1</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https://tutorial.math.lamar.edu/Classes/CalcIII/PartialDerivatives.aspx</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notes on Partial Derivatives</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RW-2</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https://tutorial.math.lamar.edu/Classes/CalcIII/MultipleIntegralsIntro.aspx</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notes on multiple integral</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RW-3</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https://tutorial.math.lamar.edu/Classes/DE/IntroSecondOrder.aspx</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Second order linear differential equations</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RW-4</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https://tutorial.math.lamar.edu/Classes/DE/HOHomogeneousDE.aspx</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Homogeneous linear differential equations with constant coefficients</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RW-5</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http://tutorial.math.lamar.edu/Classes/DE/NonhomogeneousDE.aspx</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Non homogeneous differential equations</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RW-6</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http://tutorial.math.lamar.edu/Classes/DE/UndeterminedCoefficients.aspx</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Method of undetermined coefficients</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RW-7</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http://tutorial.math.lamar.edu/Classes/DE/VariationofParameters.aspx </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Method of variation of parameters</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RW-8</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https://mathworld.wolfram.com/FourierSeries.html</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Fourier series</w:t>
                        </w:r>
                      </w:p>
                    </w:tc>
                  </w:tr>
                </w:tbl>
                <w:p>
                  <w:pPr>
                    <w:spacing w:after="0" w:line="240" w:lineRule="auto"/>
                  </w:pPr>
                </w:p>
              </w:tc>
              <w:tc>
                <w:tcPr>
                  <w:tcW w:w="2712" w:type="dxa"/>
                  <w:hMerge w:val="continue"/>
                </w:tcPr>
                <w:p>
                  <w:pPr>
                    <w:pStyle w:val="EmptyCellLayoutStyle"/>
                    <w:spacing w:after="0" w:line="240" w:lineRule="auto"/>
                  </w:pPr>
                </w:p>
              </w:tc>
              <w:tc>
                <w:tcPr>
                  <w:tcW w:w="103" w:type="dxa"/>
                </w:tcPr>
                <w:p>
                  <w:pPr>
                    <w:pStyle w:val="EmptyCellLayoutStyle"/>
                    <w:spacing w:after="0" w:line="240" w:lineRule="auto"/>
                  </w:pPr>
                </w:p>
              </w:tc>
            </w:tr>
            <w:tr>
              <w:trPr>
                <w:trHeight w:val="80" w:hRule="atLeast"/>
              </w:trPr>
              <w:tc>
                <w:tcPr>
                  <w:tcW w:w="268" w:type="dxa"/>
                </w:tcPr>
                <w:p>
                  <w:pPr>
                    <w:pStyle w:val="EmptyCellLayoutStyle"/>
                    <w:spacing w:after="0" w:line="240" w:lineRule="auto"/>
                  </w:pPr>
                </w:p>
              </w:tc>
              <w:tc>
                <w:tcPr>
                  <w:tcW w:w="11930" w:type="dxa"/>
                </w:tcPr>
                <w:p>
                  <w:pPr>
                    <w:pStyle w:val="EmptyCellLayoutStyle"/>
                    <w:spacing w:after="0" w:line="240" w:lineRule="auto"/>
                  </w:pPr>
                </w:p>
              </w:tc>
              <w:tc>
                <w:tcPr>
                  <w:tcW w:w="2712" w:type="dxa"/>
                </w:tcPr>
                <w:p>
                  <w:pPr>
                    <w:pStyle w:val="EmptyCellLayoutStyle"/>
                    <w:spacing w:after="0" w:line="240" w:lineRule="auto"/>
                  </w:pPr>
                </w:p>
              </w:tc>
              <w:tc>
                <w:tcPr>
                  <w:tcW w:w="103" w:type="dxa"/>
                </w:tcPr>
                <w:p>
                  <w:pPr>
                    <w:pStyle w:val="EmptyCellLayoutStyle"/>
                    <w:spacing w:after="0" w:line="240" w:lineRule="auto"/>
                  </w:pPr>
                </w:p>
              </w:tc>
            </w:tr>
            <w:tr>
              <w:trPr/>
              <w:tc>
                <w:tcPr>
                  <w:tcW w:w="268" w:type="dxa"/>
                </w:tcPr>
                <w:p>
                  <w:pPr>
                    <w:pStyle w:val="EmptyCellLayoutStyle"/>
                    <w:spacing w:after="0" w:line="240" w:lineRule="auto"/>
                  </w:pPr>
                </w:p>
              </w:tc>
              <w:tc>
                <w:tcPr>
                  <w:tcW w:w="11930"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440"/>
                    <w:gridCol w:w="7170"/>
                    <w:gridCol w:w="6032"/>
                  </w:tblGrid>
                  <w:tr>
                    <w:trPr>
                      <w:trHeight w:val="261" w:hRule="atLeast"/>
                    </w:trPr>
                    <w:tc>
                      <w:tcPr>
                        <w:tcW w:w="1440"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Audio Visual Aids ( AV )</w:t>
                        </w:r>
                      </w:p>
                    </w:tc>
                    <w:tc>
                      <w:tcPr>
                        <w:tcW w:w="7170"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6032"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91"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Sr No</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(AV aids) (only if relevant to the course)</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Salient Features</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AV-1</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https://www.khanacademy.org/math/linear-algebra/</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Video lecture on inverse of matrices and solution of system of linear equations.</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AV-2</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https://www.khanacademy.org/math/multivariable-calculus</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Video lectures on multivariable-calculus</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AV-3</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https://www.youtube.com/watch?v=4rc3w1sGoNU&amp;list=UUMMt9zLt3UojrK2z52E5vng&amp;index=2</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NPTEL Video lectures on Change of Order of Integration by IIT Roorkee</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AV-4</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https://www.youtube.com/watch?v=vA9dfINW4Rg</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video lectures on Fourier series</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AV-5</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https://www.youtube.com/watch?v=GoyeNUaSW08</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Lagrange multipliers</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AV-6</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https://www.youtube.com/watch?v=RglnnEVaVTI</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Video lecture on Double Integrals in Polar Form</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AV-7</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https://youtu.be/MEsOhv1Wubc</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Cayley Hamilton Theorem</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AV-8</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https://www.youtube.com/watch?v=3kprJPsgGpM</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Solution of Higher Order Homogeneous Linear Equations</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AV-9</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https://archive.nptel.ac.in/courses/111/105/111105134/</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Fourier series for Even and Odd function.</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AV-10</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https://archive.nptel.ac.in/courses/111/105/111105121/</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Derivative of Composite function.</w:t>
                        </w:r>
                      </w:p>
                    </w:tc>
                  </w:tr>
                </w:tbl>
                <w:p>
                  <w:pPr>
                    <w:spacing w:after="0" w:line="240" w:lineRule="auto"/>
                  </w:pPr>
                </w:p>
              </w:tc>
              <w:tc>
                <w:tcPr>
                  <w:tcW w:w="2712" w:type="dxa"/>
                  <w:hMerge w:val="continue"/>
                </w:tcPr>
                <w:p>
                  <w:pPr>
                    <w:pStyle w:val="EmptyCellLayoutStyle"/>
                    <w:spacing w:after="0" w:line="240" w:lineRule="auto"/>
                  </w:pPr>
                </w:p>
              </w:tc>
              <w:tc>
                <w:tcPr>
                  <w:tcW w:w="103" w:type="dxa"/>
                </w:tcPr>
                <w:p>
                  <w:pPr>
                    <w:pStyle w:val="EmptyCellLayoutStyle"/>
                    <w:spacing w:after="0" w:line="240" w:lineRule="auto"/>
                  </w:pPr>
                </w:p>
              </w:tc>
            </w:tr>
            <w:tr>
              <w:trPr>
                <w:trHeight w:val="300" w:hRule="atLeast"/>
              </w:trPr>
              <w:tc>
                <w:tcPr>
                  <w:tcW w:w="268" w:type="dxa"/>
                </w:tcPr>
                <w:p>
                  <w:pPr>
                    <w:pStyle w:val="EmptyCellLayoutStyle"/>
                    <w:spacing w:after="0" w:line="240" w:lineRule="auto"/>
                  </w:pPr>
                </w:p>
              </w:tc>
              <w:tc>
                <w:tcPr>
                  <w:tcW w:w="11930" w:type="dxa"/>
                </w:tcPr>
                <w:p>
                  <w:pPr>
                    <w:pStyle w:val="EmptyCellLayoutStyle"/>
                    <w:spacing w:after="0" w:line="240" w:lineRule="auto"/>
                  </w:pPr>
                </w:p>
              </w:tc>
              <w:tc>
                <w:tcPr>
                  <w:tcW w:w="2712" w:type="dxa"/>
                </w:tcPr>
                <w:p>
                  <w:pPr>
                    <w:pStyle w:val="EmptyCellLayoutStyle"/>
                    <w:spacing w:after="0" w:line="240" w:lineRule="auto"/>
                  </w:pPr>
                </w:p>
              </w:tc>
              <w:tc>
                <w:tcPr>
                  <w:tcW w:w="103" w:type="dxa"/>
                </w:tcPr>
                <w:p>
                  <w:pPr>
                    <w:pStyle w:val="EmptyCellLayoutStyle"/>
                    <w:spacing w:after="0" w:line="240" w:lineRule="auto"/>
                  </w:pP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689" w:type="dxa"/>
            <w:hMerge w:val="continue"/>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rHeight w:val="99"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689"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hMerge w:val="restart"/>
            <w:tcMar>
              <w:top w:w="0" w:type="dxa"/>
              <w:left w:w="0" w:type="dxa"/>
              <w:bottom w:w="0" w:type="dxa"/>
              <w:right w:w="0" w:type="dxa"/>
            </w:tcMar>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64"/>
              <w:gridCol w:w="15"/>
              <w:gridCol w:w="5280"/>
              <w:gridCol w:w="1319"/>
              <w:gridCol w:w="2610"/>
              <w:gridCol w:w="6017"/>
              <w:gridCol w:w="163"/>
            </w:tblGrid>
            <w:tr>
              <w:trPr>
                <w:trHeight w:val="175" w:hRule="atLeast"/>
              </w:trPr>
              <w:tc>
                <w:tcPr>
                  <w:tcW w:w="164" w:type="dxa"/>
                </w:tcPr>
                <w:p>
                  <w:pPr>
                    <w:pStyle w:val="EmptyCellLayoutStyle"/>
                    <w:spacing w:after="0" w:line="240" w:lineRule="auto"/>
                  </w:pPr>
                </w:p>
              </w:tc>
              <w:tc>
                <w:tcPr>
                  <w:tcW w:w="15" w:type="dxa"/>
                </w:tcPr>
                <w:p>
                  <w:pPr>
                    <w:pStyle w:val="EmptyCellLayoutStyle"/>
                    <w:spacing w:after="0" w:line="240" w:lineRule="auto"/>
                  </w:pPr>
                </w:p>
              </w:tc>
              <w:tc>
                <w:tcPr>
                  <w:tcW w:w="5280" w:type="dxa"/>
                </w:tcPr>
                <w:p>
                  <w:pPr>
                    <w:pStyle w:val="EmptyCellLayoutStyle"/>
                    <w:spacing w:after="0" w:line="240" w:lineRule="auto"/>
                  </w:pPr>
                </w:p>
              </w:tc>
              <w:tc>
                <w:tcPr>
                  <w:tcW w:w="1319" w:type="dxa"/>
                </w:tcPr>
                <w:p>
                  <w:pPr>
                    <w:pStyle w:val="EmptyCellLayoutStyle"/>
                    <w:spacing w:after="0" w:line="240" w:lineRule="auto"/>
                  </w:pPr>
                </w:p>
              </w:tc>
              <w:tc>
                <w:tcPr>
                  <w:tcW w:w="2610" w:type="dxa"/>
                </w:tcPr>
                <w:p>
                  <w:pPr>
                    <w:pStyle w:val="EmptyCellLayoutStyle"/>
                    <w:spacing w:after="0" w:line="240" w:lineRule="auto"/>
                  </w:pPr>
                </w:p>
              </w:tc>
              <w:tc>
                <w:tcPr>
                  <w:tcW w:w="6017" w:type="dxa"/>
                </w:tcPr>
                <w:p>
                  <w:pPr>
                    <w:pStyle w:val="EmptyCellLayoutStyle"/>
                    <w:spacing w:after="0" w:line="240" w:lineRule="auto"/>
                  </w:pPr>
                </w:p>
              </w:tc>
              <w:tc>
                <w:tcPr>
                  <w:tcW w:w="163" w:type="dxa"/>
                </w:tcPr>
                <w:p>
                  <w:pPr>
                    <w:pStyle w:val="EmptyCellLayoutStyle"/>
                    <w:spacing w:after="0" w:line="240" w:lineRule="auto"/>
                  </w:pPr>
                </w:p>
              </w:tc>
            </w:tr>
            <w:tr>
              <w:trPr/>
              <w:tc>
                <w:tcPr>
                  <w:tcW w:w="164" w:type="dxa"/>
                </w:tcPr>
                <w:p>
                  <w:pPr>
                    <w:pStyle w:val="EmptyCellLayoutStyle"/>
                    <w:spacing w:after="0" w:line="240" w:lineRule="auto"/>
                  </w:pPr>
                </w:p>
              </w:tc>
              <w:tc>
                <w:tcPr>
                  <w:tcW w:w="15" w:type="dxa"/>
                </w:tcPr>
                <w:p>
                  <w:pPr>
                    <w:pStyle w:val="EmptyCellLayoutStyle"/>
                    <w:spacing w:after="0" w:line="240" w:lineRule="auto"/>
                  </w:pPr>
                </w:p>
              </w:tc>
              <w:tc>
                <w:tcPr>
                  <w:tcW w:w="5280" w:type="dxa"/>
                </w:tcPr>
                <w:p>
                  <w:pPr>
                    <w:pStyle w:val="EmptyCellLayoutStyle"/>
                    <w:spacing w:after="0" w:line="240" w:lineRule="auto"/>
                  </w:pPr>
                </w:p>
              </w:tc>
              <w:tc>
                <w:tcPr>
                  <w:tcW w:w="1319"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2940"/>
                    <w:gridCol w:w="990"/>
                  </w:tblGrid>
                  <w:tr>
                    <w:trPr>
                      <w:trHeight w:val="282" w:hRule="atLeast"/>
                    </w:trPr>
                    <w:tc>
                      <w:tcPr>
                        <w:tcW w:w="2940"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LTP week distribution: (LTP Weeks)</w:t>
                        </w:r>
                      </w:p>
                    </w:tc>
                    <w:tc>
                      <w:tcPr>
                        <w:tcW w:w="990"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29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Weeks before MTE</w:t>
                        </w:r>
                      </w:p>
                    </w:tc>
                    <w:tc>
                      <w:tcPr>
                        <w:tcW w:w="99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7</w:t>
                        </w:r>
                      </w:p>
                    </w:tc>
                  </w:tr>
                  <w:tr>
                    <w:trPr>
                      <w:trHeight w:val="282" w:hRule="atLeast"/>
                    </w:trPr>
                    <w:tc>
                      <w:tcPr>
                        <w:tcW w:w="29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Weeks After MTE</w:t>
                        </w:r>
                      </w:p>
                    </w:tc>
                    <w:tc>
                      <w:tcPr>
                        <w:tcW w:w="99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7</w:t>
                        </w:r>
                      </w:p>
                    </w:tc>
                  </w:tr>
                  <w:tr>
                    <w:trPr>
                      <w:trHeight w:val="282" w:hRule="atLeast"/>
                    </w:trPr>
                    <w:tc>
                      <w:tcPr>
                        <w:tcW w:w="29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Spill Over (Lecture)</w:t>
                        </w:r>
                      </w:p>
                    </w:tc>
                    <w:tc>
                      <w:tcPr>
                        <w:tcW w:w="99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7</w:t>
                        </w:r>
                      </w:p>
                    </w:tc>
                  </w:tr>
                </w:tbl>
                <w:p>
                  <w:pPr>
                    <w:spacing w:after="0" w:line="240" w:lineRule="auto"/>
                  </w:pPr>
                </w:p>
              </w:tc>
              <w:tc>
                <w:tcPr>
                  <w:tcW w:w="2610" w:type="dxa"/>
                  <w:hMerge w:val="continue"/>
                </w:tcPr>
                <w:p>
                  <w:pPr>
                    <w:pStyle w:val="EmptyCellLayoutStyle"/>
                    <w:spacing w:after="0" w:line="240" w:lineRule="auto"/>
                  </w:pPr>
                </w:p>
              </w:tc>
              <w:tc>
                <w:tcPr>
                  <w:tcW w:w="6017" w:type="dxa"/>
                </w:tcPr>
                <w:p>
                  <w:pPr>
                    <w:pStyle w:val="EmptyCellLayoutStyle"/>
                    <w:spacing w:after="0" w:line="240" w:lineRule="auto"/>
                  </w:pPr>
                </w:p>
              </w:tc>
              <w:tc>
                <w:tcPr>
                  <w:tcW w:w="163" w:type="dxa"/>
                </w:tcPr>
                <w:p>
                  <w:pPr>
                    <w:pStyle w:val="EmptyCellLayoutStyle"/>
                    <w:spacing w:after="0" w:line="240" w:lineRule="auto"/>
                  </w:pPr>
                </w:p>
              </w:tc>
            </w:tr>
            <w:tr>
              <w:trPr>
                <w:trHeight w:val="99" w:hRule="atLeast"/>
              </w:trPr>
              <w:tc>
                <w:tcPr>
                  <w:tcW w:w="164" w:type="dxa"/>
                </w:tcPr>
                <w:p>
                  <w:pPr>
                    <w:pStyle w:val="EmptyCellLayoutStyle"/>
                    <w:spacing w:after="0" w:line="240" w:lineRule="auto"/>
                  </w:pPr>
                </w:p>
              </w:tc>
              <w:tc>
                <w:tcPr>
                  <w:tcW w:w="15" w:type="dxa"/>
                </w:tcPr>
                <w:p>
                  <w:pPr>
                    <w:pStyle w:val="EmptyCellLayoutStyle"/>
                    <w:spacing w:after="0" w:line="240" w:lineRule="auto"/>
                  </w:pPr>
                </w:p>
              </w:tc>
              <w:tc>
                <w:tcPr>
                  <w:tcW w:w="5280" w:type="dxa"/>
                </w:tcPr>
                <w:p>
                  <w:pPr>
                    <w:pStyle w:val="EmptyCellLayoutStyle"/>
                    <w:spacing w:after="0" w:line="240" w:lineRule="auto"/>
                  </w:pPr>
                </w:p>
              </w:tc>
              <w:tc>
                <w:tcPr>
                  <w:tcW w:w="1319" w:type="dxa"/>
                </w:tcPr>
                <w:p>
                  <w:pPr>
                    <w:pStyle w:val="EmptyCellLayoutStyle"/>
                    <w:spacing w:after="0" w:line="240" w:lineRule="auto"/>
                  </w:pPr>
                </w:p>
              </w:tc>
              <w:tc>
                <w:tcPr>
                  <w:tcW w:w="2610" w:type="dxa"/>
                </w:tcPr>
                <w:p>
                  <w:pPr>
                    <w:pStyle w:val="EmptyCellLayoutStyle"/>
                    <w:spacing w:after="0" w:line="240" w:lineRule="auto"/>
                  </w:pPr>
                </w:p>
              </w:tc>
              <w:tc>
                <w:tcPr>
                  <w:tcW w:w="6017" w:type="dxa"/>
                </w:tcPr>
                <w:p>
                  <w:pPr>
                    <w:pStyle w:val="EmptyCellLayoutStyle"/>
                    <w:spacing w:after="0" w:line="240" w:lineRule="auto"/>
                  </w:pPr>
                </w:p>
              </w:tc>
              <w:tc>
                <w:tcPr>
                  <w:tcW w:w="163" w:type="dxa"/>
                </w:tcPr>
                <w:p>
                  <w:pPr>
                    <w:pStyle w:val="EmptyCellLayoutStyle"/>
                    <w:spacing w:after="0" w:line="240" w:lineRule="auto"/>
                  </w:pPr>
                </w:p>
              </w:tc>
            </w:tr>
            <w:tr>
              <w:trPr>
                <w:trHeight w:val="359" w:hRule="atLeast"/>
              </w:trPr>
              <w:tc>
                <w:tcPr>
                  <w:tcW w:w="164" w:type="dxa"/>
                </w:tcPr>
                <w:p>
                  <w:pPr>
                    <w:pStyle w:val="EmptyCellLayoutStyle"/>
                    <w:spacing w:after="0" w:line="240" w:lineRule="auto"/>
                  </w:pPr>
                </w:p>
              </w:tc>
              <w:tc>
                <w:tcPr>
                  <w:tcW w:w="15" w:type="dxa"/>
                </w:tcPr>
                <w:p>
                  <w:pPr>
                    <w:pStyle w:val="EmptyCellLayoutStyle"/>
                    <w:spacing w:after="0" w:line="240" w:lineRule="auto"/>
                  </w:pPr>
                </w:p>
              </w:tc>
              <w:tc>
                <w:tcPr>
                  <w:tcW w:w="5280" w:type="dxa"/>
                  <w:hMerge w:val="restart"/>
                </w:tcPr>
                <w:tbl>
                  <w:tblPr>
                    <w:tblCellMar>
                      <w:top w:w="0" w:type="dxa"/>
                      <w:left w:w="0" w:type="dxa"/>
                      <w:bottom w:w="0" w:type="dxa"/>
                      <w:right w:w="0" w:type="dxa"/>
                    </w:tblCellMar>
                  </w:tblPr>
                  <w:tblGrid>
                    <w:gridCol w:w="6599"/>
                  </w:tblGrid>
                  <w:tr>
                    <w:trPr>
                      <w:trHeight w:val="282" w:hRule="atLeast"/>
                    </w:trPr>
                    <w:tc>
                      <w:tcPr>
                        <w:tcW w:w="659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4"/>
                          </w:rPr>
                          <w:t xml:space="preserve">Detailed Plan For Lectures </w:t>
                        </w:r>
                      </w:p>
                    </w:tc>
                  </w:tr>
                </w:tbl>
                <w:p>
                  <w:pPr>
                    <w:spacing w:after="0" w:line="240" w:lineRule="auto"/>
                  </w:pPr>
                </w:p>
              </w:tc>
              <w:tc>
                <w:tcPr>
                  <w:tcW w:w="1319" w:type="dxa"/>
                  <w:hMerge w:val="continue"/>
                </w:tcPr>
                <w:p>
                  <w:pPr>
                    <w:pStyle w:val="EmptyCellLayoutStyle"/>
                    <w:spacing w:after="0" w:line="240" w:lineRule="auto"/>
                  </w:pPr>
                </w:p>
              </w:tc>
              <w:tc>
                <w:tcPr>
                  <w:tcW w:w="2610" w:type="dxa"/>
                </w:tcPr>
                <w:p>
                  <w:pPr>
                    <w:pStyle w:val="EmptyCellLayoutStyle"/>
                    <w:spacing w:after="0" w:line="240" w:lineRule="auto"/>
                  </w:pPr>
                </w:p>
              </w:tc>
              <w:tc>
                <w:tcPr>
                  <w:tcW w:w="6017" w:type="dxa"/>
                </w:tcPr>
                <w:p>
                  <w:pPr>
                    <w:pStyle w:val="EmptyCellLayoutStyle"/>
                    <w:spacing w:after="0" w:line="240" w:lineRule="auto"/>
                  </w:pPr>
                </w:p>
              </w:tc>
              <w:tc>
                <w:tcPr>
                  <w:tcW w:w="163" w:type="dxa"/>
                </w:tcPr>
                <w:p>
                  <w:pPr>
                    <w:pStyle w:val="EmptyCellLayoutStyle"/>
                    <w:spacing w:after="0" w:line="240" w:lineRule="auto"/>
                  </w:pPr>
                </w:p>
              </w:tc>
            </w:tr>
            <w:tr>
              <w:trPr>
                <w:trHeight w:val="100" w:hRule="atLeast"/>
              </w:trPr>
              <w:tc>
                <w:tcPr>
                  <w:tcW w:w="164" w:type="dxa"/>
                </w:tcPr>
                <w:p>
                  <w:pPr>
                    <w:pStyle w:val="EmptyCellLayoutStyle"/>
                    <w:spacing w:after="0" w:line="240" w:lineRule="auto"/>
                  </w:pPr>
                </w:p>
              </w:tc>
              <w:tc>
                <w:tcPr>
                  <w:tcW w:w="15" w:type="dxa"/>
                </w:tcPr>
                <w:p>
                  <w:pPr>
                    <w:pStyle w:val="EmptyCellLayoutStyle"/>
                    <w:spacing w:after="0" w:line="240" w:lineRule="auto"/>
                  </w:pPr>
                </w:p>
              </w:tc>
              <w:tc>
                <w:tcPr>
                  <w:tcW w:w="5280" w:type="dxa"/>
                </w:tcPr>
                <w:p>
                  <w:pPr>
                    <w:pStyle w:val="EmptyCellLayoutStyle"/>
                    <w:spacing w:after="0" w:line="240" w:lineRule="auto"/>
                  </w:pPr>
                </w:p>
              </w:tc>
              <w:tc>
                <w:tcPr>
                  <w:tcW w:w="1319" w:type="dxa"/>
                </w:tcPr>
                <w:p>
                  <w:pPr>
                    <w:pStyle w:val="EmptyCellLayoutStyle"/>
                    <w:spacing w:after="0" w:line="240" w:lineRule="auto"/>
                  </w:pPr>
                </w:p>
              </w:tc>
              <w:tc>
                <w:tcPr>
                  <w:tcW w:w="2610" w:type="dxa"/>
                </w:tcPr>
                <w:p>
                  <w:pPr>
                    <w:pStyle w:val="EmptyCellLayoutStyle"/>
                    <w:spacing w:after="0" w:line="240" w:lineRule="auto"/>
                  </w:pPr>
                </w:p>
              </w:tc>
              <w:tc>
                <w:tcPr>
                  <w:tcW w:w="6017" w:type="dxa"/>
                </w:tcPr>
                <w:p>
                  <w:pPr>
                    <w:pStyle w:val="EmptyCellLayoutStyle"/>
                    <w:spacing w:after="0" w:line="240" w:lineRule="auto"/>
                  </w:pPr>
                </w:p>
              </w:tc>
              <w:tc>
                <w:tcPr>
                  <w:tcW w:w="163" w:type="dxa"/>
                </w:tcPr>
                <w:p>
                  <w:pPr>
                    <w:pStyle w:val="EmptyCellLayoutStyle"/>
                    <w:spacing w:after="0" w:line="240" w:lineRule="auto"/>
                  </w:pPr>
                </w:p>
              </w:tc>
            </w:tr>
            <w:tr>
              <w:trPr/>
              <w:tc>
                <w:tcPr>
                  <w:tcW w:w="164" w:type="dxa"/>
                </w:tcPr>
                <w:p>
                  <w:pPr>
                    <w:pStyle w:val="EmptyCellLayoutStyle"/>
                    <w:spacing w:after="0" w:line="240" w:lineRule="auto"/>
                  </w:pPr>
                </w:p>
              </w:tc>
              <w:tc>
                <w:tcPr>
                  <w:tcW w:w="15"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898"/>
                    <w:gridCol w:w="1048"/>
                    <w:gridCol w:w="2411"/>
                    <w:gridCol w:w="1867"/>
                    <w:gridCol w:w="2008"/>
                    <w:gridCol w:w="2077"/>
                    <w:gridCol w:w="1843"/>
                    <w:gridCol w:w="1646"/>
                    <w:gridCol w:w="1440"/>
                  </w:tblGrid>
                  <w:tr>
                    <w:trPr>
                      <w:trHeight w:val="552" w:hRule="atLeast"/>
                    </w:trPr>
                    <w:tc>
                      <w:tcPr>
                        <w:tcW w:w="89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Week Number</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Lecture Number</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Broad Topic(Sub Topic)</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Chapters/Sections of Text/reference books</w:t>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Other Readings,</w:t>
                        </w:r>
                      </w:p>
                      <w:p>
                        <w:pPr>
                          <w:spacing w:after="0" w:line="240" w:lineRule="auto"/>
                          <w:jc w:val="left"/>
                        </w:pPr>
                        <w:r>
                          <w:rPr>
                            <w:rFonts w:ascii="Times New Roman" w:hAnsi="Times New Roman" w:eastAsia="Times New Roman"/>
                            <w:b/>
                            <w:color w:val="000000"/>
                            <w:sz w:val="20"/>
                          </w:rPr>
                          <w:t xml:space="preserve">Relevant Websites, Audio Visual Aids, software and Virtual Labs</w:t>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Lecture Description</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Learning Outcomes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Pedagogical Tool</w:t>
                        </w:r>
                      </w:p>
                      <w:p>
                        <w:pPr>
                          <w:spacing w:after="0" w:line="240" w:lineRule="auto"/>
                          <w:jc w:val="left"/>
                        </w:pPr>
                        <w:r>
                          <w:rPr>
                            <w:rFonts w:ascii="Times New Roman" w:hAnsi="Times New Roman" w:eastAsia="Times New Roman"/>
                            <w:b/>
                            <w:color w:val="000000"/>
                            <w:sz w:val="20"/>
                          </w:rPr>
                          <w:t xml:space="preserve">Demonstration/ Case Study / Images / animation / ppt  etc. Planned</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Live Examples</w:t>
                        </w: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Matrix Algebra(elementary operations and their use in getting the rank)</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OR-1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Zero and Review of Matrix in Lecture 1 and Rank of matrix in Lecture 2</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Recall the basic concepts of matrix and explain rank of matrix using elementary operations.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Discussion and</w:t>
                        </w:r>
                        <w:r>
                          <w:rPr>
                            <w:rFonts w:ascii="Times New Roman" w:hAnsi="Times New Roman" w:eastAsia="Times New Roman"/>
                            <w:color w:val="000000"/>
                            <w:sz w:val="20"/>
                          </w:rPr>
                          <w:br/>
                          <w:t xml:space="preserve">Brainstorming .</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Situational</w:t>
                        </w:r>
                        <w:r>
                          <w:rPr>
                            <w:rFonts w:ascii="Times New Roman" w:hAnsi="Times New Roman" w:eastAsia="Times New Roman"/>
                            <w:color w:val="000000"/>
                            <w:sz w:val="20"/>
                          </w:rPr>
                          <w:br/>
                          <w:t xml:space="preserve">Problem:</w:t>
                        </w:r>
                        <w:r>
                          <w:rPr>
                            <w:rFonts w:ascii="Times New Roman" w:hAnsi="Times New Roman" w:eastAsia="Times New Roman"/>
                            <w:color w:val="000000"/>
                            <w:sz w:val="20"/>
                          </w:rPr>
                          <w:br/>
                          <w:t xml:space="preserve">1.Consider each</w:t>
                        </w:r>
                        <w:r>
                          <w:rPr>
                            <w:rFonts w:ascii="Times New Roman" w:hAnsi="Times New Roman" w:eastAsia="Times New Roman"/>
                            <w:color w:val="000000"/>
                            <w:sz w:val="20"/>
                          </w:rPr>
                          <w:br/>
                          <w:t xml:space="preserve">study chair of</w:t>
                        </w:r>
                        <w:r>
                          <w:rPr>
                            <w:rFonts w:ascii="Times New Roman" w:hAnsi="Times New Roman" w:eastAsia="Times New Roman"/>
                            <w:color w:val="000000"/>
                            <w:sz w:val="20"/>
                          </w:rPr>
                          <w:br/>
                          <w:t xml:space="preserve">your class room</w:t>
                        </w:r>
                        <w:r>
                          <w:rPr>
                            <w:rFonts w:ascii="Times New Roman" w:hAnsi="Times New Roman" w:eastAsia="Times New Roman"/>
                            <w:color w:val="000000"/>
                            <w:sz w:val="20"/>
                          </w:rPr>
                          <w:br/>
                          <w:t xml:space="preserve">as an element of</w:t>
                        </w:r>
                        <w:r>
                          <w:rPr>
                            <w:rFonts w:ascii="Times New Roman" w:hAnsi="Times New Roman" w:eastAsia="Times New Roman"/>
                            <w:color w:val="000000"/>
                            <w:sz w:val="20"/>
                          </w:rPr>
                          <w:br/>
                          <w:t xml:space="preserve">a matrix. Find</w:t>
                        </w:r>
                        <w:r>
                          <w:rPr>
                            <w:rFonts w:ascii="Times New Roman" w:hAnsi="Times New Roman" w:eastAsia="Times New Roman"/>
                            <w:color w:val="000000"/>
                            <w:sz w:val="20"/>
                          </w:rPr>
                          <w:br/>
                          <w:t xml:space="preserve">the order of the</w:t>
                        </w:r>
                        <w:r>
                          <w:rPr>
                            <w:rFonts w:ascii="Times New Roman" w:hAnsi="Times New Roman" w:eastAsia="Times New Roman"/>
                            <w:color w:val="000000"/>
                            <w:sz w:val="20"/>
                          </w:rPr>
                          <w:br/>
                          <w:t xml:space="preserve">matrix formed</w:t>
                        </w:r>
                        <w:r>
                          <w:rPr>
                            <w:rFonts w:ascii="Times New Roman" w:hAnsi="Times New Roman" w:eastAsia="Times New Roman"/>
                            <w:color w:val="000000"/>
                            <w:sz w:val="20"/>
                          </w:rPr>
                          <w:br/>
                          <w:t xml:space="preserve">by your class</w:t>
                        </w:r>
                        <w:r>
                          <w:rPr>
                            <w:rFonts w:ascii="Times New Roman" w:hAnsi="Times New Roman" w:eastAsia="Times New Roman"/>
                            <w:color w:val="000000"/>
                            <w:sz w:val="20"/>
                          </w:rPr>
                          <w:br/>
                          <w:t xml:space="preserve">room. What are</w:t>
                        </w:r>
                        <w:r>
                          <w:rPr>
                            <w:rFonts w:ascii="Times New Roman" w:hAnsi="Times New Roman" w:eastAsia="Times New Roman"/>
                            <w:color w:val="000000"/>
                            <w:sz w:val="20"/>
                          </w:rPr>
                          <w:br/>
                          <w:t xml:space="preserve">the other</w:t>
                        </w:r>
                        <w:r>
                          <w:rPr>
                            <w:rFonts w:ascii="Times New Roman" w:hAnsi="Times New Roman" w:eastAsia="Times New Roman"/>
                            <w:color w:val="000000"/>
                            <w:sz w:val="20"/>
                          </w:rPr>
                          <w:br/>
                          <w:t xml:space="preserve">possible orders?</w:t>
                        </w:r>
                        <w:r>
                          <w:rPr>
                            <w:rFonts w:ascii="Times New Roman" w:hAnsi="Times New Roman" w:eastAsia="Times New Roman"/>
                            <w:color w:val="000000"/>
                            <w:sz w:val="20"/>
                          </w:rPr>
                          <w:br/>
                          <w:t xml:space="preserve">2. Try to find</w:t>
                        </w:r>
                        <w:r>
                          <w:rPr>
                            <w:rFonts w:ascii="Times New Roman" w:hAnsi="Times New Roman" w:eastAsia="Times New Roman"/>
                            <w:color w:val="000000"/>
                            <w:sz w:val="20"/>
                          </w:rPr>
                          <w:br/>
                          <w:t xml:space="preserve">out various</w:t>
                        </w:r>
                        <w:r>
                          <w:rPr>
                            <w:rFonts w:ascii="Times New Roman" w:hAnsi="Times New Roman" w:eastAsia="Times New Roman"/>
                            <w:color w:val="000000"/>
                            <w:sz w:val="20"/>
                          </w:rPr>
                          <w:br/>
                          <w:t xml:space="preserve">arrangements of</w:t>
                        </w:r>
                        <w:r>
                          <w:rPr>
                            <w:rFonts w:ascii="Times New Roman" w:hAnsi="Times New Roman" w:eastAsia="Times New Roman"/>
                            <w:color w:val="000000"/>
                            <w:sz w:val="20"/>
                          </w:rPr>
                          <w:br/>
                          <w:t xml:space="preserve">things around</w:t>
                        </w:r>
                        <w:r>
                          <w:rPr>
                            <w:rFonts w:ascii="Times New Roman" w:hAnsi="Times New Roman" w:eastAsia="Times New Roman"/>
                            <w:color w:val="000000"/>
                            <w:sz w:val="20"/>
                          </w:rPr>
                          <w:br/>
                          <w:t xml:space="preserve">you that can be</w:t>
                        </w:r>
                        <w:r>
                          <w:rPr>
                            <w:rFonts w:ascii="Times New Roman" w:hAnsi="Times New Roman" w:eastAsia="Times New Roman"/>
                            <w:color w:val="000000"/>
                            <w:sz w:val="20"/>
                          </w:rPr>
                          <w:br/>
                          <w:t xml:space="preserve">presented as a</w:t>
                        </w:r>
                        <w:r>
                          <w:rPr>
                            <w:rFonts w:ascii="Times New Roman" w:hAnsi="Times New Roman" w:eastAsia="Times New Roman"/>
                            <w:color w:val="000000"/>
                            <w:sz w:val="20"/>
                          </w:rPr>
                          <w:br/>
                          <w:t xml:space="preserve">matrix.</w:t>
                        </w:r>
                        <w:r>
                          <w:rPr>
                            <w:rFonts w:ascii="Times New Roman" w:hAnsi="Times New Roman" w:eastAsia="Times New Roman"/>
                            <w:color w:val="000000"/>
                            <w:sz w:val="20"/>
                          </w:rPr>
                          <w:br/>
                          <w:t xml:space="preserve">3. Which special</w:t>
                        </w:r>
                        <w:r>
                          <w:rPr>
                            <w:rFonts w:ascii="Times New Roman" w:hAnsi="Times New Roman" w:eastAsia="Times New Roman"/>
                            <w:color w:val="000000"/>
                            <w:sz w:val="20"/>
                          </w:rPr>
                          <w:br/>
                          <w:t xml:space="preserve">kind of matrix</w:t>
                        </w:r>
                        <w:r>
                          <w:rPr>
                            <w:rFonts w:ascii="Times New Roman" w:hAnsi="Times New Roman" w:eastAsia="Times New Roman"/>
                            <w:color w:val="000000"/>
                            <w:sz w:val="20"/>
                          </w:rPr>
                          <w:br/>
                          <w:t xml:space="preserve">arrangement is</w:t>
                        </w:r>
                        <w:r>
                          <w:rPr>
                            <w:rFonts w:ascii="Times New Roman" w:hAnsi="Times New Roman" w:eastAsia="Times New Roman"/>
                            <w:color w:val="000000"/>
                            <w:sz w:val="20"/>
                          </w:rPr>
                          <w:br/>
                          <w:t xml:space="preserve">being followed</w:t>
                        </w:r>
                        <w:r>
                          <w:rPr>
                            <w:rFonts w:ascii="Times New Roman" w:hAnsi="Times New Roman" w:eastAsia="Times New Roman"/>
                            <w:color w:val="000000"/>
                            <w:sz w:val="20"/>
                          </w:rPr>
                          <w:br/>
                          <w:t xml:space="preserve">by any wing of</w:t>
                        </w:r>
                        <w:r>
                          <w:rPr>
                            <w:rFonts w:ascii="Times New Roman" w:hAnsi="Times New Roman" w:eastAsia="Times New Roman"/>
                            <w:color w:val="000000"/>
                            <w:sz w:val="20"/>
                          </w:rPr>
                          <w:br/>
                          <w:t xml:space="preserve">army while</w:t>
                        </w:r>
                        <w:r>
                          <w:rPr>
                            <w:rFonts w:ascii="Times New Roman" w:hAnsi="Times New Roman" w:eastAsia="Times New Roman"/>
                            <w:color w:val="000000"/>
                            <w:sz w:val="20"/>
                          </w:rPr>
                          <w:br/>
                          <w:t xml:space="preserve">doing parade.</w:t>
                        </w: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Matrix Algebra(elementary operations and their use in getting the rank)</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OR-1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Zero and Review of Matrix in Lecture 1 and Rank of matrix in Lecture 2</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Recall the basic concepts of matrix and explain rank of matrix using elementary operations.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Discussion and</w:t>
                        </w:r>
                        <w:r>
                          <w:rPr>
                            <w:rFonts w:ascii="Times New Roman" w:hAnsi="Times New Roman" w:eastAsia="Times New Roman"/>
                            <w:color w:val="000000"/>
                            <w:sz w:val="20"/>
                          </w:rPr>
                          <w:br/>
                          <w:t xml:space="preserve">Brainstorming .</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Situational</w:t>
                        </w:r>
                        <w:r>
                          <w:rPr>
                            <w:rFonts w:ascii="Times New Roman" w:hAnsi="Times New Roman" w:eastAsia="Times New Roman"/>
                            <w:color w:val="000000"/>
                            <w:sz w:val="20"/>
                          </w:rPr>
                          <w:br/>
                          <w:t xml:space="preserve">Problem:</w:t>
                        </w:r>
                        <w:r>
                          <w:rPr>
                            <w:rFonts w:ascii="Times New Roman" w:hAnsi="Times New Roman" w:eastAsia="Times New Roman"/>
                            <w:color w:val="000000"/>
                            <w:sz w:val="20"/>
                          </w:rPr>
                          <w:br/>
                          <w:t xml:space="preserve">1.Consider each</w:t>
                        </w:r>
                        <w:r>
                          <w:rPr>
                            <w:rFonts w:ascii="Times New Roman" w:hAnsi="Times New Roman" w:eastAsia="Times New Roman"/>
                            <w:color w:val="000000"/>
                            <w:sz w:val="20"/>
                          </w:rPr>
                          <w:br/>
                          <w:t xml:space="preserve">study chair of</w:t>
                        </w:r>
                        <w:r>
                          <w:rPr>
                            <w:rFonts w:ascii="Times New Roman" w:hAnsi="Times New Roman" w:eastAsia="Times New Roman"/>
                            <w:color w:val="000000"/>
                            <w:sz w:val="20"/>
                          </w:rPr>
                          <w:br/>
                          <w:t xml:space="preserve">your class room</w:t>
                        </w:r>
                        <w:r>
                          <w:rPr>
                            <w:rFonts w:ascii="Times New Roman" w:hAnsi="Times New Roman" w:eastAsia="Times New Roman"/>
                            <w:color w:val="000000"/>
                            <w:sz w:val="20"/>
                          </w:rPr>
                          <w:br/>
                          <w:t xml:space="preserve">as an element of</w:t>
                        </w:r>
                        <w:r>
                          <w:rPr>
                            <w:rFonts w:ascii="Times New Roman" w:hAnsi="Times New Roman" w:eastAsia="Times New Roman"/>
                            <w:color w:val="000000"/>
                            <w:sz w:val="20"/>
                          </w:rPr>
                          <w:br/>
                          <w:t xml:space="preserve">a matrix. Find</w:t>
                        </w:r>
                        <w:r>
                          <w:rPr>
                            <w:rFonts w:ascii="Times New Roman" w:hAnsi="Times New Roman" w:eastAsia="Times New Roman"/>
                            <w:color w:val="000000"/>
                            <w:sz w:val="20"/>
                          </w:rPr>
                          <w:br/>
                          <w:t xml:space="preserve">the order of the</w:t>
                        </w:r>
                        <w:r>
                          <w:rPr>
                            <w:rFonts w:ascii="Times New Roman" w:hAnsi="Times New Roman" w:eastAsia="Times New Roman"/>
                            <w:color w:val="000000"/>
                            <w:sz w:val="20"/>
                          </w:rPr>
                          <w:br/>
                          <w:t xml:space="preserve">matrix formed</w:t>
                        </w:r>
                        <w:r>
                          <w:rPr>
                            <w:rFonts w:ascii="Times New Roman" w:hAnsi="Times New Roman" w:eastAsia="Times New Roman"/>
                            <w:color w:val="000000"/>
                            <w:sz w:val="20"/>
                          </w:rPr>
                          <w:br/>
                          <w:t xml:space="preserve">by your class</w:t>
                        </w:r>
                        <w:r>
                          <w:rPr>
                            <w:rFonts w:ascii="Times New Roman" w:hAnsi="Times New Roman" w:eastAsia="Times New Roman"/>
                            <w:color w:val="000000"/>
                            <w:sz w:val="20"/>
                          </w:rPr>
                          <w:br/>
                          <w:t xml:space="preserve">room. What are</w:t>
                        </w:r>
                        <w:r>
                          <w:rPr>
                            <w:rFonts w:ascii="Times New Roman" w:hAnsi="Times New Roman" w:eastAsia="Times New Roman"/>
                            <w:color w:val="000000"/>
                            <w:sz w:val="20"/>
                          </w:rPr>
                          <w:br/>
                          <w:t xml:space="preserve">the other</w:t>
                        </w:r>
                        <w:r>
                          <w:rPr>
                            <w:rFonts w:ascii="Times New Roman" w:hAnsi="Times New Roman" w:eastAsia="Times New Roman"/>
                            <w:color w:val="000000"/>
                            <w:sz w:val="20"/>
                          </w:rPr>
                          <w:br/>
                          <w:t xml:space="preserve">possible orders?</w:t>
                        </w:r>
                        <w:r>
                          <w:rPr>
                            <w:rFonts w:ascii="Times New Roman" w:hAnsi="Times New Roman" w:eastAsia="Times New Roman"/>
                            <w:color w:val="000000"/>
                            <w:sz w:val="20"/>
                          </w:rPr>
                          <w:br/>
                          <w:t xml:space="preserve">2. Try to find</w:t>
                        </w:r>
                        <w:r>
                          <w:rPr>
                            <w:rFonts w:ascii="Times New Roman" w:hAnsi="Times New Roman" w:eastAsia="Times New Roman"/>
                            <w:color w:val="000000"/>
                            <w:sz w:val="20"/>
                          </w:rPr>
                          <w:br/>
                          <w:t xml:space="preserve">out various</w:t>
                        </w:r>
                        <w:r>
                          <w:rPr>
                            <w:rFonts w:ascii="Times New Roman" w:hAnsi="Times New Roman" w:eastAsia="Times New Roman"/>
                            <w:color w:val="000000"/>
                            <w:sz w:val="20"/>
                          </w:rPr>
                          <w:br/>
                          <w:t xml:space="preserve">arrangements of</w:t>
                        </w:r>
                        <w:r>
                          <w:rPr>
                            <w:rFonts w:ascii="Times New Roman" w:hAnsi="Times New Roman" w:eastAsia="Times New Roman"/>
                            <w:color w:val="000000"/>
                            <w:sz w:val="20"/>
                          </w:rPr>
                          <w:br/>
                          <w:t xml:space="preserve">things around</w:t>
                        </w:r>
                        <w:r>
                          <w:rPr>
                            <w:rFonts w:ascii="Times New Roman" w:hAnsi="Times New Roman" w:eastAsia="Times New Roman"/>
                            <w:color w:val="000000"/>
                            <w:sz w:val="20"/>
                          </w:rPr>
                          <w:br/>
                          <w:t xml:space="preserve">you that can be</w:t>
                        </w:r>
                        <w:r>
                          <w:rPr>
                            <w:rFonts w:ascii="Times New Roman" w:hAnsi="Times New Roman" w:eastAsia="Times New Roman"/>
                            <w:color w:val="000000"/>
                            <w:sz w:val="20"/>
                          </w:rPr>
                          <w:br/>
                          <w:t xml:space="preserve">presented as a</w:t>
                        </w:r>
                        <w:r>
                          <w:rPr>
                            <w:rFonts w:ascii="Times New Roman" w:hAnsi="Times New Roman" w:eastAsia="Times New Roman"/>
                            <w:color w:val="000000"/>
                            <w:sz w:val="20"/>
                          </w:rPr>
                          <w:br/>
                          <w:t xml:space="preserve">matrix.</w:t>
                        </w:r>
                        <w:r>
                          <w:rPr>
                            <w:rFonts w:ascii="Times New Roman" w:hAnsi="Times New Roman" w:eastAsia="Times New Roman"/>
                            <w:color w:val="000000"/>
                            <w:sz w:val="20"/>
                          </w:rPr>
                          <w:br/>
                          <w:t xml:space="preserve">3. Which special</w:t>
                        </w:r>
                        <w:r>
                          <w:rPr>
                            <w:rFonts w:ascii="Times New Roman" w:hAnsi="Times New Roman" w:eastAsia="Times New Roman"/>
                            <w:color w:val="000000"/>
                            <w:sz w:val="20"/>
                          </w:rPr>
                          <w:br/>
                          <w:t xml:space="preserve">kind of matrix</w:t>
                        </w:r>
                        <w:r>
                          <w:rPr>
                            <w:rFonts w:ascii="Times New Roman" w:hAnsi="Times New Roman" w:eastAsia="Times New Roman"/>
                            <w:color w:val="000000"/>
                            <w:sz w:val="20"/>
                          </w:rPr>
                          <w:br/>
                          <w:t xml:space="preserve">arrangement is</w:t>
                        </w:r>
                        <w:r>
                          <w:rPr>
                            <w:rFonts w:ascii="Times New Roman" w:hAnsi="Times New Roman" w:eastAsia="Times New Roman"/>
                            <w:color w:val="000000"/>
                            <w:sz w:val="20"/>
                          </w:rPr>
                          <w:br/>
                          <w:t xml:space="preserve">being followed</w:t>
                        </w:r>
                        <w:r>
                          <w:rPr>
                            <w:rFonts w:ascii="Times New Roman" w:hAnsi="Times New Roman" w:eastAsia="Times New Roman"/>
                            <w:color w:val="000000"/>
                            <w:sz w:val="20"/>
                          </w:rPr>
                          <w:br/>
                          <w:t xml:space="preserve">by any wing of</w:t>
                        </w:r>
                        <w:r>
                          <w:rPr>
                            <w:rFonts w:ascii="Times New Roman" w:hAnsi="Times New Roman" w:eastAsia="Times New Roman"/>
                            <w:color w:val="000000"/>
                            <w:sz w:val="20"/>
                          </w:rPr>
                          <w:br/>
                          <w:t xml:space="preserve">army while</w:t>
                        </w:r>
                        <w:r>
                          <w:rPr>
                            <w:rFonts w:ascii="Times New Roman" w:hAnsi="Times New Roman" w:eastAsia="Times New Roman"/>
                            <w:color w:val="000000"/>
                            <w:sz w:val="20"/>
                          </w:rPr>
                          <w:br/>
                          <w:t xml:space="preserve">doing parade.</w:t>
                        </w: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Matrix Algebra(inverse of a matrix and solution of linear simultaneous equations)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 Lecture 3, Inverse of matrix will be discussed. In Lecture 4, solution of linear simultaneous equations will be discussed.</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Learn the conditions for the existence of a unique solution, no solution, and infinitely many solutions in homogeneous and non-homogeneous linear simultaneous equations and understand the method to find the inverse of a matrix.</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Problem solving </w:t>
                        </w:r>
                        <w:r>
                          <w:rPr>
                            <w:rFonts w:ascii="Times New Roman" w:hAnsi="Times New Roman" w:eastAsia="Times New Roman"/>
                            <w:color w:val="000000"/>
                            <w:sz w:val="20"/>
                          </w:rPr>
                          <w:br/>
                          <w:t xml:space="preserve">and Brainstorming</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Situational Problem:</w:t>
                        </w:r>
                        <w:r>
                          <w:rPr>
                            <w:rFonts w:ascii="Times New Roman" w:hAnsi="Times New Roman" w:eastAsia="Times New Roman"/>
                            <w:color w:val="000000"/>
                            <w:sz w:val="20"/>
                          </w:rPr>
                          <w:br/>
                          <w:t xml:space="preserve">Vani, her father and her grandfather have an average age of 53. One-half of her grandfather’s age plus one-third of her father’s age plus one fourth of Vani’s age is 65. Four years ago, if Vani’s grandfather was four times as old as Vani, then how old are they all now?</w:t>
                        </w: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2</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4</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Matrix Algebra(inverse of a matrix and solution of linear simultaneous equations)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 Lecture 3, Inverse of matrix will be discussed. In Lecture 4, solution of linear simultaneous equations will be discussed.</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Learn the conditions for the existence of a unique solution, no solution, and infinitely many solutions in homogeneous and non-homogeneous linear simultaneous equations and understand the method to find the inverse of a matrix.</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Problem solving </w:t>
                        </w:r>
                        <w:r>
                          <w:rPr>
                            <w:rFonts w:ascii="Times New Roman" w:hAnsi="Times New Roman" w:eastAsia="Times New Roman"/>
                            <w:color w:val="000000"/>
                            <w:sz w:val="20"/>
                          </w:rPr>
                          <w:br/>
                          <w:t xml:space="preserve">and Brainstorming</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Situational Problem:</w:t>
                        </w:r>
                        <w:r>
                          <w:rPr>
                            <w:rFonts w:ascii="Times New Roman" w:hAnsi="Times New Roman" w:eastAsia="Times New Roman"/>
                            <w:color w:val="000000"/>
                            <w:sz w:val="20"/>
                          </w:rPr>
                          <w:br/>
                          <w:t xml:space="preserve">Vani, her father and her grandfather have an average age of 53. One-half of her grandfather’s age plus one-third of her father’s age plus one fourth of Vani’s age is 65. Four years ago, if Vani’s grandfather was four times as old as Vani, then how old are they all now?</w:t>
                        </w: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5</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Matrix Algebra(eigen-values and eigenvectors of a matrix)</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Calculation of eigenvalues and eigenvectors from characteristic equation of given matrix.</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 the method to find the eigenvalues and eigenvectors of a given system under the given matrix transformation and apply the properties of Eigen values in various scientific fields.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Discussion and</w:t>
                        </w:r>
                        <w:r>
                          <w:rPr>
                            <w:rFonts w:ascii="Times New Roman" w:hAnsi="Times New Roman" w:eastAsia="Times New Roman"/>
                            <w:color w:val="000000"/>
                            <w:sz w:val="20"/>
                          </w:rPr>
                          <w:br/>
                          <w:t xml:space="preserve">Brainstorming</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Situational Problem:</w:t>
                        </w:r>
                        <w:r>
                          <w:rPr>
                            <w:rFonts w:ascii="Times New Roman" w:hAnsi="Times New Roman" w:eastAsia="Times New Roman"/>
                            <w:color w:val="000000"/>
                            <w:sz w:val="20"/>
                          </w:rPr>
                          <w:br/>
                          <w:t xml:space="preserve">1. How the melting of butter on bread is related with the concept of eigen values and eigen vectors?</w:t>
                        </w:r>
                        <w:r>
                          <w:rPr>
                            <w:rFonts w:ascii="Times New Roman" w:hAnsi="Times New Roman" w:eastAsia="Times New Roman"/>
                            <w:color w:val="000000"/>
                            <w:sz w:val="20"/>
                          </w:rPr>
                          <w:br/>
                          <w:t xml:space="preserve">2.  The eigenvalues can also be used to determine if a structure has deformed under the application of a particular force.</w:t>
                        </w:r>
                        <w:r>
                          <w:rPr>
                            <w:rFonts w:ascii="Times New Roman" w:hAnsi="Times New Roman" w:eastAsia="Times New Roman"/>
                            <w:color w:val="000000"/>
                            <w:sz w:val="20"/>
                          </w:rPr>
                          <w:br/>
                          <w:t xml:space="preserve">eigenvalues for the structure are measured before and after the</w:t>
                        </w:r>
                        <w:r>
                          <w:rPr>
                            <w:rFonts w:ascii="Times New Roman" w:hAnsi="Times New Roman" w:eastAsia="Times New Roman"/>
                            <w:color w:val="000000"/>
                            <w:sz w:val="20"/>
                          </w:rPr>
                          <w:br/>
                          <w:t xml:space="preserve">application of force. If a change in the eigenvalues is observed, it means the structure has undergone deformation.</w:t>
                        </w: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6</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Matrix Algebra(eigen-values and eigenvectors of a matrix)</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Calculation of eigenvalues and eigenvectors from characteristic equation of given matrix.</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 the method to find the eigenvalues and eigenvectors of a given system under the given matrix transformation and apply the properties of Eigen values in various scientific fields.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Discussion and</w:t>
                        </w:r>
                        <w:r>
                          <w:rPr>
                            <w:rFonts w:ascii="Times New Roman" w:hAnsi="Times New Roman" w:eastAsia="Times New Roman"/>
                            <w:color w:val="000000"/>
                            <w:sz w:val="20"/>
                          </w:rPr>
                          <w:br/>
                          <w:t xml:space="preserve">Brainstorming</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Situational Problem:</w:t>
                        </w:r>
                        <w:r>
                          <w:rPr>
                            <w:rFonts w:ascii="Times New Roman" w:hAnsi="Times New Roman" w:eastAsia="Times New Roman"/>
                            <w:color w:val="000000"/>
                            <w:sz w:val="20"/>
                          </w:rPr>
                          <w:br/>
                          <w:t xml:space="preserve">1. How the melting of butter on bread is related with the concept of eigen values and eigen vectors?</w:t>
                        </w:r>
                        <w:r>
                          <w:rPr>
                            <w:rFonts w:ascii="Times New Roman" w:hAnsi="Times New Roman" w:eastAsia="Times New Roman"/>
                            <w:color w:val="000000"/>
                            <w:sz w:val="20"/>
                          </w:rPr>
                          <w:br/>
                          <w:t xml:space="preserve">2.  The eigenvalues can also be used to determine if a structure has deformed under the application of a particular force.</w:t>
                        </w:r>
                        <w:r>
                          <w:rPr>
                            <w:rFonts w:ascii="Times New Roman" w:hAnsi="Times New Roman" w:eastAsia="Times New Roman"/>
                            <w:color w:val="000000"/>
                            <w:sz w:val="20"/>
                          </w:rPr>
                          <w:br/>
                          <w:t xml:space="preserve">eigenvalues for the structure are measured before and after the</w:t>
                        </w:r>
                        <w:r>
                          <w:rPr>
                            <w:rFonts w:ascii="Times New Roman" w:hAnsi="Times New Roman" w:eastAsia="Times New Roman"/>
                            <w:color w:val="000000"/>
                            <w:sz w:val="20"/>
                          </w:rPr>
                          <w:br/>
                          <w:t xml:space="preserve">application of force. If a change in the eigenvalues is observed, it means the structure has undergone deformation.</w:t>
                        </w: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3</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7</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Matrix Algebra(Cayley-Hamilton theorem)</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AV-7</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Cayley Hamilton theorem</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Use Cayley Hamilton theorem in finding the inverse of matrix in an easy way.</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 Teaching and learning through Flipped Classroom</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Cayley</w:t>
                        </w:r>
                        <w:r>
                          <w:rPr>
                            <w:rFonts w:ascii="Times New Roman" w:hAnsi="Times New Roman" w:eastAsia="Times New Roman"/>
                            <w:color w:val="000000"/>
                            <w:sz w:val="20"/>
                          </w:rPr>
                          <w:br/>
                          <w:t xml:space="preserve">Hamilton</w:t>
                        </w:r>
                        <w:r>
                          <w:rPr>
                            <w:rFonts w:ascii="Times New Roman" w:hAnsi="Times New Roman" w:eastAsia="Times New Roman"/>
                            <w:color w:val="000000"/>
                            <w:sz w:val="20"/>
                          </w:rPr>
                          <w:br/>
                          <w:t xml:space="preserve">theorem is</w:t>
                        </w:r>
                        <w:r>
                          <w:rPr>
                            <w:rFonts w:ascii="Times New Roman" w:hAnsi="Times New Roman" w:eastAsia="Times New Roman"/>
                            <w:color w:val="000000"/>
                            <w:sz w:val="20"/>
                          </w:rPr>
                          <w:br/>
                          <w:t xml:space="preserve">applicable to</w:t>
                        </w:r>
                        <w:r>
                          <w:rPr>
                            <w:rFonts w:ascii="Times New Roman" w:hAnsi="Times New Roman" w:eastAsia="Times New Roman"/>
                            <w:color w:val="000000"/>
                            <w:sz w:val="20"/>
                          </w:rPr>
                          <w:br/>
                          <w:t xml:space="preserve">which of the</w:t>
                        </w:r>
                        <w:r>
                          <w:rPr>
                            <w:rFonts w:ascii="Times New Roman" w:hAnsi="Times New Roman" w:eastAsia="Times New Roman"/>
                            <w:color w:val="000000"/>
                            <w:sz w:val="20"/>
                          </w:rPr>
                          <w:br/>
                          <w:t xml:space="preserve">following</w:t>
                        </w:r>
                        <w:r>
                          <w:rPr>
                            <w:rFonts w:ascii="Times New Roman" w:hAnsi="Times New Roman" w:eastAsia="Times New Roman"/>
                            <w:color w:val="000000"/>
                            <w:sz w:val="20"/>
                          </w:rPr>
                          <w:br/>
                          <w:t xml:space="preserve">matrices:</w:t>
                        </w:r>
                        <w:r>
                          <w:rPr>
                            <w:rFonts w:ascii="Times New Roman" w:hAnsi="Times New Roman" w:eastAsia="Times New Roman"/>
                            <w:color w:val="000000"/>
                            <w:sz w:val="20"/>
                          </w:rPr>
                          <w:br/>
                          <w:t xml:space="preserve">(a) Row matrix</w:t>
                        </w:r>
                        <w:r>
                          <w:rPr>
                            <w:rFonts w:ascii="Times New Roman" w:hAnsi="Times New Roman" w:eastAsia="Times New Roman"/>
                            <w:color w:val="000000"/>
                            <w:sz w:val="20"/>
                          </w:rPr>
                          <w:br/>
                          <w:t xml:space="preserve">(b) Column</w:t>
                        </w:r>
                        <w:r>
                          <w:rPr>
                            <w:rFonts w:ascii="Times New Roman" w:hAnsi="Times New Roman" w:eastAsia="Times New Roman"/>
                            <w:color w:val="000000"/>
                            <w:sz w:val="20"/>
                          </w:rPr>
                          <w:br/>
                          <w:t xml:space="preserve">matrix</w:t>
                        </w:r>
                        <w:r>
                          <w:rPr>
                            <w:rFonts w:ascii="Times New Roman" w:hAnsi="Times New Roman" w:eastAsia="Times New Roman"/>
                            <w:color w:val="000000"/>
                            <w:sz w:val="20"/>
                          </w:rPr>
                          <w:br/>
                          <w:t xml:space="preserve">(c) Rectangular</w:t>
                        </w:r>
                        <w:r>
                          <w:rPr>
                            <w:rFonts w:ascii="Times New Roman" w:hAnsi="Times New Roman" w:eastAsia="Times New Roman"/>
                            <w:color w:val="000000"/>
                            <w:sz w:val="20"/>
                          </w:rPr>
                          <w:br/>
                          <w:t xml:space="preserve">matrix</w:t>
                        </w:r>
                        <w:r>
                          <w:rPr>
                            <w:rFonts w:ascii="Times New Roman" w:hAnsi="Times New Roman" w:eastAsia="Times New Roman"/>
                            <w:color w:val="000000"/>
                            <w:sz w:val="20"/>
                          </w:rPr>
                          <w:br/>
                          <w:t xml:space="preserve">(d) Square</w:t>
                        </w: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8</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Linear differential equation-I(introduction to linear differential equation)</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RW-3</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Classification of linear differential equations as homogeneous or non-homogeneous and constant coefficient or variable coefficients and Condition of existence and uniqueness of solution of IVP.</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Learn about the classification of linear differential equations and understand the concept of the finding the intervals for the differential equation to be normal.</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cum </w:t>
                        </w:r>
                        <w:r>
                          <w:rPr>
                            <w:rFonts w:ascii="Times New Roman" w:hAnsi="Times New Roman" w:eastAsia="Times New Roman"/>
                            <w:color w:val="000000"/>
                            <w:sz w:val="20"/>
                          </w:rPr>
                          <w:br/>
                          <w:t xml:space="preserve">discussion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Second order </w:t>
                        </w:r>
                        <w:r>
                          <w:rPr>
                            <w:rFonts w:ascii="Times New Roman" w:hAnsi="Times New Roman" w:eastAsia="Times New Roman"/>
                            <w:color w:val="000000"/>
                            <w:sz w:val="20"/>
                          </w:rPr>
                          <w:br/>
                          <w:t xml:space="preserve">linear </w:t>
                        </w:r>
                        <w:r>
                          <w:rPr>
                            <w:rFonts w:ascii="Times New Roman" w:hAnsi="Times New Roman" w:eastAsia="Times New Roman"/>
                            <w:color w:val="000000"/>
                            <w:sz w:val="20"/>
                          </w:rPr>
                          <w:br/>
                          <w:t xml:space="preserve">mathematical </w:t>
                        </w:r>
                        <w:r>
                          <w:rPr>
                            <w:rFonts w:ascii="Times New Roman" w:hAnsi="Times New Roman" w:eastAsia="Times New Roman"/>
                            <w:color w:val="000000"/>
                            <w:sz w:val="20"/>
                          </w:rPr>
                          <w:br/>
                          <w:t xml:space="preserve">model can be </w:t>
                        </w:r>
                        <w:r>
                          <w:rPr>
                            <w:rFonts w:ascii="Times New Roman" w:hAnsi="Times New Roman" w:eastAsia="Times New Roman"/>
                            <w:color w:val="000000"/>
                            <w:sz w:val="20"/>
                          </w:rPr>
                          <w:br/>
                          <w:t xml:space="preserve">solved for the </w:t>
                        </w:r>
                        <w:r>
                          <w:rPr>
                            <w:rFonts w:ascii="Times New Roman" w:hAnsi="Times New Roman" w:eastAsia="Times New Roman"/>
                            <w:color w:val="000000"/>
                            <w:sz w:val="20"/>
                          </w:rPr>
                          <w:br/>
                          <w:t xml:space="preserve">solution of </w:t>
                        </w:r>
                        <w:r>
                          <w:rPr>
                            <w:rFonts w:ascii="Times New Roman" w:hAnsi="Times New Roman" w:eastAsia="Times New Roman"/>
                            <w:color w:val="000000"/>
                            <w:sz w:val="20"/>
                          </w:rPr>
                          <w:br/>
                          <w:t xml:space="preserve">problem where a </w:t>
                        </w:r>
                        <w:r>
                          <w:rPr>
                            <w:rFonts w:ascii="Times New Roman" w:hAnsi="Times New Roman" w:eastAsia="Times New Roman"/>
                            <w:color w:val="000000"/>
                            <w:sz w:val="20"/>
                          </w:rPr>
                          <w:br/>
                          <w:t xml:space="preserve">mass weighing 3</w:t>
                        </w:r>
                        <w:r>
                          <w:rPr>
                            <w:rFonts w:ascii="Times New Roman" w:hAnsi="Times New Roman" w:eastAsia="Times New Roman"/>
                            <w:color w:val="000000"/>
                            <w:sz w:val="20"/>
                          </w:rPr>
                          <w:br/>
                          <w:t xml:space="preserve"> lbs. stretch a </w:t>
                        </w:r>
                        <w:r>
                          <w:rPr>
                            <w:rFonts w:ascii="Times New Roman" w:hAnsi="Times New Roman" w:eastAsia="Times New Roman"/>
                            <w:color w:val="000000"/>
                            <w:sz w:val="20"/>
                          </w:rPr>
                          <w:br/>
                          <w:t xml:space="preserve">spring (which is </w:t>
                        </w:r>
                        <w:r>
                          <w:rPr>
                            <w:rFonts w:ascii="Times New Roman" w:hAnsi="Times New Roman" w:eastAsia="Times New Roman"/>
                            <w:color w:val="000000"/>
                            <w:sz w:val="20"/>
                          </w:rPr>
                          <w:br/>
                          <w:t xml:space="preserve">4 ft. long) 3</w:t>
                        </w:r>
                        <w:r>
                          <w:rPr>
                            <w:rFonts w:ascii="Times New Roman" w:hAnsi="Times New Roman" w:eastAsia="Times New Roman"/>
                            <w:color w:val="000000"/>
                            <w:sz w:val="20"/>
                          </w:rPr>
                          <w:br/>
                          <w:t xml:space="preserve">inches. If the </w:t>
                        </w:r>
                        <w:r>
                          <w:rPr>
                            <w:rFonts w:ascii="Times New Roman" w:hAnsi="Times New Roman" w:eastAsia="Times New Roman"/>
                            <w:color w:val="000000"/>
                            <w:sz w:val="20"/>
                          </w:rPr>
                          <w:br/>
                          <w:t xml:space="preserve">mass is raised 1</w:t>
                        </w:r>
                        <w:r>
                          <w:rPr>
                            <w:rFonts w:ascii="Times New Roman" w:hAnsi="Times New Roman" w:eastAsia="Times New Roman"/>
                            <w:color w:val="000000"/>
                            <w:sz w:val="20"/>
                          </w:rPr>
                          <w:br/>
                          <w:t xml:space="preserve">inch above its </w:t>
                        </w:r>
                        <w:r>
                          <w:rPr>
                            <w:rFonts w:ascii="Times New Roman" w:hAnsi="Times New Roman" w:eastAsia="Times New Roman"/>
                            <w:color w:val="000000"/>
                            <w:sz w:val="20"/>
                          </w:rPr>
                          <w:br/>
                          <w:t xml:space="preserve">equilibrium </w:t>
                        </w:r>
                        <w:r>
                          <w:rPr>
                            <w:rFonts w:ascii="Times New Roman" w:hAnsi="Times New Roman" w:eastAsia="Times New Roman"/>
                            <w:color w:val="000000"/>
                            <w:sz w:val="20"/>
                          </w:rPr>
                          <w:br/>
                          <w:t xml:space="preserve">position and </w:t>
                        </w:r>
                        <w:r>
                          <w:rPr>
                            <w:rFonts w:ascii="Times New Roman" w:hAnsi="Times New Roman" w:eastAsia="Times New Roman"/>
                            <w:color w:val="000000"/>
                            <w:sz w:val="20"/>
                          </w:rPr>
                          <w:br/>
                          <w:t xml:space="preserve">given an initial </w:t>
                        </w:r>
                        <w:r>
                          <w:rPr>
                            <w:rFonts w:ascii="Times New Roman" w:hAnsi="Times New Roman" w:eastAsia="Times New Roman"/>
                            <w:color w:val="000000"/>
                            <w:sz w:val="20"/>
                          </w:rPr>
                          <w:br/>
                          <w:t xml:space="preserve">velocity of 2</w:t>
                        </w:r>
                        <w:r>
                          <w:rPr>
                            <w:rFonts w:ascii="Times New Roman" w:hAnsi="Times New Roman" w:eastAsia="Times New Roman"/>
                            <w:color w:val="000000"/>
                            <w:sz w:val="20"/>
                          </w:rPr>
                          <w:br/>
                          <w:t xml:space="preserve">ft./sec. upward, </w:t>
                        </w:r>
                        <w:r>
                          <w:rPr>
                            <w:rFonts w:ascii="Times New Roman" w:hAnsi="Times New Roman" w:eastAsia="Times New Roman"/>
                            <w:color w:val="000000"/>
                            <w:sz w:val="20"/>
                          </w:rPr>
                          <w:br/>
                          <w:t xml:space="preserve">determine the </w:t>
                        </w:r>
                        <w:r>
                          <w:rPr>
                            <w:rFonts w:ascii="Times New Roman" w:hAnsi="Times New Roman" w:eastAsia="Times New Roman"/>
                            <w:color w:val="000000"/>
                            <w:sz w:val="20"/>
                          </w:rPr>
                          <w:br/>
                          <w:t xml:space="preserve">subsequent </w:t>
                        </w:r>
                        <w:r>
                          <w:rPr>
                            <w:rFonts w:ascii="Times New Roman" w:hAnsi="Times New Roman" w:eastAsia="Times New Roman"/>
                            <w:color w:val="000000"/>
                            <w:sz w:val="20"/>
                          </w:rPr>
                          <w:br/>
                          <w:t xml:space="preserve">motion (i.e. find </w:t>
                        </w:r>
                        <w:r>
                          <w:rPr>
                            <w:rFonts w:ascii="Times New Roman" w:hAnsi="Times New Roman" w:eastAsia="Times New Roman"/>
                            <w:color w:val="000000"/>
                            <w:sz w:val="20"/>
                          </w:rPr>
                          <w:br/>
                          <w:t xml:space="preserve">the distance </w:t>
                        </w:r>
                        <w:r>
                          <w:rPr>
                            <w:rFonts w:ascii="Times New Roman" w:hAnsi="Times New Roman" w:eastAsia="Times New Roman"/>
                            <w:color w:val="000000"/>
                            <w:sz w:val="20"/>
                          </w:rPr>
                          <w:br/>
                          <w:t xml:space="preserve">from the </w:t>
                        </w:r>
                        <w:r>
                          <w:rPr>
                            <w:rFonts w:ascii="Times New Roman" w:hAnsi="Times New Roman" w:eastAsia="Times New Roman"/>
                            <w:color w:val="000000"/>
                            <w:sz w:val="20"/>
                          </w:rPr>
                          <w:br/>
                          <w:t xml:space="preserve">equilibrium </w:t>
                        </w:r>
                        <w:r>
                          <w:rPr>
                            <w:rFonts w:ascii="Times New Roman" w:hAnsi="Times New Roman" w:eastAsia="Times New Roman"/>
                            <w:color w:val="000000"/>
                            <w:sz w:val="20"/>
                          </w:rPr>
                          <w:br/>
                          <w:t xml:space="preserve">position as a </w:t>
                        </w:r>
                        <w:r>
                          <w:rPr>
                            <w:rFonts w:ascii="Times New Roman" w:hAnsi="Times New Roman" w:eastAsia="Times New Roman"/>
                            <w:color w:val="000000"/>
                            <w:sz w:val="20"/>
                          </w:rPr>
                          <w:br/>
                          <w:t xml:space="preserve">function of </w:t>
                        </w:r>
                        <w:r>
                          <w:rPr>
                            <w:rFonts w:ascii="Times New Roman" w:hAnsi="Times New Roman" w:eastAsia="Times New Roman"/>
                            <w:color w:val="000000"/>
                            <w:sz w:val="20"/>
                          </w:rPr>
                          <w:br/>
                          <w:t xml:space="preserve">time). Assume </w:t>
                        </w:r>
                        <w:r>
                          <w:rPr>
                            <w:rFonts w:ascii="Times New Roman" w:hAnsi="Times New Roman" w:eastAsia="Times New Roman"/>
                            <w:color w:val="000000"/>
                            <w:sz w:val="20"/>
                          </w:rPr>
                          <w:br/>
                          <w:t xml:space="preserve">that the air </w:t>
                        </w:r>
                        <w:r>
                          <w:rPr>
                            <w:rFonts w:ascii="Times New Roman" w:hAnsi="Times New Roman" w:eastAsia="Times New Roman"/>
                            <w:color w:val="000000"/>
                            <w:sz w:val="20"/>
                          </w:rPr>
                          <w:br/>
                          <w:t xml:space="preserve">resistance is </w:t>
                        </w:r>
                        <w:r>
                          <w:rPr>
                            <w:rFonts w:ascii="Times New Roman" w:hAnsi="Times New Roman" w:eastAsia="Times New Roman"/>
                            <w:color w:val="000000"/>
                            <w:sz w:val="20"/>
                          </w:rPr>
                          <w:br/>
                          <w:t xml:space="preserve">negligible.</w:t>
                        </w: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Linear differential equation-I(solution of linear differential equation)</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RW-3</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Classification of linear differential equations as homogeneous or non-homogeneous and constant coefficient or variable coefficients and Condition of existence and uniqueness of solution of IVP.</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Learn about the classification of linear differential equations and understand the concept of the finding the intervals for the differential equation to be normal.</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cum </w:t>
                        </w:r>
                        <w:r>
                          <w:rPr>
                            <w:rFonts w:ascii="Times New Roman" w:hAnsi="Times New Roman" w:eastAsia="Times New Roman"/>
                            <w:color w:val="000000"/>
                            <w:sz w:val="20"/>
                          </w:rPr>
                          <w:br/>
                          <w:t xml:space="preserve">discussion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Second order </w:t>
                        </w:r>
                        <w:r>
                          <w:rPr>
                            <w:rFonts w:ascii="Times New Roman" w:hAnsi="Times New Roman" w:eastAsia="Times New Roman"/>
                            <w:color w:val="000000"/>
                            <w:sz w:val="20"/>
                          </w:rPr>
                          <w:br/>
                          <w:t xml:space="preserve">linear </w:t>
                        </w:r>
                        <w:r>
                          <w:rPr>
                            <w:rFonts w:ascii="Times New Roman" w:hAnsi="Times New Roman" w:eastAsia="Times New Roman"/>
                            <w:color w:val="000000"/>
                            <w:sz w:val="20"/>
                          </w:rPr>
                          <w:br/>
                          <w:t xml:space="preserve">mathematical </w:t>
                        </w:r>
                        <w:r>
                          <w:rPr>
                            <w:rFonts w:ascii="Times New Roman" w:hAnsi="Times New Roman" w:eastAsia="Times New Roman"/>
                            <w:color w:val="000000"/>
                            <w:sz w:val="20"/>
                          </w:rPr>
                          <w:br/>
                          <w:t xml:space="preserve">model can be </w:t>
                        </w:r>
                        <w:r>
                          <w:rPr>
                            <w:rFonts w:ascii="Times New Roman" w:hAnsi="Times New Roman" w:eastAsia="Times New Roman"/>
                            <w:color w:val="000000"/>
                            <w:sz w:val="20"/>
                          </w:rPr>
                          <w:br/>
                          <w:t xml:space="preserve">solved for the </w:t>
                        </w:r>
                        <w:r>
                          <w:rPr>
                            <w:rFonts w:ascii="Times New Roman" w:hAnsi="Times New Roman" w:eastAsia="Times New Roman"/>
                            <w:color w:val="000000"/>
                            <w:sz w:val="20"/>
                          </w:rPr>
                          <w:br/>
                          <w:t xml:space="preserve">solution of </w:t>
                        </w:r>
                        <w:r>
                          <w:rPr>
                            <w:rFonts w:ascii="Times New Roman" w:hAnsi="Times New Roman" w:eastAsia="Times New Roman"/>
                            <w:color w:val="000000"/>
                            <w:sz w:val="20"/>
                          </w:rPr>
                          <w:br/>
                          <w:t xml:space="preserve">problem where a </w:t>
                        </w:r>
                        <w:r>
                          <w:rPr>
                            <w:rFonts w:ascii="Times New Roman" w:hAnsi="Times New Roman" w:eastAsia="Times New Roman"/>
                            <w:color w:val="000000"/>
                            <w:sz w:val="20"/>
                          </w:rPr>
                          <w:br/>
                          <w:t xml:space="preserve">mass weighing 3</w:t>
                        </w:r>
                        <w:r>
                          <w:rPr>
                            <w:rFonts w:ascii="Times New Roman" w:hAnsi="Times New Roman" w:eastAsia="Times New Roman"/>
                            <w:color w:val="000000"/>
                            <w:sz w:val="20"/>
                          </w:rPr>
                          <w:br/>
                          <w:t xml:space="preserve"> lbs. stretch a </w:t>
                        </w:r>
                        <w:r>
                          <w:rPr>
                            <w:rFonts w:ascii="Times New Roman" w:hAnsi="Times New Roman" w:eastAsia="Times New Roman"/>
                            <w:color w:val="000000"/>
                            <w:sz w:val="20"/>
                          </w:rPr>
                          <w:br/>
                          <w:t xml:space="preserve">spring (which is </w:t>
                        </w:r>
                        <w:r>
                          <w:rPr>
                            <w:rFonts w:ascii="Times New Roman" w:hAnsi="Times New Roman" w:eastAsia="Times New Roman"/>
                            <w:color w:val="000000"/>
                            <w:sz w:val="20"/>
                          </w:rPr>
                          <w:br/>
                          <w:t xml:space="preserve">4 ft. long) 3</w:t>
                        </w:r>
                        <w:r>
                          <w:rPr>
                            <w:rFonts w:ascii="Times New Roman" w:hAnsi="Times New Roman" w:eastAsia="Times New Roman"/>
                            <w:color w:val="000000"/>
                            <w:sz w:val="20"/>
                          </w:rPr>
                          <w:br/>
                          <w:t xml:space="preserve">inches. If the </w:t>
                        </w:r>
                        <w:r>
                          <w:rPr>
                            <w:rFonts w:ascii="Times New Roman" w:hAnsi="Times New Roman" w:eastAsia="Times New Roman"/>
                            <w:color w:val="000000"/>
                            <w:sz w:val="20"/>
                          </w:rPr>
                          <w:br/>
                          <w:t xml:space="preserve">mass is raised 1</w:t>
                        </w:r>
                        <w:r>
                          <w:rPr>
                            <w:rFonts w:ascii="Times New Roman" w:hAnsi="Times New Roman" w:eastAsia="Times New Roman"/>
                            <w:color w:val="000000"/>
                            <w:sz w:val="20"/>
                          </w:rPr>
                          <w:br/>
                          <w:t xml:space="preserve">inch above its </w:t>
                        </w:r>
                        <w:r>
                          <w:rPr>
                            <w:rFonts w:ascii="Times New Roman" w:hAnsi="Times New Roman" w:eastAsia="Times New Roman"/>
                            <w:color w:val="000000"/>
                            <w:sz w:val="20"/>
                          </w:rPr>
                          <w:br/>
                          <w:t xml:space="preserve">equilibrium </w:t>
                        </w:r>
                        <w:r>
                          <w:rPr>
                            <w:rFonts w:ascii="Times New Roman" w:hAnsi="Times New Roman" w:eastAsia="Times New Roman"/>
                            <w:color w:val="000000"/>
                            <w:sz w:val="20"/>
                          </w:rPr>
                          <w:br/>
                          <w:t xml:space="preserve">position and </w:t>
                        </w:r>
                        <w:r>
                          <w:rPr>
                            <w:rFonts w:ascii="Times New Roman" w:hAnsi="Times New Roman" w:eastAsia="Times New Roman"/>
                            <w:color w:val="000000"/>
                            <w:sz w:val="20"/>
                          </w:rPr>
                          <w:br/>
                          <w:t xml:space="preserve">given an initial </w:t>
                        </w:r>
                        <w:r>
                          <w:rPr>
                            <w:rFonts w:ascii="Times New Roman" w:hAnsi="Times New Roman" w:eastAsia="Times New Roman"/>
                            <w:color w:val="000000"/>
                            <w:sz w:val="20"/>
                          </w:rPr>
                          <w:br/>
                          <w:t xml:space="preserve">velocity of 2</w:t>
                        </w:r>
                        <w:r>
                          <w:rPr>
                            <w:rFonts w:ascii="Times New Roman" w:hAnsi="Times New Roman" w:eastAsia="Times New Roman"/>
                            <w:color w:val="000000"/>
                            <w:sz w:val="20"/>
                          </w:rPr>
                          <w:br/>
                          <w:t xml:space="preserve">ft./sec. upward, </w:t>
                        </w:r>
                        <w:r>
                          <w:rPr>
                            <w:rFonts w:ascii="Times New Roman" w:hAnsi="Times New Roman" w:eastAsia="Times New Roman"/>
                            <w:color w:val="000000"/>
                            <w:sz w:val="20"/>
                          </w:rPr>
                          <w:br/>
                          <w:t xml:space="preserve">determine the </w:t>
                        </w:r>
                        <w:r>
                          <w:rPr>
                            <w:rFonts w:ascii="Times New Roman" w:hAnsi="Times New Roman" w:eastAsia="Times New Roman"/>
                            <w:color w:val="000000"/>
                            <w:sz w:val="20"/>
                          </w:rPr>
                          <w:br/>
                          <w:t xml:space="preserve">subsequent </w:t>
                        </w:r>
                        <w:r>
                          <w:rPr>
                            <w:rFonts w:ascii="Times New Roman" w:hAnsi="Times New Roman" w:eastAsia="Times New Roman"/>
                            <w:color w:val="000000"/>
                            <w:sz w:val="20"/>
                          </w:rPr>
                          <w:br/>
                          <w:t xml:space="preserve">motion (i.e. find </w:t>
                        </w:r>
                        <w:r>
                          <w:rPr>
                            <w:rFonts w:ascii="Times New Roman" w:hAnsi="Times New Roman" w:eastAsia="Times New Roman"/>
                            <w:color w:val="000000"/>
                            <w:sz w:val="20"/>
                          </w:rPr>
                          <w:br/>
                          <w:t xml:space="preserve">the distance </w:t>
                        </w:r>
                        <w:r>
                          <w:rPr>
                            <w:rFonts w:ascii="Times New Roman" w:hAnsi="Times New Roman" w:eastAsia="Times New Roman"/>
                            <w:color w:val="000000"/>
                            <w:sz w:val="20"/>
                          </w:rPr>
                          <w:br/>
                          <w:t xml:space="preserve">from the </w:t>
                        </w:r>
                        <w:r>
                          <w:rPr>
                            <w:rFonts w:ascii="Times New Roman" w:hAnsi="Times New Roman" w:eastAsia="Times New Roman"/>
                            <w:color w:val="000000"/>
                            <w:sz w:val="20"/>
                          </w:rPr>
                          <w:br/>
                          <w:t xml:space="preserve">equilibrium </w:t>
                        </w:r>
                        <w:r>
                          <w:rPr>
                            <w:rFonts w:ascii="Times New Roman" w:hAnsi="Times New Roman" w:eastAsia="Times New Roman"/>
                            <w:color w:val="000000"/>
                            <w:sz w:val="20"/>
                          </w:rPr>
                          <w:br/>
                          <w:t xml:space="preserve">position as a </w:t>
                        </w:r>
                        <w:r>
                          <w:rPr>
                            <w:rFonts w:ascii="Times New Roman" w:hAnsi="Times New Roman" w:eastAsia="Times New Roman"/>
                            <w:color w:val="000000"/>
                            <w:sz w:val="20"/>
                          </w:rPr>
                          <w:br/>
                          <w:t xml:space="preserve">function of </w:t>
                        </w:r>
                        <w:r>
                          <w:rPr>
                            <w:rFonts w:ascii="Times New Roman" w:hAnsi="Times New Roman" w:eastAsia="Times New Roman"/>
                            <w:color w:val="000000"/>
                            <w:sz w:val="20"/>
                          </w:rPr>
                          <w:br/>
                          <w:t xml:space="preserve">time). Assume </w:t>
                        </w:r>
                        <w:r>
                          <w:rPr>
                            <w:rFonts w:ascii="Times New Roman" w:hAnsi="Times New Roman" w:eastAsia="Times New Roman"/>
                            <w:color w:val="000000"/>
                            <w:sz w:val="20"/>
                          </w:rPr>
                          <w:br/>
                          <w:t xml:space="preserve">that the air </w:t>
                        </w:r>
                        <w:r>
                          <w:rPr>
                            <w:rFonts w:ascii="Times New Roman" w:hAnsi="Times New Roman" w:eastAsia="Times New Roman"/>
                            <w:color w:val="000000"/>
                            <w:sz w:val="20"/>
                          </w:rPr>
                          <w:br/>
                          <w:t xml:space="preserve">resistance is </w:t>
                        </w:r>
                        <w:r>
                          <w:rPr>
                            <w:rFonts w:ascii="Times New Roman" w:hAnsi="Times New Roman" w:eastAsia="Times New Roman"/>
                            <w:color w:val="000000"/>
                            <w:sz w:val="20"/>
                          </w:rPr>
                          <w:br/>
                          <w:t xml:space="preserve">negligible.</w:t>
                        </w: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9</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Test 1</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4</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10</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Linear differential equation-I(linear dependence and linear independence of solution)</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AV-5</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linear dependence and linear independence of solution</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Describe the term Wronskian to check the linear dependence and independence of functions.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cum </w:t>
                        </w:r>
                        <w:r>
                          <w:rPr>
                            <w:rFonts w:ascii="Times New Roman" w:hAnsi="Times New Roman" w:eastAsia="Times New Roman"/>
                            <w:color w:val="000000"/>
                            <w:sz w:val="20"/>
                          </w:rPr>
                          <w:br/>
                          <w:t xml:space="preserve">discussion. </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Intuitively vectors being linearly independent means they represent independent directions in your vector spaces, while linearly dependent vectors don't. For example, if you have a set of vectors {x1, x2, x3} and </w:t>
                        </w:r>
                        <w:r>
                          <w:rPr>
                            <w:rFonts w:ascii="Times New Roman" w:hAnsi="Times New Roman" w:eastAsia="Times New Roman"/>
                            <w:color w:val="000000"/>
                            <w:sz w:val="20"/>
                          </w:rPr>
                          <w:br/>
                          <w:t xml:space="preserve">you can walk distance a1 in the x1 direction, </w:t>
                        </w:r>
                        <w:r>
                          <w:rPr>
                            <w:rFonts w:ascii="Times New Roman" w:hAnsi="Times New Roman" w:eastAsia="Times New Roman"/>
                            <w:color w:val="000000"/>
                            <w:sz w:val="20"/>
                          </w:rPr>
                          <w:br/>
                          <w:t xml:space="preserve">then some distance a2 in x2, then again a3 in the </w:t>
                        </w:r>
                        <w:r>
                          <w:rPr>
                            <w:rFonts w:ascii="Times New Roman" w:hAnsi="Times New Roman" w:eastAsia="Times New Roman"/>
                            <w:color w:val="000000"/>
                            <w:sz w:val="20"/>
                          </w:rPr>
                          <w:br/>
                          <w:t xml:space="preserve">direction of x3. If in the end you are back where you started, then the vectors are linearly dependent.</w:t>
                        </w: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11</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Linear differential equation-I(method of solution of linear differential equation- differential operator)</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Differential operator D=d/dx and the Symbolic form of differential equations.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Learn about the use of differential operator in writing the symbolic form of differential equations.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cum </w:t>
                        </w:r>
                        <w:r>
                          <w:rPr>
                            <w:rFonts w:ascii="Times New Roman" w:hAnsi="Times New Roman" w:eastAsia="Times New Roman"/>
                            <w:color w:val="000000"/>
                            <w:sz w:val="20"/>
                          </w:rPr>
                          <w:br/>
                          <w:t xml:space="preserve">discussion.</w:t>
                        </w:r>
                        <w:r>
                          <w:rPr>
                            <w:rFonts w:ascii="Times New Roman" w:hAnsi="Times New Roman" w:eastAsia="Times New Roman"/>
                            <w:color w:val="000000"/>
                            <w:sz w:val="20"/>
                          </w:rPr>
                          <w:br/>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12</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Linear differential equation-I(solution of second order homogeneous linear differential equation with constant coefficient)</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RW-3</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Auxiliary equation using differential operator and General solution of second order linear homogeneous differential equation with constant coefficients.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Remember the rules of writing the general solution of differential equation when the roots of quadratic auxiliary equation are real (distinct or equal) and complex.</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cum </w:t>
                        </w:r>
                        <w:r>
                          <w:rPr>
                            <w:rFonts w:ascii="Times New Roman" w:hAnsi="Times New Roman" w:eastAsia="Times New Roman"/>
                            <w:color w:val="000000"/>
                            <w:sz w:val="20"/>
                          </w:rPr>
                          <w:br/>
                          <w:t xml:space="preserve">discussion.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5</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13</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Linear differential equation-I(solution of higher order homogeneous linear differential equations with constant coefficient)</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RW-4</w:t>
                        </w:r>
                        <w:r>
                          <w:rPr>
                            <w:rFonts w:ascii="Times New Roman" w:hAnsi="Times New Roman" w:eastAsia="Times New Roman"/>
                            <w:color w:val="000000"/>
                            <w:sz w:val="20"/>
                          </w:rPr>
                          <w:br/>
                          <w:t xml:space="preserve">AV-8</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General solution of higher order linear homogeneous differential equation with constant coefficients.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Remember the rules of writing the general solution of differential equation when the roots of cubic, fourth degree auxiliary equation are multiple real or multiple complex.</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 Teaching and learning through Flipped Classroom</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14</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Linear differential equation-II(solution of non-homogeneous linear differential equations with constant coefficients using operator method)</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RW-5</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Particular integral for non-homogeneous differential equations using operator method.</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Learn the method to find particular integral if the right-side function is of the form X=e^ax and X=sin(ax+b) or cos(ax+b) along with case of failure using operator method.</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cum </w:t>
                        </w:r>
                        <w:r>
                          <w:rPr>
                            <w:rFonts w:ascii="Times New Roman" w:hAnsi="Times New Roman" w:eastAsia="Times New Roman"/>
                            <w:color w:val="000000"/>
                            <w:sz w:val="20"/>
                          </w:rPr>
                          <w:br/>
                          <w:t xml:space="preserve">discussion.</w:t>
                        </w:r>
                        <w:r>
                          <w:rPr>
                            <w:rFonts w:ascii="Times New Roman" w:hAnsi="Times New Roman" w:eastAsia="Times New Roman"/>
                            <w:color w:val="000000"/>
                            <w:sz w:val="20"/>
                          </w:rPr>
                          <w:br/>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15</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Linear differential equation-II(solution of non-homogeneous linear differential equations with constant coefficients using operator method)</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RW-5</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Particular integral for non-homogeneous differential equations using operator method.</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Learn the method to find particular integral if the right-side function is of the form X=e^ax and X=sin(ax+b) or cos(ax+b) along with case of failure using operator method.</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cum </w:t>
                        </w:r>
                        <w:r>
                          <w:rPr>
                            <w:rFonts w:ascii="Times New Roman" w:hAnsi="Times New Roman" w:eastAsia="Times New Roman"/>
                            <w:color w:val="000000"/>
                            <w:sz w:val="20"/>
                          </w:rPr>
                          <w:br/>
                          <w:t xml:space="preserve">discussion.</w:t>
                        </w:r>
                        <w:r>
                          <w:rPr>
                            <w:rFonts w:ascii="Times New Roman" w:hAnsi="Times New Roman" w:eastAsia="Times New Roman"/>
                            <w:color w:val="000000"/>
                            <w:sz w:val="20"/>
                          </w:rPr>
                          <w:br/>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6</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16</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Linear differential equation-II(method of variation of parameters)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RW-7</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Particular integral for non-homogeneous differential equations using variation of parameter.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Understand the method to find particular integral using variation of parameter.</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cum </w:t>
                        </w:r>
                        <w:r>
                          <w:rPr>
                            <w:rFonts w:ascii="Times New Roman" w:hAnsi="Times New Roman" w:eastAsia="Times New Roman"/>
                            <w:color w:val="000000"/>
                            <w:sz w:val="20"/>
                          </w:rPr>
                          <w:br/>
                          <w:t xml:space="preserve">discussion.</w:t>
                        </w:r>
                        <w:r>
                          <w:rPr>
                            <w:rFonts w:ascii="Times New Roman" w:hAnsi="Times New Roman" w:eastAsia="Times New Roman"/>
                            <w:color w:val="000000"/>
                            <w:sz w:val="20"/>
                          </w:rPr>
                          <w:br/>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17</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Test 2</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18</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Linear differential equation-II(method of undetermined coefficient)</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RW-6</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Particular integral for non-homogeneous differential equations using method of undetermined coefficients.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Learn to choose correct form of particular integral depending upon right side function and complementary function in method of undetermined coefficients.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cum </w:t>
                        </w:r>
                        <w:r>
                          <w:rPr>
                            <w:rFonts w:ascii="Times New Roman" w:hAnsi="Times New Roman" w:eastAsia="Times New Roman"/>
                            <w:color w:val="000000"/>
                            <w:sz w:val="20"/>
                          </w:rPr>
                          <w:br/>
                          <w:t xml:space="preserve">discussion.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7</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19</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Linear differential equation-II(solution of Euler-Cauchy equation)</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Euler-Cauchy differential equation</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Know the rules to convert this special type of differential equation with variable coefficients to an equation with constant coefficients and apply the previous known methods to find general solutions.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cum </w:t>
                        </w:r>
                        <w:r>
                          <w:rPr>
                            <w:rFonts w:ascii="Times New Roman" w:hAnsi="Times New Roman" w:eastAsia="Times New Roman"/>
                            <w:color w:val="000000"/>
                            <w:sz w:val="20"/>
                          </w:rPr>
                          <w:br/>
                          <w:t xml:space="preserve">discussion.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048"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32"/>
                          </w:rPr>
                          <w:t xml:space="preserve">SPILL OVER</w:t>
                        </w:r>
                      </w:p>
                    </w:tc>
                    <w:tc>
                      <w:tcPr>
                        <w:tcW w:w="1867"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2008"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2077"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843"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646"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440"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7</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20</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Spill Over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21</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Spill Over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048"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32"/>
                          </w:rPr>
                          <w:t xml:space="preserve">MID-TERM</w:t>
                        </w:r>
                      </w:p>
                    </w:tc>
                    <w:tc>
                      <w:tcPr>
                        <w:tcW w:w="1867"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2008"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2077"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843"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646"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440"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8</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22</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Fourier Series(introduction and Euler's formulae)</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RW-8</w:t>
                        </w:r>
                        <w:r>
                          <w:rPr>
                            <w:rFonts w:ascii="Times New Roman" w:hAnsi="Times New Roman" w:eastAsia="Times New Roman"/>
                            <w:color w:val="000000"/>
                            <w:sz w:val="20"/>
                          </w:rPr>
                          <w:br/>
                          <w:t xml:space="preserve">AV-4</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Fourier series and Euler's formula</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Remember the Euler formula to find Fourier coefficients and hence Fourier series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Discussion and</w:t>
                        </w:r>
                        <w:r>
                          <w:rPr>
                            <w:rFonts w:ascii="Times New Roman" w:hAnsi="Times New Roman" w:eastAsia="Times New Roman"/>
                            <w:color w:val="000000"/>
                            <w:sz w:val="20"/>
                          </w:rPr>
                          <w:br/>
                          <w:t xml:space="preserve">Brainstorming.</w:t>
                        </w:r>
                        <w:r>
                          <w:rPr>
                            <w:rFonts w:ascii="Times New Roman" w:hAnsi="Times New Roman" w:eastAsia="Times New Roman"/>
                            <w:color w:val="000000"/>
                            <w:sz w:val="20"/>
                          </w:rPr>
                          <w:br/>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23</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Fourier Series(conditions for a Fourier expansion and functions having points of discontinuity)</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RW-8</w:t>
                        </w:r>
                        <w:r>
                          <w:rPr>
                            <w:rFonts w:ascii="Times New Roman" w:hAnsi="Times New Roman" w:eastAsia="Times New Roman"/>
                            <w:color w:val="000000"/>
                            <w:sz w:val="20"/>
                          </w:rPr>
                          <w:br/>
                          <w:t xml:space="preserve">AV-4</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Conditions for a Fourier Expansion and Functions having points of discontinuity</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Understand the conditions for a Fourier expansion and learn to write the Fourier series for functions having points of discontinuity</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Problem solving and Brainstorming.</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24</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Fourier Series(change of interval)</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RW-8</w:t>
                        </w:r>
                        <w:r>
                          <w:rPr>
                            <w:rFonts w:ascii="Times New Roman" w:hAnsi="Times New Roman" w:eastAsia="Times New Roman"/>
                            <w:color w:val="000000"/>
                            <w:sz w:val="20"/>
                          </w:rPr>
                          <w:br/>
                          <w:t xml:space="preserve">AV-4</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Change of</w:t>
                        </w:r>
                        <w:r>
                          <w:rPr>
                            <w:rFonts w:ascii="Times New Roman" w:hAnsi="Times New Roman" w:eastAsia="Times New Roman"/>
                            <w:color w:val="000000"/>
                            <w:sz w:val="20"/>
                          </w:rPr>
                          <w:br/>
                          <w:t xml:space="preserve">interval</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Learn</w:t>
                        </w:r>
                        <w:r>
                          <w:rPr>
                            <w:rFonts w:ascii="Times New Roman" w:hAnsi="Times New Roman" w:eastAsia="Times New Roman"/>
                            <w:color w:val="000000"/>
                            <w:sz w:val="20"/>
                          </w:rPr>
                          <w:br/>
                          <w:t xml:space="preserve">the method to find the Fourier.</w:t>
                        </w:r>
                        <w:r>
                          <w:rPr>
                            <w:rFonts w:ascii="Times New Roman" w:hAnsi="Times New Roman" w:eastAsia="Times New Roman"/>
                            <w:color w:val="000000"/>
                            <w:sz w:val="20"/>
                          </w:rPr>
                          <w:br/>
                          <w:t xml:space="preserve">series for Change of</w:t>
                        </w:r>
                        <w:r>
                          <w:rPr>
                            <w:rFonts w:ascii="Times New Roman" w:hAnsi="Times New Roman" w:eastAsia="Times New Roman"/>
                            <w:color w:val="000000"/>
                            <w:sz w:val="20"/>
                          </w:rPr>
                          <w:br/>
                          <w:t xml:space="preserve">interval</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Discussion and </w:t>
                        </w:r>
                        <w:r>
                          <w:rPr>
                            <w:rFonts w:ascii="Times New Roman" w:hAnsi="Times New Roman" w:eastAsia="Times New Roman"/>
                            <w:color w:val="000000"/>
                            <w:sz w:val="20"/>
                          </w:rPr>
                          <w:br/>
                          <w:t xml:space="preserve">Brainstorming</w:t>
                        </w:r>
                        <w:r>
                          <w:rPr>
                            <w:rFonts w:ascii="Times New Roman" w:hAnsi="Times New Roman" w:eastAsia="Times New Roman"/>
                            <w:color w:val="000000"/>
                            <w:sz w:val="20"/>
                          </w:rPr>
                          <w:br/>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9</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25</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Fourier Series(even and odd functions)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AV-9</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 Fourier series for even </w:t>
                        </w:r>
                        <w:r>
                          <w:rPr>
                            <w:rFonts w:ascii="Times New Roman" w:hAnsi="Times New Roman" w:eastAsia="Times New Roman"/>
                            <w:color w:val="000000"/>
                            <w:sz w:val="20"/>
                          </w:rPr>
                          <w:br/>
                          <w:t xml:space="preserve">and</w:t>
                        </w:r>
                        <w:r>
                          <w:rPr>
                            <w:rFonts w:ascii="Times New Roman" w:hAnsi="Times New Roman" w:eastAsia="Times New Roman"/>
                            <w:color w:val="000000"/>
                            <w:sz w:val="20"/>
                          </w:rPr>
                          <w:br/>
                          <w:t xml:space="preserve">odd functions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Understand the terms even and odd function and learn to write the</w:t>
                        </w:r>
                        <w:r>
                          <w:rPr>
                            <w:rFonts w:ascii="Times New Roman" w:hAnsi="Times New Roman" w:eastAsia="Times New Roman"/>
                            <w:color w:val="000000"/>
                            <w:sz w:val="20"/>
                          </w:rPr>
                          <w:br/>
                          <w:t xml:space="preserve">Fourier series for these.</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 Teaching and learning through Flipped Classroom</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26</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Fourier Series(half range series)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Fourier half range series.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Learn</w:t>
                        </w:r>
                        <w:r>
                          <w:rPr>
                            <w:rFonts w:ascii="Times New Roman" w:hAnsi="Times New Roman" w:eastAsia="Times New Roman"/>
                            <w:color w:val="000000"/>
                            <w:sz w:val="20"/>
                          </w:rPr>
                          <w:br/>
                          <w:t xml:space="preserve">methods to find the Fourier</w:t>
                        </w:r>
                        <w:r>
                          <w:rPr>
                            <w:rFonts w:ascii="Times New Roman" w:hAnsi="Times New Roman" w:eastAsia="Times New Roman"/>
                            <w:color w:val="000000"/>
                            <w:sz w:val="20"/>
                          </w:rPr>
                          <w:br/>
                          <w:t xml:space="preserve">series for half range.</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Discussion and </w:t>
                        </w:r>
                        <w:r>
                          <w:rPr>
                            <w:rFonts w:ascii="Times New Roman" w:hAnsi="Times New Roman" w:eastAsia="Times New Roman"/>
                            <w:color w:val="000000"/>
                            <w:sz w:val="20"/>
                          </w:rPr>
                          <w:br/>
                          <w:t xml:space="preserve">Brainstorming</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27</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Multivariate Calculus(limit)</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AV-2</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Functions of two variables, Limit, Continuity and Total Derivative</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Learn the extension of the concept of limit, continuity and differentiability of single variable to multiple variables.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Discussion and</w:t>
                        </w:r>
                        <w:r>
                          <w:rPr>
                            <w:rFonts w:ascii="Times New Roman" w:hAnsi="Times New Roman" w:eastAsia="Times New Roman"/>
                            <w:color w:val="000000"/>
                            <w:sz w:val="20"/>
                          </w:rPr>
                          <w:br/>
                          <w:t xml:space="preserve">Brainstorming.</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Multivariate Calculus(continuity and differentiability of functions of two variables)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AV-2</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Functions of two</w:t>
                        </w:r>
                        <w:r>
                          <w:rPr>
                            <w:rFonts w:ascii="Times New Roman" w:hAnsi="Times New Roman" w:eastAsia="Times New Roman"/>
                            <w:color w:val="000000"/>
                            <w:sz w:val="20"/>
                          </w:rPr>
                          <w:br/>
                          <w:t xml:space="preserve">variables, Limit, Continuity and Total Derivative</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Learn the extension of the concept of limit, continuity and differentiability of single variable to multiple variables.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Discussion and</w:t>
                        </w:r>
                        <w:r>
                          <w:rPr>
                            <w:rFonts w:ascii="Times New Roman" w:hAnsi="Times New Roman" w:eastAsia="Times New Roman"/>
                            <w:color w:val="000000"/>
                            <w:sz w:val="20"/>
                          </w:rPr>
                          <w:br/>
                          <w:t xml:space="preserve">Brainstorming.</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10</w:t>
                        </w: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28</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Multivariate Calculus(limit)</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AV-2</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Functions of two variables, Limit, Continuity and Total Derivative</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Learn the extension of the concept of limit, continuity and differentiability of single variable to multiple variables.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Discussion and</w:t>
                        </w:r>
                        <w:r>
                          <w:rPr>
                            <w:rFonts w:ascii="Times New Roman" w:hAnsi="Times New Roman" w:eastAsia="Times New Roman"/>
                            <w:color w:val="000000"/>
                            <w:sz w:val="20"/>
                          </w:rPr>
                          <w:br/>
                          <w:t xml:space="preserve">Brainstorming.</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Multivariate Calculus(continuity and differentiability of functions of two variables)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AV-2</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Functions of two</w:t>
                        </w:r>
                        <w:r>
                          <w:rPr>
                            <w:rFonts w:ascii="Times New Roman" w:hAnsi="Times New Roman" w:eastAsia="Times New Roman"/>
                            <w:color w:val="000000"/>
                            <w:sz w:val="20"/>
                          </w:rPr>
                          <w:br/>
                          <w:t xml:space="preserve">variables, Limit, Continuity and Total Derivative</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Learn the extension of the concept of limit, continuity and differentiability of single variable to multiple variables.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Discussion and</w:t>
                        </w:r>
                        <w:r>
                          <w:rPr>
                            <w:rFonts w:ascii="Times New Roman" w:hAnsi="Times New Roman" w:eastAsia="Times New Roman"/>
                            <w:color w:val="000000"/>
                            <w:sz w:val="20"/>
                          </w:rPr>
                          <w:br/>
                          <w:t xml:space="preserve">Brainstorming.</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29</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Multivariate Calculus(chain rule)</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AV-10</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Chain rule of </w:t>
                        </w:r>
                        <w:r>
                          <w:rPr>
                            <w:rFonts w:ascii="Times New Roman" w:hAnsi="Times New Roman" w:eastAsia="Times New Roman"/>
                            <w:color w:val="000000"/>
                            <w:sz w:val="20"/>
                          </w:rPr>
                          <w:br/>
                          <w:t xml:space="preserve">differentiation and change of variables using Jacobian.</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Use of chain </w:t>
                        </w:r>
                        <w:r>
                          <w:rPr>
                            <w:rFonts w:ascii="Times New Roman" w:hAnsi="Times New Roman" w:eastAsia="Times New Roman"/>
                            <w:color w:val="000000"/>
                            <w:sz w:val="20"/>
                          </w:rPr>
                          <w:br/>
                          <w:t xml:space="preserve">rule to evaluate the </w:t>
                        </w:r>
                        <w:r>
                          <w:rPr>
                            <w:rFonts w:ascii="Times New Roman" w:hAnsi="Times New Roman" w:eastAsia="Times New Roman"/>
                            <w:color w:val="000000"/>
                            <w:sz w:val="20"/>
                          </w:rPr>
                          <w:br/>
                          <w:t xml:space="preserve">derivative of composite function and learn the concept of Jacobians in change of variables.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 Teaching and learning through Flipped Classroom</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Multivariate Calculus(change of variables)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Chain rule of </w:t>
                        </w:r>
                        <w:r>
                          <w:rPr>
                            <w:rFonts w:ascii="Times New Roman" w:hAnsi="Times New Roman" w:eastAsia="Times New Roman"/>
                            <w:color w:val="000000"/>
                            <w:sz w:val="20"/>
                          </w:rPr>
                          <w:br/>
                          <w:t xml:space="preserve">differentiation and change of variables using Jacobian.</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Use of chain rule to evaluate the derivative of composite function and learn the concept of Jacobians in change of variables.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Discussion and Brainstorming</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Multivariate Calculus(Jacobians)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Chain rule of </w:t>
                        </w:r>
                        <w:r>
                          <w:rPr>
                            <w:rFonts w:ascii="Times New Roman" w:hAnsi="Times New Roman" w:eastAsia="Times New Roman"/>
                            <w:color w:val="000000"/>
                            <w:sz w:val="20"/>
                          </w:rPr>
                          <w:br/>
                          <w:t xml:space="preserve">differentiation and change of variables using Jacobian.</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Use of chain rule to evaluate the derivative of composite function and learn the concept of Jacobians in change of variables.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Discussion and Brainstorming</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30</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Multivariate Calculus(chain rule)</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AV-10</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Chain rule of </w:t>
                        </w:r>
                        <w:r>
                          <w:rPr>
                            <w:rFonts w:ascii="Times New Roman" w:hAnsi="Times New Roman" w:eastAsia="Times New Roman"/>
                            <w:color w:val="000000"/>
                            <w:sz w:val="20"/>
                          </w:rPr>
                          <w:br/>
                          <w:t xml:space="preserve">differentiation and change of variables using Jacobian.</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Use of chain </w:t>
                        </w:r>
                        <w:r>
                          <w:rPr>
                            <w:rFonts w:ascii="Times New Roman" w:hAnsi="Times New Roman" w:eastAsia="Times New Roman"/>
                            <w:color w:val="000000"/>
                            <w:sz w:val="20"/>
                          </w:rPr>
                          <w:br/>
                          <w:t xml:space="preserve">rule to evaluate the </w:t>
                        </w:r>
                        <w:r>
                          <w:rPr>
                            <w:rFonts w:ascii="Times New Roman" w:hAnsi="Times New Roman" w:eastAsia="Times New Roman"/>
                            <w:color w:val="000000"/>
                            <w:sz w:val="20"/>
                          </w:rPr>
                          <w:br/>
                          <w:t xml:space="preserve">derivative of composite function and learn the concept of Jacobians in change of variables.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 Teaching and learning through Flipped Classroom</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Multivariate Calculus(change of variables)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Chain rule of </w:t>
                        </w:r>
                        <w:r>
                          <w:rPr>
                            <w:rFonts w:ascii="Times New Roman" w:hAnsi="Times New Roman" w:eastAsia="Times New Roman"/>
                            <w:color w:val="000000"/>
                            <w:sz w:val="20"/>
                          </w:rPr>
                          <w:br/>
                          <w:t xml:space="preserve">differentiation and change of variables using Jacobian.</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Use of chain rule to evaluate the derivative of composite function and learn the concept of Jacobians in change of variables.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Discussion and Brainstorming</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Multivariate Calculus(Jacobians)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Chain rule of </w:t>
                        </w:r>
                        <w:r>
                          <w:rPr>
                            <w:rFonts w:ascii="Times New Roman" w:hAnsi="Times New Roman" w:eastAsia="Times New Roman"/>
                            <w:color w:val="000000"/>
                            <w:sz w:val="20"/>
                          </w:rPr>
                          <w:br/>
                          <w:t xml:space="preserve">differentiation and change of variables using Jacobian.</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Use of chain rule to evaluate the derivative of composite function and learn the concept of Jacobians in change of variables.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Discussion and Brainstorming</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11</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31</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Multivariate Calculus(Euler’s theorem for homogeneous equations)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Euler's theorem for</w:t>
                        </w:r>
                        <w:r>
                          <w:rPr>
                            <w:rFonts w:ascii="Times New Roman" w:hAnsi="Times New Roman" w:eastAsia="Times New Roman"/>
                            <w:color w:val="000000"/>
                            <w:sz w:val="20"/>
                          </w:rPr>
                          <w:br/>
                          <w:t xml:space="preserve">Homogeneous functions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Understand the term </w:t>
                        </w:r>
                        <w:r>
                          <w:rPr>
                            <w:rFonts w:ascii="Times New Roman" w:hAnsi="Times New Roman" w:eastAsia="Times New Roman"/>
                            <w:color w:val="000000"/>
                            <w:sz w:val="20"/>
                          </w:rPr>
                          <w:br/>
                          <w:t xml:space="preserve">Homogeneous</w:t>
                        </w:r>
                        <w:r>
                          <w:rPr>
                            <w:rFonts w:ascii="Times New Roman" w:hAnsi="Times New Roman" w:eastAsia="Times New Roman"/>
                            <w:color w:val="000000"/>
                            <w:sz w:val="20"/>
                          </w:rPr>
                          <w:br/>
                          <w:t xml:space="preserve">functions and discuss Euler's theorem</w:t>
                        </w:r>
                        <w:r>
                          <w:rPr>
                            <w:rFonts w:ascii="Times New Roman" w:hAnsi="Times New Roman" w:eastAsia="Times New Roman"/>
                            <w:color w:val="000000"/>
                            <w:sz w:val="20"/>
                          </w:rPr>
                          <w:br/>
                          <w:t xml:space="preserve">on</w:t>
                        </w:r>
                        <w:r>
                          <w:rPr>
                            <w:rFonts w:ascii="Times New Roman" w:hAnsi="Times New Roman" w:eastAsia="Times New Roman"/>
                            <w:color w:val="000000"/>
                            <w:sz w:val="20"/>
                          </w:rPr>
                          <w:br/>
                          <w:t xml:space="preserve">homogeneous</w:t>
                        </w:r>
                        <w:r>
                          <w:rPr>
                            <w:rFonts w:ascii="Times New Roman" w:hAnsi="Times New Roman" w:eastAsia="Times New Roman"/>
                            <w:color w:val="000000"/>
                            <w:sz w:val="20"/>
                          </w:rPr>
                          <w:br/>
                          <w:t xml:space="preserve">functions.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Discussion and</w:t>
                        </w:r>
                        <w:r>
                          <w:rPr>
                            <w:rFonts w:ascii="Times New Roman" w:hAnsi="Times New Roman" w:eastAsia="Times New Roman"/>
                            <w:color w:val="000000"/>
                            <w:sz w:val="20"/>
                          </w:rPr>
                          <w:br/>
                          <w:t xml:space="preserve">Brainstorming</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32</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Multivariate Calculus(extrema of functions of two variables)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extrema of functions of two variables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 the rules to find points of extrema in function of </w:t>
                        </w:r>
                        <w:r>
                          <w:rPr>
                            <w:rFonts w:ascii="Times New Roman" w:hAnsi="Times New Roman" w:eastAsia="Times New Roman"/>
                            <w:color w:val="000000"/>
                            <w:sz w:val="20"/>
                          </w:rPr>
                          <w:br/>
                          <w:t xml:space="preserve">two variables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Discussion and</w:t>
                        </w:r>
                        <w:r>
                          <w:rPr>
                            <w:rFonts w:ascii="Times New Roman" w:hAnsi="Times New Roman" w:eastAsia="Times New Roman"/>
                            <w:color w:val="000000"/>
                            <w:sz w:val="20"/>
                          </w:rPr>
                          <w:br/>
                          <w:t xml:space="preserve">Brainstorming.</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33</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Multivariate Calculus(Lagrange’s method of undetermined multipliers)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AV-5</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Lagrange’s method of undetermined multipliers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Explain optimization of function under the </w:t>
                        </w:r>
                        <w:r>
                          <w:rPr>
                            <w:rFonts w:ascii="Times New Roman" w:hAnsi="Times New Roman" w:eastAsia="Times New Roman"/>
                            <w:color w:val="000000"/>
                            <w:sz w:val="20"/>
                          </w:rPr>
                          <w:br/>
                          <w:t xml:space="preserve">given constraints. </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Problem solving</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12</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34</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Test 3</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35</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Integral Calculus(double integrals)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Double integrals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Learn the extension</w:t>
                        </w:r>
                        <w:r>
                          <w:rPr>
                            <w:rFonts w:ascii="Times New Roman" w:hAnsi="Times New Roman" w:eastAsia="Times New Roman"/>
                            <w:color w:val="000000"/>
                            <w:sz w:val="20"/>
                          </w:rPr>
                          <w:br/>
                          <w:t xml:space="preserve">of</w:t>
                        </w:r>
                        <w:r>
                          <w:rPr>
                            <w:rFonts w:ascii="Times New Roman" w:hAnsi="Times New Roman" w:eastAsia="Times New Roman"/>
                            <w:color w:val="000000"/>
                            <w:sz w:val="20"/>
                          </w:rPr>
                          <w:br/>
                          <w:t xml:space="preserve">idea of single integral</w:t>
                        </w:r>
                        <w:r>
                          <w:rPr>
                            <w:rFonts w:ascii="Times New Roman" w:hAnsi="Times New Roman" w:eastAsia="Times New Roman"/>
                            <w:color w:val="000000"/>
                            <w:sz w:val="20"/>
                          </w:rPr>
                          <w:br/>
                          <w:t xml:space="preserve">to double integral</w:t>
                        </w:r>
                        <w:r>
                          <w:rPr>
                            <w:rFonts w:ascii="Times New Roman" w:hAnsi="Times New Roman" w:eastAsia="Times New Roman"/>
                            <w:color w:val="000000"/>
                            <w:sz w:val="20"/>
                          </w:rPr>
                          <w:br/>
                          <w:t xml:space="preserve">over two-dimensional</w:t>
                        </w:r>
                        <w:r>
                          <w:rPr>
                            <w:rFonts w:ascii="Times New Roman" w:hAnsi="Times New Roman" w:eastAsia="Times New Roman"/>
                            <w:color w:val="000000"/>
                            <w:sz w:val="20"/>
                          </w:rPr>
                          <w:br/>
                          <w:t xml:space="preserve">region.</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Discussion and </w:t>
                        </w:r>
                        <w:r>
                          <w:rPr>
                            <w:rFonts w:ascii="Times New Roman" w:hAnsi="Times New Roman" w:eastAsia="Times New Roman"/>
                            <w:color w:val="000000"/>
                            <w:sz w:val="20"/>
                          </w:rPr>
                          <w:br/>
                          <w:t xml:space="preserve">Brainstorming.</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36</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Integral Calculus(change of order of integration)</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RW-2</w:t>
                        </w:r>
                        <w:r>
                          <w:rPr>
                            <w:rFonts w:ascii="Times New Roman" w:hAnsi="Times New Roman" w:eastAsia="Times New Roman"/>
                            <w:color w:val="000000"/>
                            <w:sz w:val="20"/>
                          </w:rPr>
                          <w:br/>
                          <w:t xml:space="preserve">AV-3</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Change of order of</w:t>
                        </w:r>
                        <w:r>
                          <w:rPr>
                            <w:rFonts w:ascii="Times New Roman" w:hAnsi="Times New Roman" w:eastAsia="Times New Roman"/>
                            <w:color w:val="000000"/>
                            <w:sz w:val="20"/>
                          </w:rPr>
                          <w:br/>
                          <w:t xml:space="preserve">integration</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 about no change in value </w:t>
                        </w:r>
                        <w:r>
                          <w:rPr>
                            <w:rFonts w:ascii="Times New Roman" w:hAnsi="Times New Roman" w:eastAsia="Times New Roman"/>
                            <w:color w:val="000000"/>
                            <w:sz w:val="20"/>
                          </w:rPr>
                          <w:br/>
                          <w:t xml:space="preserve">of integral on changing order of integration.</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Discussion and</w:t>
                        </w:r>
                        <w:r>
                          <w:rPr>
                            <w:rFonts w:ascii="Times New Roman" w:hAnsi="Times New Roman" w:eastAsia="Times New Roman"/>
                            <w:color w:val="000000"/>
                            <w:sz w:val="20"/>
                          </w:rPr>
                          <w:br/>
                          <w:t xml:space="preserve">Brainstorming.</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13</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37</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Integral Calculus(application of double integrals to calculate area and volume)</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RW-2</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Application of double </w:t>
                        </w:r>
                        <w:r>
                          <w:rPr>
                            <w:rFonts w:ascii="Times New Roman" w:hAnsi="Times New Roman" w:eastAsia="Times New Roman"/>
                            <w:color w:val="000000"/>
                            <w:sz w:val="20"/>
                          </w:rPr>
                          <w:br/>
                          <w:t xml:space="preserve">integrals to calculate </w:t>
                        </w:r>
                        <w:r>
                          <w:rPr>
                            <w:rFonts w:ascii="Times New Roman" w:hAnsi="Times New Roman" w:eastAsia="Times New Roman"/>
                            <w:color w:val="000000"/>
                            <w:sz w:val="20"/>
                          </w:rPr>
                          <w:br/>
                          <w:t xml:space="preserve">area and volume</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Apply double integral to find area and volume</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Problem solving</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38</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Integral Calculus(triple integrals)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RW-2</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Triple integrals.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Learn the evaluation of triple integral over</w:t>
                        </w:r>
                        <w:r>
                          <w:rPr>
                            <w:rFonts w:ascii="Times New Roman" w:hAnsi="Times New Roman" w:eastAsia="Times New Roman"/>
                            <w:color w:val="000000"/>
                            <w:sz w:val="20"/>
                          </w:rPr>
                          <w:br/>
                          <w:t xml:space="preserve">three-dimensional space.</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Discussion and Brainstorming.</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39</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Integral Calculus(change of variables)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RW-2</w:t>
                        </w:r>
                        <w:r>
                          <w:rPr>
                            <w:rFonts w:ascii="Times New Roman" w:hAnsi="Times New Roman" w:eastAsia="Times New Roman"/>
                            <w:color w:val="000000"/>
                            <w:sz w:val="20"/>
                          </w:rPr>
                          <w:br/>
                          <w:t xml:space="preserve">AV-6</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Change of variables and Application of triple integral to calculate volume.</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Learn the concept</w:t>
                        </w:r>
                        <w:r>
                          <w:rPr>
                            <w:rFonts w:ascii="Times New Roman" w:hAnsi="Times New Roman" w:eastAsia="Times New Roman"/>
                            <w:color w:val="000000"/>
                            <w:sz w:val="20"/>
                          </w:rPr>
                          <w:br/>
                          <w:t xml:space="preserve">of change of variables and apply triple integral to calculate volume.</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Discussion and Brainstorming.</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Integral Calculus(application of triple integrals to calculate volume)</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RW-2</w:t>
                        </w:r>
                        <w:r>
                          <w:rPr>
                            <w:rFonts w:ascii="Times New Roman" w:hAnsi="Times New Roman" w:eastAsia="Times New Roman"/>
                            <w:color w:val="000000"/>
                            <w:sz w:val="20"/>
                          </w:rPr>
                          <w:br/>
                          <w:t xml:space="preserve">AV-6</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Change of variables and Application of triple integral to calculate volume.</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Learn the concept of change of variables and apply triple integral to calculate volume.</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Discussion and Brainstorming.</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14</w:t>
                        </w: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40</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Integral Calculus(change of variables)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RW-2</w:t>
                        </w:r>
                        <w:r>
                          <w:rPr>
                            <w:rFonts w:ascii="Times New Roman" w:hAnsi="Times New Roman" w:eastAsia="Times New Roman"/>
                            <w:color w:val="000000"/>
                            <w:sz w:val="20"/>
                          </w:rPr>
                          <w:br/>
                          <w:t xml:space="preserve">AV-6</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Change of variables and Application of triple integral to calculate volume.</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Learn the concept</w:t>
                        </w:r>
                        <w:r>
                          <w:rPr>
                            <w:rFonts w:ascii="Times New Roman" w:hAnsi="Times New Roman" w:eastAsia="Times New Roman"/>
                            <w:color w:val="000000"/>
                            <w:sz w:val="20"/>
                          </w:rPr>
                          <w:br/>
                          <w:t xml:space="preserve">of change of variables and apply triple integral to calculate volume.</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Discussion and Brainstorming.</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Integral Calculus(application of triple integrals to calculate volume)</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RW-2</w:t>
                        </w:r>
                        <w:r>
                          <w:rPr>
                            <w:rFonts w:ascii="Times New Roman" w:hAnsi="Times New Roman" w:eastAsia="Times New Roman"/>
                            <w:color w:val="000000"/>
                            <w:sz w:val="20"/>
                          </w:rPr>
                          <w:br/>
                          <w:t xml:space="preserve">AV-6</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Change of variables and Application of triple integral to calculate volume.</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Learn the concept of change of variables and apply triple integral to calculate volume.</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Discussion and Brainstorming.</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048"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32"/>
                          </w:rPr>
                          <w:t xml:space="preserve">SPILL OVER</w:t>
                        </w:r>
                      </w:p>
                    </w:tc>
                    <w:tc>
                      <w:tcPr>
                        <w:tcW w:w="1867"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2008"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2077"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843"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646"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440"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14</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41</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Spill Over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42</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Spill Over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15</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43</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Spill Over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44</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Spill Over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45</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Spill Over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bl>
                <w:p>
                  <w:pPr>
                    <w:spacing w:after="0" w:line="240" w:lineRule="auto"/>
                  </w:pPr>
                </w:p>
              </w:tc>
              <w:tc>
                <w:tcPr>
                  <w:tcW w:w="5280" w:type="dxa"/>
                  <w:hMerge w:val="continue"/>
                </w:tcPr>
                <w:p>
                  <w:pPr>
                    <w:pStyle w:val="EmptyCellLayoutStyle"/>
                    <w:spacing w:after="0" w:line="240" w:lineRule="auto"/>
                  </w:pPr>
                </w:p>
              </w:tc>
              <w:tc>
                <w:tcPr>
                  <w:tcW w:w="1319" w:type="dxa"/>
                  <w:hMerge w:val="continue"/>
                </w:tcPr>
                <w:p>
                  <w:pPr>
                    <w:pStyle w:val="EmptyCellLayoutStyle"/>
                    <w:spacing w:after="0" w:line="240" w:lineRule="auto"/>
                  </w:pPr>
                </w:p>
              </w:tc>
              <w:tc>
                <w:tcPr>
                  <w:tcW w:w="2610" w:type="dxa"/>
                  <w:hMerge w:val="continue"/>
                </w:tcPr>
                <w:p>
                  <w:pPr>
                    <w:pStyle w:val="EmptyCellLayoutStyle"/>
                    <w:spacing w:after="0" w:line="240" w:lineRule="auto"/>
                  </w:pPr>
                </w:p>
              </w:tc>
              <w:tc>
                <w:tcPr>
                  <w:tcW w:w="6017" w:type="dxa"/>
                  <w:hMerge w:val="continue"/>
                </w:tcPr>
                <w:p>
                  <w:pPr>
                    <w:pStyle w:val="EmptyCellLayoutStyle"/>
                    <w:spacing w:after="0" w:line="240" w:lineRule="auto"/>
                  </w:pPr>
                </w:p>
              </w:tc>
              <w:tc>
                <w:tcPr>
                  <w:tcW w:w="163" w:type="dxa"/>
                </w:tcPr>
                <w:p>
                  <w:pPr>
                    <w:pStyle w:val="EmptyCellLayoutStyle"/>
                    <w:spacing w:after="0" w:line="240" w:lineRule="auto"/>
                  </w:pP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689"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hMerge w:val="continue"/>
          </w:tcPr>
          <w:p>
            <w:pPr>
              <w:pStyle w:val="EmptyCellLayoutStyle"/>
              <w:spacing w:after="0" w:line="240" w:lineRule="auto"/>
            </w:pPr>
          </w:p>
        </w:tc>
        <w:tc>
          <w:tcPr>
            <w:tcW w:w="174" w:type="dxa"/>
            <w:hMerge w:val="continue"/>
          </w:tcPr>
          <w:p>
            <w:pPr>
              <w:pStyle w:val="EmptyCellLayoutStyle"/>
              <w:spacing w:after="0" w:line="240" w:lineRule="auto"/>
            </w:pPr>
          </w:p>
        </w:tc>
        <w:tc>
          <w:tcPr>
            <w:tcW w:w="242" w:type="dxa"/>
            <w:hMerge w:val="continue"/>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rHeight w:val="111"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689"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hMerge w:val="restart"/>
            <w:tcMar>
              <w:top w:w="0" w:type="dxa"/>
              <w:left w:w="0" w:type="dxa"/>
              <w:bottom w:w="0" w:type="dxa"/>
              <w:right w:w="0" w:type="dxa"/>
            </w:tcMar>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5"/>
              <w:gridCol w:w="10"/>
              <w:gridCol w:w="48"/>
              <w:gridCol w:w="5371"/>
              <w:gridCol w:w="420"/>
              <w:gridCol w:w="4890"/>
              <w:gridCol w:w="269"/>
            </w:tblGrid>
            <w:tr>
              <w:trPr>
                <w:trHeight w:val="195" w:hRule="atLeast"/>
              </w:trPr>
              <w:tc>
                <w:tcPr>
                  <w:tcW w:w="315" w:type="dxa"/>
                </w:tcPr>
                <w:p>
                  <w:pPr>
                    <w:pStyle w:val="EmptyCellLayoutStyle"/>
                    <w:spacing w:after="0" w:line="240" w:lineRule="auto"/>
                  </w:pPr>
                </w:p>
              </w:tc>
              <w:tc>
                <w:tcPr>
                  <w:tcW w:w="10" w:type="dxa"/>
                </w:tcPr>
                <w:p>
                  <w:pPr>
                    <w:pStyle w:val="EmptyCellLayoutStyle"/>
                    <w:spacing w:after="0" w:line="240" w:lineRule="auto"/>
                  </w:pPr>
                </w:p>
              </w:tc>
              <w:tc>
                <w:tcPr>
                  <w:tcW w:w="48" w:type="dxa"/>
                </w:tcPr>
                <w:p>
                  <w:pPr>
                    <w:pStyle w:val="EmptyCellLayoutStyle"/>
                    <w:spacing w:after="0" w:line="240" w:lineRule="auto"/>
                  </w:pPr>
                </w:p>
              </w:tc>
              <w:tc>
                <w:tcPr>
                  <w:tcW w:w="5371" w:type="dxa"/>
                </w:tcPr>
                <w:p>
                  <w:pPr>
                    <w:pStyle w:val="EmptyCellLayoutStyle"/>
                    <w:spacing w:after="0" w:line="240" w:lineRule="auto"/>
                  </w:pPr>
                </w:p>
              </w:tc>
              <w:tc>
                <w:tcPr>
                  <w:tcW w:w="420" w:type="dxa"/>
                </w:tcPr>
                <w:p>
                  <w:pPr>
                    <w:pStyle w:val="EmptyCellLayoutStyle"/>
                    <w:spacing w:after="0" w:line="240" w:lineRule="auto"/>
                  </w:pPr>
                </w:p>
              </w:tc>
              <w:tc>
                <w:tcPr>
                  <w:tcW w:w="4890" w:type="dxa"/>
                </w:tcPr>
                <w:p>
                  <w:pPr>
                    <w:pStyle w:val="EmptyCellLayoutStyle"/>
                    <w:spacing w:after="0" w:line="240" w:lineRule="auto"/>
                  </w:pPr>
                </w:p>
              </w:tc>
              <w:tc>
                <w:tcPr>
                  <w:tcW w:w="269" w:type="dxa"/>
                </w:tcPr>
                <w:p>
                  <w:pPr>
                    <w:pStyle w:val="EmptyCellLayoutStyle"/>
                    <w:spacing w:after="0" w:line="240" w:lineRule="auto"/>
                  </w:pPr>
                </w:p>
              </w:tc>
            </w:tr>
            <w:tr>
              <w:trPr>
                <w:trHeight w:val="321" w:hRule="atLeast"/>
              </w:trPr>
              <w:tc>
                <w:tcPr>
                  <w:tcW w:w="315" w:type="dxa"/>
                </w:tcPr>
                <w:p>
                  <w:pPr>
                    <w:pStyle w:val="EmptyCellLayoutStyle"/>
                    <w:spacing w:after="0" w:line="240" w:lineRule="auto"/>
                  </w:pPr>
                </w:p>
              </w:tc>
              <w:tc>
                <w:tcPr>
                  <w:tcW w:w="10" w:type="dxa"/>
                  <w:hMerge w:val="restart"/>
                </w:tcPr>
                <w:tbl>
                  <w:tblPr>
                    <w:tblCellMar>
                      <w:top w:w="0" w:type="dxa"/>
                      <w:left w:w="0" w:type="dxa"/>
                      <w:bottom w:w="0" w:type="dxa"/>
                      <w:right w:w="0" w:type="dxa"/>
                    </w:tblCellMar>
                  </w:tblPr>
                  <w:tblGrid>
                    <w:gridCol w:w="5429"/>
                  </w:tblGrid>
                  <w:tr>
                    <w:trPr>
                      <w:trHeight w:val="243" w:hRule="atLeast"/>
                    </w:trPr>
                    <w:tc>
                      <w:tcPr>
                        <w:tcW w:w="542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4"/>
                          </w:rPr>
                          <w:t xml:space="preserve">Scheme for CA:</w:t>
                        </w:r>
                      </w:p>
                    </w:tc>
                  </w:tr>
                </w:tbl>
                <w:p>
                  <w:pPr>
                    <w:spacing w:after="0" w:line="240" w:lineRule="auto"/>
                  </w:pPr>
                </w:p>
              </w:tc>
              <w:tc>
                <w:tcPr>
                  <w:tcW w:w="48" w:type="dxa"/>
                  <w:hMerge w:val="continue"/>
                </w:tcPr>
                <w:p>
                  <w:pPr>
                    <w:pStyle w:val="EmptyCellLayoutStyle"/>
                    <w:spacing w:after="0" w:line="240" w:lineRule="auto"/>
                  </w:pPr>
                </w:p>
              </w:tc>
              <w:tc>
                <w:tcPr>
                  <w:tcW w:w="5371" w:type="dxa"/>
                  <w:hMerge w:val="continue"/>
                </w:tcPr>
                <w:p>
                  <w:pPr>
                    <w:pStyle w:val="EmptyCellLayoutStyle"/>
                    <w:spacing w:after="0" w:line="240" w:lineRule="auto"/>
                  </w:pPr>
                </w:p>
              </w:tc>
              <w:tc>
                <w:tcPr>
                  <w:tcW w:w="420" w:type="dxa"/>
                </w:tcPr>
                <w:p>
                  <w:pPr>
                    <w:pStyle w:val="EmptyCellLayoutStyle"/>
                    <w:spacing w:after="0" w:line="240" w:lineRule="auto"/>
                  </w:pPr>
                </w:p>
              </w:tc>
              <w:tc>
                <w:tcPr>
                  <w:tcW w:w="4890" w:type="dxa"/>
                </w:tcPr>
                <w:p>
                  <w:pPr>
                    <w:pStyle w:val="EmptyCellLayoutStyle"/>
                    <w:spacing w:after="0" w:line="240" w:lineRule="auto"/>
                  </w:pPr>
                </w:p>
              </w:tc>
              <w:tc>
                <w:tcPr>
                  <w:tcW w:w="269" w:type="dxa"/>
                </w:tcPr>
                <w:p>
                  <w:pPr>
                    <w:pStyle w:val="EmptyCellLayoutStyle"/>
                    <w:spacing w:after="0" w:line="240" w:lineRule="auto"/>
                  </w:pPr>
                </w:p>
              </w:tc>
            </w:tr>
            <w:tr>
              <w:trPr>
                <w:trHeight w:val="277" w:hRule="atLeast"/>
              </w:trPr>
              <w:tc>
                <w:tcPr>
                  <w:tcW w:w="315" w:type="dxa"/>
                </w:tcPr>
                <w:p>
                  <w:pPr>
                    <w:pStyle w:val="EmptyCellLayoutStyle"/>
                    <w:spacing w:after="0" w:line="240" w:lineRule="auto"/>
                  </w:pPr>
                </w:p>
              </w:tc>
              <w:tc>
                <w:tcPr>
                  <w:tcW w:w="10" w:type="dxa"/>
                </w:tcPr>
                <w:p>
                  <w:pPr>
                    <w:pStyle w:val="EmptyCellLayoutStyle"/>
                    <w:spacing w:after="0" w:line="240" w:lineRule="auto"/>
                  </w:pPr>
                </w:p>
              </w:tc>
              <w:tc>
                <w:tcPr>
                  <w:tcW w:w="48" w:type="dxa"/>
                </w:tcPr>
                <w:p>
                  <w:pPr>
                    <w:pStyle w:val="EmptyCellLayoutStyle"/>
                    <w:spacing w:after="0" w:line="240" w:lineRule="auto"/>
                  </w:pPr>
                </w:p>
              </w:tc>
              <w:tc>
                <w:tcPr>
                  <w:tcW w:w="5371" w:type="dxa"/>
                </w:tcPr>
                <w:p>
                  <w:pPr>
                    <w:pStyle w:val="EmptyCellLayoutStyle"/>
                    <w:spacing w:after="0" w:line="240" w:lineRule="auto"/>
                  </w:pPr>
                </w:p>
              </w:tc>
              <w:tc>
                <w:tcPr>
                  <w:tcW w:w="420" w:type="dxa"/>
                </w:tcPr>
                <w:p>
                  <w:pPr>
                    <w:pStyle w:val="EmptyCellLayoutStyle"/>
                    <w:spacing w:after="0" w:line="240" w:lineRule="auto"/>
                  </w:pPr>
                </w:p>
              </w:tc>
              <w:tc>
                <w:tcPr>
                  <w:tcW w:w="4890" w:type="dxa"/>
                </w:tcPr>
                <w:p>
                  <w:pPr>
                    <w:pStyle w:val="EmptyCellLayoutStyle"/>
                    <w:spacing w:after="0" w:line="240" w:lineRule="auto"/>
                  </w:pPr>
                </w:p>
              </w:tc>
              <w:tc>
                <w:tcPr>
                  <w:tcW w:w="269" w:type="dxa"/>
                </w:tcPr>
                <w:p>
                  <w:pPr>
                    <w:pStyle w:val="EmptyCellLayoutStyle"/>
                    <w:spacing w:after="0" w:line="240" w:lineRule="auto"/>
                  </w:pPr>
                </w:p>
              </w:tc>
            </w:tr>
            <w:tr>
              <w:trPr>
                <w:trHeight w:val="359" w:hRule="atLeast"/>
              </w:trPr>
              <w:tc>
                <w:tcPr>
                  <w:tcW w:w="315" w:type="dxa"/>
                </w:tcPr>
                <w:p>
                  <w:pPr>
                    <w:pStyle w:val="EmptyCellLayoutStyle"/>
                    <w:spacing w:after="0" w:line="240" w:lineRule="auto"/>
                  </w:pPr>
                </w:p>
              </w:tc>
              <w:tc>
                <w:tcPr>
                  <w:tcW w:w="10" w:type="dxa"/>
                </w:tcPr>
                <w:p>
                  <w:pPr>
                    <w:pStyle w:val="EmptyCellLayoutStyle"/>
                    <w:spacing w:after="0" w:line="240" w:lineRule="auto"/>
                  </w:pPr>
                </w:p>
              </w:tc>
              <w:tc>
                <w:tcPr>
                  <w:tcW w:w="48" w:type="dxa"/>
                </w:tcPr>
                <w:p>
                  <w:pPr>
                    <w:pStyle w:val="EmptyCellLayoutStyle"/>
                    <w:spacing w:after="0" w:line="240" w:lineRule="auto"/>
                  </w:pPr>
                </w:p>
              </w:tc>
              <w:tc>
                <w:tcPr>
                  <w:tcW w:w="5371" w:type="dxa"/>
                  <w:hMerge w:val="restart"/>
                </w:tcPr>
                <w:tbl>
                  <w:tblPr>
                    <w:tblCellMar>
                      <w:top w:w="0" w:type="dxa"/>
                      <w:left w:w="0" w:type="dxa"/>
                      <w:bottom w:w="0" w:type="dxa"/>
                      <w:right w:w="0" w:type="dxa"/>
                    </w:tblCellMar>
                  </w:tblPr>
                  <w:tblGrid>
                    <w:gridCol w:w="10681"/>
                  </w:tblGrid>
                  <w:tr>
                    <w:trPr>
                      <w:trHeight w:val="282" w:hRule="atLeast"/>
                    </w:trPr>
                    <w:tc>
                      <w:tcPr>
                        <w:tcW w:w="1068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CA Category of this Course Code is:A0203 (2 best out of 3)</w:t>
                        </w:r>
                      </w:p>
                    </w:tc>
                  </w:tr>
                </w:tbl>
                <w:p>
                  <w:pPr>
                    <w:spacing w:after="0" w:line="240" w:lineRule="auto"/>
                  </w:pPr>
                </w:p>
              </w:tc>
              <w:tc>
                <w:tcPr>
                  <w:tcW w:w="420" w:type="dxa"/>
                  <w:hMerge w:val="continue"/>
                </w:tcPr>
                <w:p>
                  <w:pPr>
                    <w:pStyle w:val="EmptyCellLayoutStyle"/>
                    <w:spacing w:after="0" w:line="240" w:lineRule="auto"/>
                  </w:pPr>
                </w:p>
              </w:tc>
              <w:tc>
                <w:tcPr>
                  <w:tcW w:w="4890" w:type="dxa"/>
                  <w:hMerge w:val="continue"/>
                </w:tcPr>
                <w:p>
                  <w:pPr>
                    <w:pStyle w:val="EmptyCellLayoutStyle"/>
                    <w:spacing w:after="0" w:line="240" w:lineRule="auto"/>
                  </w:pPr>
                </w:p>
              </w:tc>
              <w:tc>
                <w:tcPr>
                  <w:tcW w:w="269" w:type="dxa"/>
                </w:tcPr>
                <w:p>
                  <w:pPr>
                    <w:pStyle w:val="EmptyCellLayoutStyle"/>
                    <w:spacing w:after="0" w:line="240" w:lineRule="auto"/>
                  </w:pPr>
                </w:p>
              </w:tc>
            </w:tr>
            <w:tr>
              <w:trPr>
                <w:trHeight w:val="150" w:hRule="atLeast"/>
              </w:trPr>
              <w:tc>
                <w:tcPr>
                  <w:tcW w:w="315" w:type="dxa"/>
                </w:tcPr>
                <w:p>
                  <w:pPr>
                    <w:pStyle w:val="EmptyCellLayoutStyle"/>
                    <w:spacing w:after="0" w:line="240" w:lineRule="auto"/>
                  </w:pPr>
                </w:p>
              </w:tc>
              <w:tc>
                <w:tcPr>
                  <w:tcW w:w="10" w:type="dxa"/>
                </w:tcPr>
                <w:p>
                  <w:pPr>
                    <w:pStyle w:val="EmptyCellLayoutStyle"/>
                    <w:spacing w:after="0" w:line="240" w:lineRule="auto"/>
                  </w:pPr>
                </w:p>
              </w:tc>
              <w:tc>
                <w:tcPr>
                  <w:tcW w:w="48" w:type="dxa"/>
                </w:tcPr>
                <w:p>
                  <w:pPr>
                    <w:pStyle w:val="EmptyCellLayoutStyle"/>
                    <w:spacing w:after="0" w:line="240" w:lineRule="auto"/>
                  </w:pPr>
                </w:p>
              </w:tc>
              <w:tc>
                <w:tcPr>
                  <w:tcW w:w="5371" w:type="dxa"/>
                </w:tcPr>
                <w:p>
                  <w:pPr>
                    <w:pStyle w:val="EmptyCellLayoutStyle"/>
                    <w:spacing w:after="0" w:line="240" w:lineRule="auto"/>
                  </w:pPr>
                </w:p>
              </w:tc>
              <w:tc>
                <w:tcPr>
                  <w:tcW w:w="420" w:type="dxa"/>
                </w:tcPr>
                <w:p>
                  <w:pPr>
                    <w:pStyle w:val="EmptyCellLayoutStyle"/>
                    <w:spacing w:after="0" w:line="240" w:lineRule="auto"/>
                  </w:pPr>
                </w:p>
              </w:tc>
              <w:tc>
                <w:tcPr>
                  <w:tcW w:w="4890" w:type="dxa"/>
                </w:tcPr>
                <w:p>
                  <w:pPr>
                    <w:pStyle w:val="EmptyCellLayoutStyle"/>
                    <w:spacing w:after="0" w:line="240" w:lineRule="auto"/>
                  </w:pPr>
                </w:p>
              </w:tc>
              <w:tc>
                <w:tcPr>
                  <w:tcW w:w="269" w:type="dxa"/>
                </w:tcPr>
                <w:p>
                  <w:pPr>
                    <w:pStyle w:val="EmptyCellLayoutStyle"/>
                    <w:spacing w:after="0" w:line="240" w:lineRule="auto"/>
                  </w:pPr>
                </w:p>
              </w:tc>
            </w:tr>
            <w:tr>
              <w:trPr/>
              <w:tc>
                <w:tcPr>
                  <w:tcW w:w="315" w:type="dxa"/>
                </w:tcPr>
                <w:p>
                  <w:pPr>
                    <w:pStyle w:val="EmptyCellLayoutStyle"/>
                    <w:spacing w:after="0" w:line="240" w:lineRule="auto"/>
                  </w:pPr>
                </w:p>
              </w:tc>
              <w:tc>
                <w:tcPr>
                  <w:tcW w:w="10" w:type="dxa"/>
                </w:tcPr>
                <w:p>
                  <w:pPr>
                    <w:pStyle w:val="EmptyCellLayoutStyle"/>
                    <w:spacing w:after="0" w:line="240" w:lineRule="auto"/>
                  </w:pPr>
                </w:p>
              </w:tc>
              <w:tc>
                <w:tcPr>
                  <w:tcW w:w="48" w:type="dxa"/>
                  <w:hMerge w:val="restart"/>
                </w:tcPr>
                <w:tbl>
                  <w:tblPr>
                    <w:tblBorders>
                      <w:top w:val="single" w:color="000000" w:sz="7"/>
                      <w:left w:val="single" w:color="000000" w:sz="7"/>
                      <w:bottom w:val="single" w:color="000000" w:sz="7"/>
                      <w:right w:val="single" w:color="000000" w:sz="7"/>
                    </w:tblBorders>
                    <w:tblCellMar>
                      <w:top w:w="0" w:type="dxa"/>
                      <w:left w:w="0" w:type="dxa"/>
                      <w:bottom w:w="0" w:type="dxa"/>
                      <w:right w:w="0" w:type="dxa"/>
                    </w:tblCellMar>
                  </w:tblPr>
                  <w:tblGrid>
                    <w:gridCol w:w="2709"/>
                    <w:gridCol w:w="1689"/>
                    <w:gridCol w:w="1440"/>
                  </w:tblGrid>
                  <w:tr>
                    <w:trPr>
                      <w:trHeight w:val="282" w:hRule="atLeast"/>
                    </w:trPr>
                    <w:tc>
                      <w:tcPr>
                        <w:tcW w:w="2709" w:type="dxa"/>
                        <w:tcBorders>
                          <w:top w:val="single" w:color="000000" w:sz="7"/>
                          <w:left w:val="single" w:color="000000"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Component</w:t>
                        </w:r>
                      </w:p>
                    </w:tc>
                    <w:tc>
                      <w:tcPr>
                        <w:tcW w:w="1689" w:type="dxa"/>
                        <w:tcBorders>
                          <w:top w:val="single" w:color="000000"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Weightage (%)</w:t>
                        </w:r>
                      </w:p>
                    </w:tc>
                    <w:tc>
                      <w:tcPr>
                        <w:tcW w:w="1440" w:type="dxa"/>
                        <w:tcBorders>
                          <w:top w:val="single" w:color="000000" w:sz="7"/>
                          <w:left w:val="single" w:color="D3D3D3" w:sz="7"/>
                          <w:bottom w:val="single" w:color="D3D3D3" w:sz="7"/>
                          <w:right w:val="single" w:color="000000"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Mapped CO(s)</w:t>
                        </w:r>
                      </w:p>
                    </w:tc>
                  </w:tr>
                  <w:tr>
                    <w:trPr>
                      <w:trHeight w:val="282" w:hRule="atLeast"/>
                    </w:trPr>
                    <w:tc>
                      <w:tcPr>
                        <w:tcW w:w="2709" w:type="dxa"/>
                        <w:tcBorders>
                          <w:top w:val="single" w:color="D3D3D3" w:sz="7"/>
                          <w:left w:val="single" w:color="000000"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Test 2</w:t>
                        </w:r>
                      </w:p>
                    </w:tc>
                    <w:tc>
                      <w:tcPr>
                        <w:tcW w:w="168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50</w:t>
                        </w:r>
                      </w:p>
                    </w:tc>
                    <w:tc>
                      <w:tcPr>
                        <w:tcW w:w="1440" w:type="dxa"/>
                        <w:tcBorders>
                          <w:top w:val="single" w:color="D3D3D3" w:sz="7"/>
                          <w:left w:val="single" w:color="D3D3D3" w:sz="7"/>
                          <w:bottom w:val="single" w:color="D3D3D3" w:sz="7"/>
                          <w:right w:val="single" w:color="000000"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CO2</w:t>
                        </w:r>
                      </w:p>
                    </w:tc>
                  </w:tr>
                  <w:tr>
                    <w:trPr>
                      <w:trHeight w:val="282" w:hRule="atLeast"/>
                    </w:trPr>
                    <w:tc>
                      <w:tcPr>
                        <w:tcW w:w="2709" w:type="dxa"/>
                        <w:tcBorders>
                          <w:top w:val="single" w:color="D3D3D3" w:sz="7"/>
                          <w:left w:val="single" w:color="000000"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Test 1</w:t>
                        </w:r>
                      </w:p>
                    </w:tc>
                    <w:tc>
                      <w:tcPr>
                        <w:tcW w:w="168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50</w:t>
                        </w:r>
                      </w:p>
                    </w:tc>
                    <w:tc>
                      <w:tcPr>
                        <w:tcW w:w="1440" w:type="dxa"/>
                        <w:tcBorders>
                          <w:top w:val="single" w:color="D3D3D3" w:sz="7"/>
                          <w:left w:val="single" w:color="D3D3D3" w:sz="7"/>
                          <w:bottom w:val="single" w:color="D3D3D3" w:sz="7"/>
                          <w:right w:val="single" w:color="000000"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CO1</w:t>
                        </w:r>
                      </w:p>
                    </w:tc>
                  </w:tr>
                  <w:tr>
                    <w:trPr>
                      <w:trHeight w:val="282" w:hRule="atLeast"/>
                    </w:trPr>
                    <w:tc>
                      <w:tcPr>
                        <w:tcW w:w="2709" w:type="dxa"/>
                        <w:tcBorders>
                          <w:top w:val="single" w:color="D3D3D3" w:sz="7"/>
                          <w:left w:val="single" w:color="000000" w:sz="7"/>
                          <w:bottom w:val="single" w:color="000000"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Test 3</w:t>
                        </w:r>
                      </w:p>
                    </w:tc>
                    <w:tc>
                      <w:tcPr>
                        <w:tcW w:w="1689" w:type="dxa"/>
                        <w:tcBorders>
                          <w:top w:val="single" w:color="D3D3D3" w:sz="7"/>
                          <w:left w:val="single" w:color="D3D3D3" w:sz="7"/>
                          <w:bottom w:val="single" w:color="000000"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50</w:t>
                        </w:r>
                      </w:p>
                    </w:tc>
                    <w:tc>
                      <w:tcPr>
                        <w:tcW w:w="1440" w:type="dxa"/>
                        <w:tcBorders>
                          <w:top w:val="single" w:color="D3D3D3" w:sz="7"/>
                          <w:left w:val="single" w:color="D3D3D3"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CO3, CO4</w:t>
                        </w:r>
                      </w:p>
                    </w:tc>
                  </w:tr>
                </w:tbl>
                <w:p>
                  <w:pPr>
                    <w:spacing w:after="0" w:line="240" w:lineRule="auto"/>
                  </w:pPr>
                </w:p>
              </w:tc>
              <w:tc>
                <w:tcPr>
                  <w:tcW w:w="5371" w:type="dxa"/>
                  <w:hMerge w:val="continue"/>
                </w:tcPr>
                <w:p>
                  <w:pPr>
                    <w:pStyle w:val="EmptyCellLayoutStyle"/>
                    <w:spacing w:after="0" w:line="240" w:lineRule="auto"/>
                  </w:pPr>
                </w:p>
              </w:tc>
              <w:tc>
                <w:tcPr>
                  <w:tcW w:w="420" w:type="dxa"/>
                  <w:hMerge w:val="continue"/>
                </w:tcPr>
                <w:p>
                  <w:pPr>
                    <w:pStyle w:val="EmptyCellLayoutStyle"/>
                    <w:spacing w:after="0" w:line="240" w:lineRule="auto"/>
                  </w:pPr>
                </w:p>
              </w:tc>
              <w:tc>
                <w:tcPr>
                  <w:tcW w:w="4890" w:type="dxa"/>
                </w:tcPr>
                <w:p>
                  <w:pPr>
                    <w:pStyle w:val="EmptyCellLayoutStyle"/>
                    <w:spacing w:after="0" w:line="240" w:lineRule="auto"/>
                  </w:pPr>
                </w:p>
              </w:tc>
              <w:tc>
                <w:tcPr>
                  <w:tcW w:w="269" w:type="dxa"/>
                </w:tcPr>
                <w:p>
                  <w:pPr>
                    <w:pStyle w:val="EmptyCellLayoutStyle"/>
                    <w:spacing w:after="0" w:line="240" w:lineRule="auto"/>
                  </w:pPr>
                </w:p>
              </w:tc>
            </w:tr>
            <w:tr>
              <w:trPr>
                <w:trHeight w:val="552" w:hRule="atLeast"/>
              </w:trPr>
              <w:tc>
                <w:tcPr>
                  <w:tcW w:w="315" w:type="dxa"/>
                </w:tcPr>
                <w:p>
                  <w:pPr>
                    <w:pStyle w:val="EmptyCellLayoutStyle"/>
                    <w:spacing w:after="0" w:line="240" w:lineRule="auto"/>
                  </w:pPr>
                </w:p>
              </w:tc>
              <w:tc>
                <w:tcPr>
                  <w:tcW w:w="10" w:type="dxa"/>
                </w:tcPr>
                <w:p>
                  <w:pPr>
                    <w:pStyle w:val="EmptyCellLayoutStyle"/>
                    <w:spacing w:after="0" w:line="240" w:lineRule="auto"/>
                  </w:pPr>
                </w:p>
              </w:tc>
              <w:tc>
                <w:tcPr>
                  <w:tcW w:w="48" w:type="dxa"/>
                </w:tcPr>
                <w:p>
                  <w:pPr>
                    <w:pStyle w:val="EmptyCellLayoutStyle"/>
                    <w:spacing w:after="0" w:line="240" w:lineRule="auto"/>
                  </w:pPr>
                </w:p>
              </w:tc>
              <w:tc>
                <w:tcPr>
                  <w:tcW w:w="5371" w:type="dxa"/>
                </w:tcPr>
                <w:p>
                  <w:pPr>
                    <w:pStyle w:val="EmptyCellLayoutStyle"/>
                    <w:spacing w:after="0" w:line="240" w:lineRule="auto"/>
                  </w:pPr>
                </w:p>
              </w:tc>
              <w:tc>
                <w:tcPr>
                  <w:tcW w:w="420" w:type="dxa"/>
                </w:tcPr>
                <w:p>
                  <w:pPr>
                    <w:pStyle w:val="EmptyCellLayoutStyle"/>
                    <w:spacing w:after="0" w:line="240" w:lineRule="auto"/>
                  </w:pPr>
                </w:p>
              </w:tc>
              <w:tc>
                <w:tcPr>
                  <w:tcW w:w="4890" w:type="dxa"/>
                </w:tcPr>
                <w:p>
                  <w:pPr>
                    <w:pStyle w:val="EmptyCellLayoutStyle"/>
                    <w:spacing w:after="0" w:line="240" w:lineRule="auto"/>
                  </w:pPr>
                </w:p>
              </w:tc>
              <w:tc>
                <w:tcPr>
                  <w:tcW w:w="269" w:type="dxa"/>
                </w:tcPr>
                <w:p>
                  <w:pPr>
                    <w:pStyle w:val="EmptyCellLayoutStyle"/>
                    <w:spacing w:after="0" w:line="240" w:lineRule="auto"/>
                  </w:pP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689"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rHeight w:val="99"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689"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hMerge w:val="restart"/>
            <w:tcMar>
              <w:top w:w="0" w:type="dxa"/>
              <w:left w:w="0" w:type="dxa"/>
              <w:bottom w:w="0" w:type="dxa"/>
              <w:right w:w="0" w:type="dxa"/>
            </w:tcMar>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72"/>
              <w:gridCol w:w="16"/>
              <w:gridCol w:w="1"/>
              <w:gridCol w:w="58"/>
              <w:gridCol w:w="8761"/>
              <w:gridCol w:w="58"/>
              <w:gridCol w:w="3538"/>
              <w:gridCol w:w="2211"/>
              <w:gridCol w:w="434"/>
            </w:tblGrid>
            <w:tr>
              <w:trPr>
                <w:trHeight w:val="160" w:hRule="atLeast"/>
              </w:trPr>
              <w:tc>
                <w:tcPr>
                  <w:tcW w:w="72" w:type="dxa"/>
                </w:tcPr>
                <w:p>
                  <w:pPr>
                    <w:pStyle w:val="EmptyCellLayoutStyle"/>
                    <w:spacing w:after="0" w:line="240" w:lineRule="auto"/>
                  </w:pPr>
                </w:p>
              </w:tc>
              <w:tc>
                <w:tcPr>
                  <w:tcW w:w="16" w:type="dxa"/>
                </w:tcPr>
                <w:p>
                  <w:pPr>
                    <w:pStyle w:val="EmptyCellLayoutStyle"/>
                    <w:spacing w:after="0" w:line="240" w:lineRule="auto"/>
                  </w:pPr>
                </w:p>
              </w:tc>
              <w:tc>
                <w:tcPr>
                  <w:tcW w:w="1" w:type="dxa"/>
                </w:tcPr>
                <w:p>
                  <w:pPr>
                    <w:pStyle w:val="EmptyCellLayoutStyle"/>
                    <w:spacing w:after="0" w:line="240" w:lineRule="auto"/>
                  </w:pPr>
                </w:p>
              </w:tc>
              <w:tc>
                <w:tcPr>
                  <w:tcW w:w="58" w:type="dxa"/>
                </w:tcPr>
                <w:p>
                  <w:pPr>
                    <w:pStyle w:val="EmptyCellLayoutStyle"/>
                    <w:spacing w:after="0" w:line="240" w:lineRule="auto"/>
                  </w:pPr>
                </w:p>
              </w:tc>
              <w:tc>
                <w:tcPr>
                  <w:tcW w:w="8761" w:type="dxa"/>
                </w:tcPr>
                <w:p>
                  <w:pPr>
                    <w:pStyle w:val="EmptyCellLayoutStyle"/>
                    <w:spacing w:after="0" w:line="240" w:lineRule="auto"/>
                  </w:pPr>
                </w:p>
              </w:tc>
              <w:tc>
                <w:tcPr>
                  <w:tcW w:w="58" w:type="dxa"/>
                </w:tcPr>
                <w:p>
                  <w:pPr>
                    <w:pStyle w:val="EmptyCellLayoutStyle"/>
                    <w:spacing w:after="0" w:line="240" w:lineRule="auto"/>
                  </w:pPr>
                </w:p>
              </w:tc>
              <w:tc>
                <w:tcPr>
                  <w:tcW w:w="3538" w:type="dxa"/>
                </w:tcPr>
                <w:p>
                  <w:pPr>
                    <w:pStyle w:val="EmptyCellLayoutStyle"/>
                    <w:spacing w:after="0" w:line="240" w:lineRule="auto"/>
                  </w:pPr>
                </w:p>
              </w:tc>
              <w:tc>
                <w:tcPr>
                  <w:tcW w:w="2211" w:type="dxa"/>
                </w:tcPr>
                <w:p>
                  <w:pPr>
                    <w:pStyle w:val="EmptyCellLayoutStyle"/>
                    <w:spacing w:after="0" w:line="240" w:lineRule="auto"/>
                  </w:pPr>
                </w:p>
              </w:tc>
              <w:tc>
                <w:tcPr>
                  <w:tcW w:w="434" w:type="dxa"/>
                </w:tcPr>
                <w:p>
                  <w:pPr>
                    <w:pStyle w:val="EmptyCellLayoutStyle"/>
                    <w:spacing w:after="0" w:line="240" w:lineRule="auto"/>
                  </w:pPr>
                </w:p>
              </w:tc>
            </w:tr>
            <w:tr>
              <w:trPr>
                <w:trHeight w:val="336" w:hRule="atLeast"/>
              </w:trPr>
              <w:tc>
                <w:tcPr>
                  <w:tcW w:w="72" w:type="dxa"/>
                </w:tcPr>
                <w:p>
                  <w:pPr>
                    <w:pStyle w:val="EmptyCellLayoutStyle"/>
                    <w:spacing w:after="0" w:line="240" w:lineRule="auto"/>
                  </w:pPr>
                </w:p>
              </w:tc>
              <w:tc>
                <w:tcPr>
                  <w:tcW w:w="16" w:type="dxa"/>
                </w:tcPr>
                <w:p>
                  <w:pPr>
                    <w:pStyle w:val="EmptyCellLayoutStyle"/>
                    <w:spacing w:after="0" w:line="240" w:lineRule="auto"/>
                  </w:pPr>
                </w:p>
              </w:tc>
              <w:tc>
                <w:tcPr>
                  <w:tcW w:w="1" w:type="dxa"/>
                </w:tcPr>
                <w:p>
                  <w:pPr>
                    <w:pStyle w:val="EmptyCellLayoutStyle"/>
                    <w:spacing w:after="0" w:line="240" w:lineRule="auto"/>
                  </w:pPr>
                </w:p>
              </w:tc>
              <w:tc>
                <w:tcPr>
                  <w:tcW w:w="58" w:type="dxa"/>
                </w:tcPr>
                <w:p>
                  <w:pPr>
                    <w:pStyle w:val="EmptyCellLayoutStyle"/>
                    <w:spacing w:after="0" w:line="240" w:lineRule="auto"/>
                  </w:pPr>
                </w:p>
              </w:tc>
              <w:tc>
                <w:tcPr>
                  <w:tcW w:w="8761" w:type="dxa"/>
                  <w:hMerge w:val="restart"/>
                </w:tcPr>
                <w:tbl>
                  <w:tblPr>
                    <w:tblCellMar>
                      <w:top w:w="0" w:type="dxa"/>
                      <w:left w:w="0" w:type="dxa"/>
                      <w:bottom w:w="0" w:type="dxa"/>
                      <w:right w:w="0" w:type="dxa"/>
                    </w:tblCellMar>
                  </w:tblPr>
                  <w:tblGrid>
                    <w:gridCol w:w="8820"/>
                  </w:tblGrid>
                  <w:tr>
                    <w:trPr>
                      <w:trHeight w:val="258" w:hRule="atLeast"/>
                    </w:trPr>
                    <w:tc>
                      <w:tcPr>
                        <w:tcW w:w="8820"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4"/>
                          </w:rPr>
                          <w:t xml:space="preserve">Details of Academic Task(s)</w:t>
                        </w:r>
                      </w:p>
                    </w:tc>
                  </w:tr>
                </w:tbl>
                <w:p>
                  <w:pPr>
                    <w:spacing w:after="0" w:line="240" w:lineRule="auto"/>
                  </w:pPr>
                </w:p>
              </w:tc>
              <w:tc>
                <w:tcPr>
                  <w:tcW w:w="58" w:type="dxa"/>
                  <w:hMerge w:val="continue"/>
                </w:tcPr>
                <w:p>
                  <w:pPr>
                    <w:pStyle w:val="EmptyCellLayoutStyle"/>
                    <w:spacing w:after="0" w:line="240" w:lineRule="auto"/>
                  </w:pPr>
                </w:p>
              </w:tc>
              <w:tc>
                <w:tcPr>
                  <w:tcW w:w="3538" w:type="dxa"/>
                </w:tcPr>
                <w:p>
                  <w:pPr>
                    <w:pStyle w:val="EmptyCellLayoutStyle"/>
                    <w:spacing w:after="0" w:line="240" w:lineRule="auto"/>
                  </w:pPr>
                </w:p>
              </w:tc>
              <w:tc>
                <w:tcPr>
                  <w:tcW w:w="2211" w:type="dxa"/>
                </w:tcPr>
                <w:p>
                  <w:pPr>
                    <w:pStyle w:val="EmptyCellLayoutStyle"/>
                    <w:spacing w:after="0" w:line="240" w:lineRule="auto"/>
                  </w:pPr>
                </w:p>
              </w:tc>
              <w:tc>
                <w:tcPr>
                  <w:tcW w:w="434" w:type="dxa"/>
                </w:tcPr>
                <w:p>
                  <w:pPr>
                    <w:pStyle w:val="EmptyCellLayoutStyle"/>
                    <w:spacing w:after="0" w:line="240" w:lineRule="auto"/>
                  </w:pPr>
                </w:p>
              </w:tc>
            </w:tr>
            <w:tr>
              <w:trPr>
                <w:trHeight w:val="199" w:hRule="atLeast"/>
              </w:trPr>
              <w:tc>
                <w:tcPr>
                  <w:tcW w:w="72" w:type="dxa"/>
                </w:tcPr>
                <w:p>
                  <w:pPr>
                    <w:pStyle w:val="EmptyCellLayoutStyle"/>
                    <w:spacing w:after="0" w:line="240" w:lineRule="auto"/>
                  </w:pPr>
                </w:p>
              </w:tc>
              <w:tc>
                <w:tcPr>
                  <w:tcW w:w="16" w:type="dxa"/>
                </w:tcPr>
                <w:p>
                  <w:pPr>
                    <w:pStyle w:val="EmptyCellLayoutStyle"/>
                    <w:spacing w:after="0" w:line="240" w:lineRule="auto"/>
                  </w:pPr>
                </w:p>
              </w:tc>
              <w:tc>
                <w:tcPr>
                  <w:tcW w:w="1" w:type="dxa"/>
                </w:tcPr>
                <w:p>
                  <w:pPr>
                    <w:pStyle w:val="EmptyCellLayoutStyle"/>
                    <w:spacing w:after="0" w:line="240" w:lineRule="auto"/>
                  </w:pPr>
                </w:p>
              </w:tc>
              <w:tc>
                <w:tcPr>
                  <w:tcW w:w="58" w:type="dxa"/>
                </w:tcPr>
                <w:p>
                  <w:pPr>
                    <w:pStyle w:val="EmptyCellLayoutStyle"/>
                    <w:spacing w:after="0" w:line="240" w:lineRule="auto"/>
                  </w:pPr>
                </w:p>
              </w:tc>
              <w:tc>
                <w:tcPr>
                  <w:tcW w:w="8761" w:type="dxa"/>
                </w:tcPr>
                <w:p>
                  <w:pPr>
                    <w:pStyle w:val="EmptyCellLayoutStyle"/>
                    <w:spacing w:after="0" w:line="240" w:lineRule="auto"/>
                  </w:pPr>
                </w:p>
              </w:tc>
              <w:tc>
                <w:tcPr>
                  <w:tcW w:w="58" w:type="dxa"/>
                </w:tcPr>
                <w:p>
                  <w:pPr>
                    <w:pStyle w:val="EmptyCellLayoutStyle"/>
                    <w:spacing w:after="0" w:line="240" w:lineRule="auto"/>
                  </w:pPr>
                </w:p>
              </w:tc>
              <w:tc>
                <w:tcPr>
                  <w:tcW w:w="3538" w:type="dxa"/>
                </w:tcPr>
                <w:p>
                  <w:pPr>
                    <w:pStyle w:val="EmptyCellLayoutStyle"/>
                    <w:spacing w:after="0" w:line="240" w:lineRule="auto"/>
                  </w:pPr>
                </w:p>
              </w:tc>
              <w:tc>
                <w:tcPr>
                  <w:tcW w:w="2211" w:type="dxa"/>
                </w:tcPr>
                <w:p>
                  <w:pPr>
                    <w:pStyle w:val="EmptyCellLayoutStyle"/>
                    <w:spacing w:after="0" w:line="240" w:lineRule="auto"/>
                  </w:pPr>
                </w:p>
              </w:tc>
              <w:tc>
                <w:tcPr>
                  <w:tcW w:w="434" w:type="dxa"/>
                </w:tcPr>
                <w:p>
                  <w:pPr>
                    <w:pStyle w:val="EmptyCellLayoutStyle"/>
                    <w:spacing w:after="0" w:line="240" w:lineRule="auto"/>
                  </w:pPr>
                </w:p>
              </w:tc>
            </w:tr>
            <w:tr>
              <w:trPr/>
              <w:tc>
                <w:tcPr>
                  <w:tcW w:w="72"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651"/>
                    <w:gridCol w:w="1770"/>
                    <w:gridCol w:w="5546"/>
                    <w:gridCol w:w="2239"/>
                    <w:gridCol w:w="1457"/>
                    <w:gridCol w:w="788"/>
                    <w:gridCol w:w="1265"/>
                  </w:tblGrid>
                  <w:tr>
                    <w:trPr>
                      <w:trHeight w:val="282" w:hRule="atLeast"/>
                    </w:trPr>
                    <w:tc>
                      <w:tcPr>
                        <w:tcW w:w="1651"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Academic Task</w:t>
                        </w:r>
                      </w:p>
                    </w:tc>
                    <w:tc>
                      <w:tcPr>
                        <w:tcW w:w="177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Objective</w:t>
                        </w:r>
                      </w:p>
                    </w:tc>
                    <w:tc>
                      <w:tcPr>
                        <w:tcW w:w="5546"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Detail of Academic Task</w:t>
                        </w:r>
                      </w:p>
                    </w:tc>
                    <w:tc>
                      <w:tcPr>
                        <w:tcW w:w="223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Nature of Academic Task</w:t>
                        </w:r>
                        <w:r>
                          <w:rPr>
                            <w:rFonts w:ascii="Times New Roman" w:hAnsi="Times New Roman" w:eastAsia="Times New Roman"/>
                            <w:b/>
                            <w:color w:val="000000"/>
                            <w:sz w:val="20"/>
                          </w:rPr>
                          <w:br/>
                          <w:t xml:space="preserve">(group/individuals)</w:t>
                        </w:r>
                      </w:p>
                    </w:tc>
                    <w:tc>
                      <w:tcPr>
                        <w:tcW w:w="1457"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Academic Task Mode</w:t>
                        </w:r>
                      </w:p>
                    </w:tc>
                    <w:tc>
                      <w:tcPr>
                        <w:tcW w:w="788"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Marks</w:t>
                        </w:r>
                      </w:p>
                    </w:tc>
                    <w:tc>
                      <w:tcPr>
                        <w:tcW w:w="1265"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Allottment / submission Week</w:t>
                        </w:r>
                      </w:p>
                    </w:tc>
                  </w:tr>
                  <w:tr>
                    <w:trPr>
                      <w:trHeight w:val="282" w:hRule="atLeast"/>
                    </w:trPr>
                    <w:tc>
                      <w:tcPr>
                        <w:tcW w:w="1651"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Test 1</w:t>
                        </w:r>
                      </w:p>
                    </w:tc>
                    <w:tc>
                      <w:tcPr>
                        <w:tcW w:w="177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To evaluate the conceptual clarity of the students about Matrix Algebra using subjective test of 30 marks.</w:t>
                        </w:r>
                      </w:p>
                    </w:tc>
                    <w:tc>
                      <w:tcPr>
                        <w:tcW w:w="5546"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elementary operations and their use in getting the</w:t>
                        </w:r>
                        <w:r>
                          <w:rPr>
                            <w:rFonts w:ascii="Times New Roman" w:hAnsi="Times New Roman" w:eastAsia="Times New Roman"/>
                            <w:color w:val="000000"/>
                            <w:sz w:val="20"/>
                          </w:rPr>
                          <w:br/>
                          <w:t xml:space="preserve">rank, inverse of a matrix and</w:t>
                        </w:r>
                        <w:r>
                          <w:rPr>
                            <w:rFonts w:ascii="Times New Roman" w:hAnsi="Times New Roman" w:eastAsia="Times New Roman"/>
                            <w:color w:val="000000"/>
                            <w:sz w:val="20"/>
                          </w:rPr>
                          <w:br/>
                          <w:t xml:space="preserve">solution of linear simultaneous equations, eigen-values and</w:t>
                        </w:r>
                        <w:r>
                          <w:rPr>
                            <w:rFonts w:ascii="Times New Roman" w:hAnsi="Times New Roman" w:eastAsia="Times New Roman"/>
                            <w:color w:val="000000"/>
                            <w:sz w:val="20"/>
                          </w:rPr>
                          <w:br/>
                          <w:t xml:space="preserve">eigenvectors</w:t>
                        </w:r>
                        <w:r>
                          <w:rPr>
                            <w:rFonts w:ascii="Times New Roman" w:hAnsi="Times New Roman" w:eastAsia="Times New Roman"/>
                            <w:color w:val="000000"/>
                            <w:sz w:val="20"/>
                          </w:rPr>
                          <w:br/>
                          <w:t xml:space="preserve">of a matrix, Cayley-Hamilton theorem.</w:t>
                        </w:r>
                      </w:p>
                    </w:tc>
                    <w:tc>
                      <w:tcPr>
                        <w:tcW w:w="223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Individual</w:t>
                        </w:r>
                      </w:p>
                    </w:tc>
                    <w:tc>
                      <w:tcPr>
                        <w:tcW w:w="1457"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Offline</w:t>
                        </w:r>
                      </w:p>
                    </w:tc>
                    <w:tc>
                      <w:tcPr>
                        <w:tcW w:w="788"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30</w:t>
                        </w:r>
                      </w:p>
                    </w:tc>
                    <w:tc>
                      <w:tcPr>
                        <w:tcW w:w="1265"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2 / 3</w:t>
                        </w:r>
                      </w:p>
                    </w:tc>
                  </w:tr>
                  <w:tr>
                    <w:trPr>
                      <w:trHeight w:val="282" w:hRule="atLeast"/>
                    </w:trPr>
                    <w:tc>
                      <w:tcPr>
                        <w:tcW w:w="1651"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Test 2</w:t>
                        </w:r>
                      </w:p>
                    </w:tc>
                    <w:tc>
                      <w:tcPr>
                        <w:tcW w:w="177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To evaluate the conceptual clarity of the students about Linear Differential Equations using subjective test of 30 marks.</w:t>
                        </w:r>
                      </w:p>
                    </w:tc>
                    <w:tc>
                      <w:tcPr>
                        <w:tcW w:w="5546"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linear differential equation, solution of linear</w:t>
                        </w:r>
                        <w:r>
                          <w:rPr>
                            <w:rFonts w:ascii="Times New Roman" w:hAnsi="Times New Roman" w:eastAsia="Times New Roman"/>
                            <w:color w:val="000000"/>
                            <w:sz w:val="20"/>
                          </w:rPr>
                          <w:br/>
                          <w:t xml:space="preserve">differential equation, linear dependence and linear independence of</w:t>
                        </w:r>
                        <w:r>
                          <w:rPr>
                            <w:rFonts w:ascii="Times New Roman" w:hAnsi="Times New Roman" w:eastAsia="Times New Roman"/>
                            <w:color w:val="000000"/>
                            <w:sz w:val="20"/>
                          </w:rPr>
                          <w:br/>
                          <w:t xml:space="preserve">solution, method of solution of linear differential equationdifferential</w:t>
                        </w:r>
                        <w:r>
                          <w:rPr>
                            <w:rFonts w:ascii="Times New Roman" w:hAnsi="Times New Roman" w:eastAsia="Times New Roman"/>
                            <w:color w:val="000000"/>
                            <w:sz w:val="20"/>
                          </w:rPr>
                          <w:br/>
                          <w:t xml:space="preserve">operator, solution of second order homogeneous linear</w:t>
                        </w:r>
                        <w:r>
                          <w:rPr>
                            <w:rFonts w:ascii="Times New Roman" w:hAnsi="Times New Roman" w:eastAsia="Times New Roman"/>
                            <w:color w:val="000000"/>
                            <w:sz w:val="20"/>
                          </w:rPr>
                          <w:br/>
                          <w:t xml:space="preserve">differential equation with constant coefficient, solution of higher</w:t>
                        </w:r>
                        <w:r>
                          <w:rPr>
                            <w:rFonts w:ascii="Times New Roman" w:hAnsi="Times New Roman" w:eastAsia="Times New Roman"/>
                            <w:color w:val="000000"/>
                            <w:sz w:val="20"/>
                          </w:rPr>
                          <w:br/>
                          <w:t xml:space="preserve">order homogeneous linear differential equations with constant</w:t>
                        </w:r>
                        <w:r>
                          <w:rPr>
                            <w:rFonts w:ascii="Times New Roman" w:hAnsi="Times New Roman" w:eastAsia="Times New Roman"/>
                            <w:color w:val="000000"/>
                            <w:sz w:val="20"/>
                          </w:rPr>
                          <w:br/>
                          <w:t xml:space="preserve">coefficients, solution of non-homogeneous linear differential</w:t>
                        </w:r>
                        <w:r>
                          <w:rPr>
                            <w:rFonts w:ascii="Times New Roman" w:hAnsi="Times New Roman" w:eastAsia="Times New Roman"/>
                            <w:color w:val="000000"/>
                            <w:sz w:val="20"/>
                          </w:rPr>
                          <w:br/>
                          <w:t xml:space="preserve">equations with constant coefficients using operator method.</w:t>
                        </w:r>
                      </w:p>
                    </w:tc>
                    <w:tc>
                      <w:tcPr>
                        <w:tcW w:w="223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Individual</w:t>
                        </w:r>
                      </w:p>
                    </w:tc>
                    <w:tc>
                      <w:tcPr>
                        <w:tcW w:w="1457"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Offline</w:t>
                        </w:r>
                      </w:p>
                    </w:tc>
                    <w:tc>
                      <w:tcPr>
                        <w:tcW w:w="788"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30</w:t>
                        </w:r>
                      </w:p>
                    </w:tc>
                    <w:tc>
                      <w:tcPr>
                        <w:tcW w:w="1265"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5 / 6</w:t>
                        </w:r>
                      </w:p>
                    </w:tc>
                  </w:tr>
                  <w:tr>
                    <w:trPr>
                      <w:trHeight w:val="282" w:hRule="atLeast"/>
                    </w:trPr>
                    <w:tc>
                      <w:tcPr>
                        <w:tcW w:w="1651"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Test 3</w:t>
                        </w:r>
                      </w:p>
                    </w:tc>
                    <w:tc>
                      <w:tcPr>
                        <w:tcW w:w="177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To evaluate the conceptual clarity of the students about Unit IV and V using subjective test of 30 marks.</w:t>
                        </w:r>
                      </w:p>
                    </w:tc>
                    <w:tc>
                      <w:tcPr>
                        <w:tcW w:w="5546"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and Euler's formulae, conditions for a Fourier</w:t>
                        </w:r>
                        <w:r>
                          <w:rPr>
                            <w:rFonts w:ascii="Times New Roman" w:hAnsi="Times New Roman" w:eastAsia="Times New Roman"/>
                            <w:color w:val="000000"/>
                            <w:sz w:val="20"/>
                          </w:rPr>
                          <w:br/>
                          <w:t xml:space="preserve">expansion and functions</w:t>
                        </w:r>
                        <w:r>
                          <w:rPr>
                            <w:rFonts w:ascii="Times New Roman" w:hAnsi="Times New Roman" w:eastAsia="Times New Roman"/>
                            <w:color w:val="000000"/>
                            <w:sz w:val="20"/>
                          </w:rPr>
                          <w:br/>
                          <w:t xml:space="preserve">having points of discontinuity, change of interval, even and odd</w:t>
                        </w:r>
                        <w:r>
                          <w:rPr>
                            <w:rFonts w:ascii="Times New Roman" w:hAnsi="Times New Roman" w:eastAsia="Times New Roman"/>
                            <w:color w:val="000000"/>
                            <w:sz w:val="20"/>
                          </w:rPr>
                          <w:br/>
                          <w:t xml:space="preserve">functions, half range series, limit, continuity and differentiability of</w:t>
                        </w:r>
                        <w:r>
                          <w:rPr>
                            <w:rFonts w:ascii="Times New Roman" w:hAnsi="Times New Roman" w:eastAsia="Times New Roman"/>
                            <w:color w:val="000000"/>
                            <w:sz w:val="20"/>
                          </w:rPr>
                          <w:br/>
                          <w:t xml:space="preserve">functions of two variables, chain rule,</w:t>
                        </w:r>
                        <w:r>
                          <w:rPr>
                            <w:rFonts w:ascii="Times New Roman" w:hAnsi="Times New Roman" w:eastAsia="Times New Roman"/>
                            <w:color w:val="000000"/>
                            <w:sz w:val="20"/>
                          </w:rPr>
                          <w:br/>
                          <w:t xml:space="preserve">change of variables, Euler’s theorem for homogeneous equations,</w:t>
                        </w:r>
                        <w:r>
                          <w:rPr>
                            <w:rFonts w:ascii="Times New Roman" w:hAnsi="Times New Roman" w:eastAsia="Times New Roman"/>
                            <w:color w:val="000000"/>
                            <w:sz w:val="20"/>
                          </w:rPr>
                          <w:br/>
                          <w:t xml:space="preserve">Jacobians</w:t>
                        </w:r>
                      </w:p>
                    </w:tc>
                    <w:tc>
                      <w:tcPr>
                        <w:tcW w:w="223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Individual</w:t>
                        </w:r>
                      </w:p>
                    </w:tc>
                    <w:tc>
                      <w:tcPr>
                        <w:tcW w:w="1457"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Offline</w:t>
                        </w:r>
                      </w:p>
                    </w:tc>
                    <w:tc>
                      <w:tcPr>
                        <w:tcW w:w="788"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30</w:t>
                        </w:r>
                      </w:p>
                    </w:tc>
                    <w:tc>
                      <w:tcPr>
                        <w:tcW w:w="1265"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11 / 12</w:t>
                        </w:r>
                      </w:p>
                    </w:tc>
                  </w:tr>
                </w:tbl>
                <w:p>
                  <w:pPr>
                    <w:spacing w:after="0" w:line="240" w:lineRule="auto"/>
                  </w:pPr>
                </w:p>
              </w:tc>
              <w:tc>
                <w:tcPr>
                  <w:tcW w:w="16" w:type="dxa"/>
                  <w:hMerge w:val="continue"/>
                </w:tcPr>
                <w:p>
                  <w:pPr>
                    <w:pStyle w:val="EmptyCellLayoutStyle"/>
                    <w:spacing w:after="0" w:line="240" w:lineRule="auto"/>
                  </w:pPr>
                </w:p>
              </w:tc>
              <w:tc>
                <w:tcPr>
                  <w:tcW w:w="1" w:type="dxa"/>
                  <w:hMerge w:val="continue"/>
                </w:tcPr>
                <w:p>
                  <w:pPr>
                    <w:pStyle w:val="EmptyCellLayoutStyle"/>
                    <w:spacing w:after="0" w:line="240" w:lineRule="auto"/>
                  </w:pPr>
                </w:p>
              </w:tc>
              <w:tc>
                <w:tcPr>
                  <w:tcW w:w="58" w:type="dxa"/>
                  <w:hMerge w:val="continue"/>
                </w:tcPr>
                <w:p>
                  <w:pPr>
                    <w:pStyle w:val="EmptyCellLayoutStyle"/>
                    <w:spacing w:after="0" w:line="240" w:lineRule="auto"/>
                  </w:pPr>
                </w:p>
              </w:tc>
              <w:tc>
                <w:tcPr>
                  <w:tcW w:w="8761" w:type="dxa"/>
                  <w:hMerge w:val="continue"/>
                </w:tcPr>
                <w:p>
                  <w:pPr>
                    <w:pStyle w:val="EmptyCellLayoutStyle"/>
                    <w:spacing w:after="0" w:line="240" w:lineRule="auto"/>
                  </w:pPr>
                </w:p>
              </w:tc>
              <w:tc>
                <w:tcPr>
                  <w:tcW w:w="58" w:type="dxa"/>
                  <w:hMerge w:val="continue"/>
                </w:tcPr>
                <w:p>
                  <w:pPr>
                    <w:pStyle w:val="EmptyCellLayoutStyle"/>
                    <w:spacing w:after="0" w:line="240" w:lineRule="auto"/>
                  </w:pPr>
                </w:p>
              </w:tc>
              <w:tc>
                <w:tcPr>
                  <w:tcW w:w="3538" w:type="dxa"/>
                  <w:hMerge w:val="continue"/>
                </w:tcPr>
                <w:p>
                  <w:pPr>
                    <w:pStyle w:val="EmptyCellLayoutStyle"/>
                    <w:spacing w:after="0" w:line="240" w:lineRule="auto"/>
                  </w:pPr>
                </w:p>
              </w:tc>
              <w:tc>
                <w:tcPr>
                  <w:tcW w:w="2211" w:type="dxa"/>
                  <w:hMerge w:val="continue"/>
                </w:tcPr>
                <w:p>
                  <w:pPr>
                    <w:pStyle w:val="EmptyCellLayoutStyle"/>
                    <w:spacing w:after="0" w:line="240" w:lineRule="auto"/>
                  </w:pPr>
                </w:p>
              </w:tc>
              <w:tc>
                <w:tcPr>
                  <w:tcW w:w="434" w:type="dxa"/>
                </w:tcPr>
                <w:p>
                  <w:pPr>
                    <w:pStyle w:val="EmptyCellLayoutStyle"/>
                    <w:spacing w:after="0" w:line="240" w:lineRule="auto"/>
                  </w:pPr>
                </w:p>
              </w:tc>
            </w:tr>
            <w:tr>
              <w:trPr>
                <w:trHeight w:val="40" w:hRule="atLeast"/>
              </w:trPr>
              <w:tc>
                <w:tcPr>
                  <w:tcW w:w="72" w:type="dxa"/>
                </w:tcPr>
                <w:p>
                  <w:pPr>
                    <w:pStyle w:val="EmptyCellLayoutStyle"/>
                    <w:spacing w:after="0" w:line="240" w:lineRule="auto"/>
                  </w:pPr>
                </w:p>
              </w:tc>
              <w:tc>
                <w:tcPr>
                  <w:tcW w:w="16" w:type="dxa"/>
                </w:tcPr>
                <w:p>
                  <w:pPr>
                    <w:pStyle w:val="EmptyCellLayoutStyle"/>
                    <w:spacing w:after="0" w:line="240" w:lineRule="auto"/>
                  </w:pPr>
                </w:p>
              </w:tc>
              <w:tc>
                <w:tcPr>
                  <w:tcW w:w="1" w:type="dxa"/>
                </w:tcPr>
                <w:p>
                  <w:pPr>
                    <w:pStyle w:val="EmptyCellLayoutStyle"/>
                    <w:spacing w:after="0" w:line="240" w:lineRule="auto"/>
                  </w:pPr>
                </w:p>
              </w:tc>
              <w:tc>
                <w:tcPr>
                  <w:tcW w:w="58" w:type="dxa"/>
                </w:tcPr>
                <w:p>
                  <w:pPr>
                    <w:pStyle w:val="EmptyCellLayoutStyle"/>
                    <w:spacing w:after="0" w:line="240" w:lineRule="auto"/>
                  </w:pPr>
                </w:p>
              </w:tc>
              <w:tc>
                <w:tcPr>
                  <w:tcW w:w="8761" w:type="dxa"/>
                </w:tcPr>
                <w:p>
                  <w:pPr>
                    <w:pStyle w:val="EmptyCellLayoutStyle"/>
                    <w:spacing w:after="0" w:line="240" w:lineRule="auto"/>
                  </w:pPr>
                </w:p>
              </w:tc>
              <w:tc>
                <w:tcPr>
                  <w:tcW w:w="58" w:type="dxa"/>
                </w:tcPr>
                <w:p>
                  <w:pPr>
                    <w:pStyle w:val="EmptyCellLayoutStyle"/>
                    <w:spacing w:after="0" w:line="240" w:lineRule="auto"/>
                  </w:pPr>
                </w:p>
              </w:tc>
              <w:tc>
                <w:tcPr>
                  <w:tcW w:w="3538" w:type="dxa"/>
                </w:tcPr>
                <w:p>
                  <w:pPr>
                    <w:pStyle w:val="EmptyCellLayoutStyle"/>
                    <w:spacing w:after="0" w:line="240" w:lineRule="auto"/>
                  </w:pPr>
                </w:p>
              </w:tc>
              <w:tc>
                <w:tcPr>
                  <w:tcW w:w="2211" w:type="dxa"/>
                </w:tcPr>
                <w:p>
                  <w:pPr>
                    <w:pStyle w:val="EmptyCellLayoutStyle"/>
                    <w:spacing w:after="0" w:line="240" w:lineRule="auto"/>
                  </w:pPr>
                </w:p>
              </w:tc>
              <w:tc>
                <w:tcPr>
                  <w:tcW w:w="434" w:type="dxa"/>
                </w:tcPr>
                <w:p>
                  <w:pPr>
                    <w:pStyle w:val="EmptyCellLayoutStyle"/>
                    <w:spacing w:after="0" w:line="240" w:lineRule="auto"/>
                  </w:pPr>
                </w:p>
              </w:tc>
            </w:tr>
            <w:tr>
              <w:trPr>
                <w:trHeight w:val="336" w:hRule="atLeast"/>
              </w:trPr>
              <w:tc>
                <w:tcPr>
                  <w:tcW w:w="72" w:type="dxa"/>
                </w:tcPr>
                <w:p>
                  <w:pPr>
                    <w:pStyle w:val="EmptyCellLayoutStyle"/>
                    <w:spacing w:after="0" w:line="240" w:lineRule="auto"/>
                  </w:pPr>
                </w:p>
              </w:tc>
              <w:tc>
                <w:tcPr>
                  <w:tcW w:w="16" w:type="dxa"/>
                </w:tcPr>
                <w:p>
                  <w:pPr>
                    <w:pStyle w:val="EmptyCellLayoutStyle"/>
                    <w:spacing w:after="0" w:line="240" w:lineRule="auto"/>
                  </w:pPr>
                </w:p>
              </w:tc>
              <w:tc>
                <w:tcPr>
                  <w:tcW w:w="1" w:type="dxa"/>
                </w:tcPr>
                <w:p>
                  <w:pPr>
                    <w:pStyle w:val="EmptyCellLayoutStyle"/>
                    <w:spacing w:after="0" w:line="240" w:lineRule="auto"/>
                  </w:pPr>
                </w:p>
              </w:tc>
              <w:tc>
                <w:tcPr>
                  <w:tcW w:w="58" w:type="dxa"/>
                  <w:hMerge w:val="restart"/>
                </w:tcPr>
                <w:tbl>
                  <w:tblPr>
                    <w:tblCellMar>
                      <w:top w:w="0" w:type="dxa"/>
                      <w:left w:w="0" w:type="dxa"/>
                      <w:bottom w:w="0" w:type="dxa"/>
                      <w:right w:w="0" w:type="dxa"/>
                    </w:tblCellMar>
                  </w:tblPr>
                  <w:tblGrid>
                    <w:gridCol w:w="8820"/>
                  </w:tblGrid>
                  <w:tr>
                    <w:trPr>
                      <w:trHeight w:val="258" w:hRule="atLeast"/>
                    </w:trPr>
                    <w:tc>
                      <w:tcPr>
                        <w:tcW w:w="8820"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4"/>
                          </w:rPr>
                          <w:t xml:space="preserve">MOOCs/ Certification etc. mapped with the Academic Task(s)</w:t>
                        </w:r>
                      </w:p>
                    </w:tc>
                  </w:tr>
                </w:tbl>
                <w:p>
                  <w:pPr>
                    <w:spacing w:after="0" w:line="240" w:lineRule="auto"/>
                  </w:pPr>
                </w:p>
              </w:tc>
              <w:tc>
                <w:tcPr>
                  <w:tcW w:w="8761" w:type="dxa"/>
                  <w:hMerge w:val="continue"/>
                </w:tcPr>
                <w:p>
                  <w:pPr>
                    <w:pStyle w:val="EmptyCellLayoutStyle"/>
                    <w:spacing w:after="0" w:line="240" w:lineRule="auto"/>
                  </w:pPr>
                </w:p>
              </w:tc>
              <w:tc>
                <w:tcPr>
                  <w:tcW w:w="58" w:type="dxa"/>
                </w:tcPr>
                <w:p>
                  <w:pPr>
                    <w:pStyle w:val="EmptyCellLayoutStyle"/>
                    <w:spacing w:after="0" w:line="240" w:lineRule="auto"/>
                  </w:pPr>
                </w:p>
              </w:tc>
              <w:tc>
                <w:tcPr>
                  <w:tcW w:w="3538" w:type="dxa"/>
                </w:tcPr>
                <w:p>
                  <w:pPr>
                    <w:pStyle w:val="EmptyCellLayoutStyle"/>
                    <w:spacing w:after="0" w:line="240" w:lineRule="auto"/>
                  </w:pPr>
                </w:p>
              </w:tc>
              <w:tc>
                <w:tcPr>
                  <w:tcW w:w="2211" w:type="dxa"/>
                </w:tcPr>
                <w:p>
                  <w:pPr>
                    <w:pStyle w:val="EmptyCellLayoutStyle"/>
                    <w:spacing w:after="0" w:line="240" w:lineRule="auto"/>
                  </w:pPr>
                </w:p>
              </w:tc>
              <w:tc>
                <w:tcPr>
                  <w:tcW w:w="434" w:type="dxa"/>
                </w:tcPr>
                <w:p>
                  <w:pPr>
                    <w:pStyle w:val="EmptyCellLayoutStyle"/>
                    <w:spacing w:after="0" w:line="240" w:lineRule="auto"/>
                  </w:pPr>
                </w:p>
              </w:tc>
            </w:tr>
            <w:tr>
              <w:trPr>
                <w:trHeight w:val="66" w:hRule="atLeast"/>
              </w:trPr>
              <w:tc>
                <w:tcPr>
                  <w:tcW w:w="72" w:type="dxa"/>
                </w:tcPr>
                <w:p>
                  <w:pPr>
                    <w:pStyle w:val="EmptyCellLayoutStyle"/>
                    <w:spacing w:after="0" w:line="240" w:lineRule="auto"/>
                  </w:pPr>
                </w:p>
              </w:tc>
              <w:tc>
                <w:tcPr>
                  <w:tcW w:w="16" w:type="dxa"/>
                </w:tcPr>
                <w:p>
                  <w:pPr>
                    <w:pStyle w:val="EmptyCellLayoutStyle"/>
                    <w:spacing w:after="0" w:line="240" w:lineRule="auto"/>
                  </w:pPr>
                </w:p>
              </w:tc>
              <w:tc>
                <w:tcPr>
                  <w:tcW w:w="1" w:type="dxa"/>
                </w:tcPr>
                <w:p>
                  <w:pPr>
                    <w:pStyle w:val="EmptyCellLayoutStyle"/>
                    <w:spacing w:after="0" w:line="240" w:lineRule="auto"/>
                  </w:pPr>
                </w:p>
              </w:tc>
              <w:tc>
                <w:tcPr>
                  <w:tcW w:w="58" w:type="dxa"/>
                </w:tcPr>
                <w:p>
                  <w:pPr>
                    <w:pStyle w:val="EmptyCellLayoutStyle"/>
                    <w:spacing w:after="0" w:line="240" w:lineRule="auto"/>
                  </w:pPr>
                </w:p>
              </w:tc>
              <w:tc>
                <w:tcPr>
                  <w:tcW w:w="8761" w:type="dxa"/>
                </w:tcPr>
                <w:p>
                  <w:pPr>
                    <w:pStyle w:val="EmptyCellLayoutStyle"/>
                    <w:spacing w:after="0" w:line="240" w:lineRule="auto"/>
                  </w:pPr>
                </w:p>
              </w:tc>
              <w:tc>
                <w:tcPr>
                  <w:tcW w:w="58" w:type="dxa"/>
                </w:tcPr>
                <w:p>
                  <w:pPr>
                    <w:pStyle w:val="EmptyCellLayoutStyle"/>
                    <w:spacing w:after="0" w:line="240" w:lineRule="auto"/>
                  </w:pPr>
                </w:p>
              </w:tc>
              <w:tc>
                <w:tcPr>
                  <w:tcW w:w="3538" w:type="dxa"/>
                </w:tcPr>
                <w:p>
                  <w:pPr>
                    <w:pStyle w:val="EmptyCellLayoutStyle"/>
                    <w:spacing w:after="0" w:line="240" w:lineRule="auto"/>
                  </w:pPr>
                </w:p>
              </w:tc>
              <w:tc>
                <w:tcPr>
                  <w:tcW w:w="2211" w:type="dxa"/>
                </w:tcPr>
                <w:p>
                  <w:pPr>
                    <w:pStyle w:val="EmptyCellLayoutStyle"/>
                    <w:spacing w:after="0" w:line="240" w:lineRule="auto"/>
                  </w:pPr>
                </w:p>
              </w:tc>
              <w:tc>
                <w:tcPr>
                  <w:tcW w:w="434" w:type="dxa"/>
                </w:tcPr>
                <w:p>
                  <w:pPr>
                    <w:pStyle w:val="EmptyCellLayoutStyle"/>
                    <w:spacing w:after="0" w:line="240" w:lineRule="auto"/>
                  </w:pPr>
                </w:p>
              </w:tc>
            </w:tr>
            <w:tr>
              <w:trPr/>
              <w:tc>
                <w:tcPr>
                  <w:tcW w:w="72"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2180"/>
                    <w:gridCol w:w="5620"/>
                    <w:gridCol w:w="2722"/>
                    <w:gridCol w:w="4194"/>
                  </w:tblGrid>
                  <w:tr>
                    <w:trPr>
                      <w:trHeight w:val="294" w:hRule="atLeast"/>
                    </w:trPr>
                    <w:tc>
                      <w:tcPr>
                        <w:tcW w:w="2180" w:type="dxa"/>
                        <w:tcBorders>
                          <w:top w:val="single" w:color="D3D3D3" w:sz="7"/>
                          <w:left w:val="nil" w:color="000000" w:sz="7"/>
                          <w:bottom w:val="single" w:color="D3D3D3" w:sz="7"/>
                          <w:right w:val="nil" w:color="000000"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Academic Task</w:t>
                        </w:r>
                      </w:p>
                    </w:tc>
                    <w:tc>
                      <w:tcPr>
                        <w:tcW w:w="56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Name Of Certification/Online Course/Test/Competition mapped</w:t>
                        </w:r>
                      </w:p>
                    </w:tc>
                    <w:tc>
                      <w:tcPr>
                        <w:tcW w:w="272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Type</w:t>
                        </w:r>
                      </w:p>
                    </w:tc>
                    <w:tc>
                      <w:tcPr>
                        <w:tcW w:w="419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Offered By Organisation</w:t>
                        </w:r>
                      </w:p>
                    </w:tc>
                  </w:tr>
                  <w:tr>
                    <w:trPr>
                      <w:trHeight w:val="294" w:hRule="atLeast"/>
                    </w:trPr>
                    <w:tc>
                      <w:tcPr>
                        <w:tcW w:w="2180" w:type="dxa"/>
                        <w:tcBorders>
                          <w:top w:val="single" w:color="D3D3D3" w:sz="7"/>
                          <w:left w:val="nil" w:color="000000" w:sz="7"/>
                          <w:bottom w:val="single" w:color="D3D3D3"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Test 1</w:t>
                        </w:r>
                      </w:p>
                    </w:tc>
                    <w:tc>
                      <w:tcPr>
                        <w:tcW w:w="56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ENGINEERING MATHEMATICS - I</w:t>
                        </w:r>
                      </w:p>
                    </w:tc>
                    <w:tc>
                      <w:tcPr>
                        <w:tcW w:w="272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MOOCs</w:t>
                        </w:r>
                      </w:p>
                    </w:tc>
                    <w:tc>
                      <w:tcPr>
                        <w:tcW w:w="419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 NPTEL</w:t>
                        </w:r>
                      </w:p>
                    </w:tc>
                  </w:tr>
                  <w:tr>
                    <w:trPr>
                      <w:trHeight w:val="294" w:hRule="atLeast"/>
                    </w:trPr>
                    <w:tc>
                      <w:tcPr>
                        <w:tcW w:w="2180" w:type="dxa"/>
                        <w:tcBorders>
                          <w:top w:val="single" w:color="D3D3D3" w:sz="7"/>
                          <w:left w:val="nil" w:color="000000" w:sz="7"/>
                          <w:bottom w:val="single" w:color="D3D3D3"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Test 2</w:t>
                        </w:r>
                      </w:p>
                    </w:tc>
                    <w:tc>
                      <w:tcPr>
                        <w:tcW w:w="56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ENGINEERING MATHEMATICS - I</w:t>
                        </w:r>
                      </w:p>
                    </w:tc>
                    <w:tc>
                      <w:tcPr>
                        <w:tcW w:w="272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MOOCs</w:t>
                        </w:r>
                      </w:p>
                    </w:tc>
                    <w:tc>
                      <w:tcPr>
                        <w:tcW w:w="419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 NPTEL</w:t>
                        </w:r>
                      </w:p>
                    </w:tc>
                  </w:tr>
                  <w:tr>
                    <w:trPr>
                      <w:trHeight w:val="294" w:hRule="atLeast"/>
                    </w:trPr>
                    <w:tc>
                      <w:tcPr>
                        <w:tcW w:w="2180" w:type="dxa"/>
                        <w:tcBorders>
                          <w:top w:val="single" w:color="D3D3D3" w:sz="7"/>
                          <w:left w:val="nil" w:color="000000" w:sz="7"/>
                          <w:bottom w:val="single" w:color="D3D3D3"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Test 3</w:t>
                        </w:r>
                      </w:p>
                    </w:tc>
                    <w:tc>
                      <w:tcPr>
                        <w:tcW w:w="56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ENGINEERING MATHEMATICS - I</w:t>
                        </w:r>
                      </w:p>
                    </w:tc>
                    <w:tc>
                      <w:tcPr>
                        <w:tcW w:w="272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MOOCs</w:t>
                        </w:r>
                      </w:p>
                    </w:tc>
                    <w:tc>
                      <w:tcPr>
                        <w:tcW w:w="419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 NPTEL</w:t>
                        </w:r>
                      </w:p>
                    </w:tc>
                  </w:tr>
                </w:tbl>
                <w:p>
                  <w:pPr>
                    <w:spacing w:after="0" w:line="240" w:lineRule="auto"/>
                  </w:pPr>
                </w:p>
              </w:tc>
              <w:tc>
                <w:tcPr>
                  <w:tcW w:w="16" w:type="dxa"/>
                  <w:hMerge w:val="continue"/>
                </w:tcPr>
                <w:p>
                  <w:pPr>
                    <w:pStyle w:val="EmptyCellLayoutStyle"/>
                    <w:spacing w:after="0" w:line="240" w:lineRule="auto"/>
                  </w:pPr>
                </w:p>
              </w:tc>
              <w:tc>
                <w:tcPr>
                  <w:tcW w:w="1" w:type="dxa"/>
                  <w:hMerge w:val="continue"/>
                </w:tcPr>
                <w:p>
                  <w:pPr>
                    <w:pStyle w:val="EmptyCellLayoutStyle"/>
                    <w:spacing w:after="0" w:line="240" w:lineRule="auto"/>
                  </w:pPr>
                </w:p>
              </w:tc>
              <w:tc>
                <w:tcPr>
                  <w:tcW w:w="58" w:type="dxa"/>
                  <w:hMerge w:val="continue"/>
                </w:tcPr>
                <w:p>
                  <w:pPr>
                    <w:pStyle w:val="EmptyCellLayoutStyle"/>
                    <w:spacing w:after="0" w:line="240" w:lineRule="auto"/>
                  </w:pPr>
                </w:p>
              </w:tc>
              <w:tc>
                <w:tcPr>
                  <w:tcW w:w="8761" w:type="dxa"/>
                  <w:hMerge w:val="continue"/>
                </w:tcPr>
                <w:p>
                  <w:pPr>
                    <w:pStyle w:val="EmptyCellLayoutStyle"/>
                    <w:spacing w:after="0" w:line="240" w:lineRule="auto"/>
                  </w:pPr>
                </w:p>
              </w:tc>
              <w:tc>
                <w:tcPr>
                  <w:tcW w:w="58" w:type="dxa"/>
                  <w:hMerge w:val="continue"/>
                </w:tcPr>
                <w:p>
                  <w:pPr>
                    <w:pStyle w:val="EmptyCellLayoutStyle"/>
                    <w:spacing w:after="0" w:line="240" w:lineRule="auto"/>
                  </w:pPr>
                </w:p>
              </w:tc>
              <w:tc>
                <w:tcPr>
                  <w:tcW w:w="3538" w:type="dxa"/>
                  <w:hMerge w:val="continue"/>
                </w:tcPr>
                <w:p>
                  <w:pPr>
                    <w:pStyle w:val="EmptyCellLayoutStyle"/>
                    <w:spacing w:after="0" w:line="240" w:lineRule="auto"/>
                  </w:pPr>
                </w:p>
              </w:tc>
              <w:tc>
                <w:tcPr>
                  <w:tcW w:w="2211" w:type="dxa"/>
                  <w:hMerge w:val="continue"/>
                </w:tcPr>
                <w:p>
                  <w:pPr>
                    <w:pStyle w:val="EmptyCellLayoutStyle"/>
                    <w:spacing w:after="0" w:line="240" w:lineRule="auto"/>
                  </w:pPr>
                </w:p>
              </w:tc>
              <w:tc>
                <w:tcPr>
                  <w:tcW w:w="434" w:type="dxa"/>
                </w:tcPr>
                <w:p>
                  <w:pPr>
                    <w:pStyle w:val="EmptyCellLayoutStyle"/>
                    <w:spacing w:after="0" w:line="240" w:lineRule="auto"/>
                  </w:pPr>
                </w:p>
              </w:tc>
            </w:tr>
            <w:tr>
              <w:trPr>
                <w:trHeight w:val="203" w:hRule="atLeast"/>
              </w:trPr>
              <w:tc>
                <w:tcPr>
                  <w:tcW w:w="72" w:type="dxa"/>
                </w:tcPr>
                <w:p>
                  <w:pPr>
                    <w:pStyle w:val="EmptyCellLayoutStyle"/>
                    <w:spacing w:after="0" w:line="240" w:lineRule="auto"/>
                  </w:pPr>
                </w:p>
              </w:tc>
              <w:tc>
                <w:tcPr>
                  <w:tcW w:w="16" w:type="dxa"/>
                </w:tcPr>
                <w:p>
                  <w:pPr>
                    <w:pStyle w:val="EmptyCellLayoutStyle"/>
                    <w:spacing w:after="0" w:line="240" w:lineRule="auto"/>
                  </w:pPr>
                </w:p>
              </w:tc>
              <w:tc>
                <w:tcPr>
                  <w:tcW w:w="1" w:type="dxa"/>
                </w:tcPr>
                <w:p>
                  <w:pPr>
                    <w:pStyle w:val="EmptyCellLayoutStyle"/>
                    <w:spacing w:after="0" w:line="240" w:lineRule="auto"/>
                  </w:pPr>
                </w:p>
              </w:tc>
              <w:tc>
                <w:tcPr>
                  <w:tcW w:w="58" w:type="dxa"/>
                </w:tcPr>
                <w:p>
                  <w:pPr>
                    <w:pStyle w:val="EmptyCellLayoutStyle"/>
                    <w:spacing w:after="0" w:line="240" w:lineRule="auto"/>
                  </w:pPr>
                </w:p>
              </w:tc>
              <w:tc>
                <w:tcPr>
                  <w:tcW w:w="8761" w:type="dxa"/>
                </w:tcPr>
                <w:p>
                  <w:pPr>
                    <w:pStyle w:val="EmptyCellLayoutStyle"/>
                    <w:spacing w:after="0" w:line="240" w:lineRule="auto"/>
                  </w:pPr>
                </w:p>
              </w:tc>
              <w:tc>
                <w:tcPr>
                  <w:tcW w:w="58" w:type="dxa"/>
                </w:tcPr>
                <w:p>
                  <w:pPr>
                    <w:pStyle w:val="EmptyCellLayoutStyle"/>
                    <w:spacing w:after="0" w:line="240" w:lineRule="auto"/>
                  </w:pPr>
                </w:p>
              </w:tc>
              <w:tc>
                <w:tcPr>
                  <w:tcW w:w="3538" w:type="dxa"/>
                </w:tcPr>
                <w:p>
                  <w:pPr>
                    <w:pStyle w:val="EmptyCellLayoutStyle"/>
                    <w:spacing w:after="0" w:line="240" w:lineRule="auto"/>
                  </w:pPr>
                </w:p>
              </w:tc>
              <w:tc>
                <w:tcPr>
                  <w:tcW w:w="2211" w:type="dxa"/>
                </w:tcPr>
                <w:p>
                  <w:pPr>
                    <w:pStyle w:val="EmptyCellLayoutStyle"/>
                    <w:spacing w:after="0" w:line="240" w:lineRule="auto"/>
                  </w:pPr>
                </w:p>
              </w:tc>
              <w:tc>
                <w:tcPr>
                  <w:tcW w:w="434" w:type="dxa"/>
                </w:tcPr>
                <w:p>
                  <w:pPr>
                    <w:pStyle w:val="EmptyCellLayoutStyle"/>
                    <w:spacing w:after="0" w:line="240" w:lineRule="auto"/>
                  </w:pPr>
                </w:p>
              </w:tc>
            </w:tr>
            <w:tr>
              <w:trPr>
                <w:trHeight w:val="723" w:hRule="atLeast"/>
              </w:trPr>
              <w:tc>
                <w:tcPr>
                  <w:tcW w:w="72" w:type="dxa"/>
                </w:tcPr>
                <w:p>
                  <w:pPr>
                    <w:pStyle w:val="EmptyCellLayoutStyle"/>
                    <w:spacing w:after="0" w:line="240" w:lineRule="auto"/>
                  </w:pPr>
                </w:p>
              </w:tc>
              <w:tc>
                <w:tcPr>
                  <w:tcW w:w="16" w:type="dxa"/>
                  <w:hMerge w:val="restart"/>
                </w:tcPr>
                <w:tbl>
                  <w:tblPr>
                    <w:tblCellMar>
                      <w:top w:w="0" w:type="dxa"/>
                      <w:left w:w="0" w:type="dxa"/>
                      <w:bottom w:w="0" w:type="dxa"/>
                      <w:right w:w="0" w:type="dxa"/>
                    </w:tblCellMar>
                  </w:tblPr>
                  <w:tblGrid>
                    <w:gridCol w:w="12435"/>
                  </w:tblGrid>
                  <w:tr>
                    <w:trPr>
                      <w:trHeight w:val="645" w:hRule="atLeast"/>
                    </w:trPr>
                    <w:tc>
                      <w:tcPr>
                        <w:tcW w:w="12435"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Where MOOCs/ Certification etc. are mapped with Academic Tasks:</w:t>
                        </w:r>
                      </w:p>
                      <w:p>
                        <w:pPr>
                          <w:spacing w:after="0" w:line="240" w:lineRule="auto"/>
                          <w:jc w:val="left"/>
                        </w:pPr>
                        <w:r>
                          <w:rPr>
                            <w:rFonts w:ascii="Times New Roman" w:hAnsi="Times New Roman" w:eastAsia="Times New Roman"/>
                            <w:color w:val="000000"/>
                            <w:sz w:val="20"/>
                          </w:rPr>
                          <w:t xml:space="preserve">1. Students have choice to appear for Academic Task or MOOCs etc.</w:t>
                        </w:r>
                      </w:p>
                      <w:p>
                        <w:pPr>
                          <w:spacing w:after="0" w:line="240" w:lineRule="auto"/>
                          <w:jc w:val="left"/>
                        </w:pPr>
                        <w:r>
                          <w:rPr>
                            <w:rFonts w:ascii="Times New Roman" w:hAnsi="Times New Roman" w:eastAsia="Times New Roman"/>
                            <w:color w:val="000000"/>
                            <w:sz w:val="20"/>
                          </w:rPr>
                          <w:t xml:space="preserve">2. The student may appear for both, In this case best obtained marks will be considered.</w:t>
                        </w:r>
                      </w:p>
                    </w:tc>
                  </w:tr>
                </w:tbl>
                <w:p>
                  <w:pPr>
                    <w:spacing w:after="0" w:line="240" w:lineRule="auto"/>
                  </w:pPr>
                </w:p>
              </w:tc>
              <w:tc>
                <w:tcPr>
                  <w:tcW w:w="1" w:type="dxa"/>
                  <w:hMerge w:val="continue"/>
                </w:tcPr>
                <w:p>
                  <w:pPr>
                    <w:pStyle w:val="EmptyCellLayoutStyle"/>
                    <w:spacing w:after="0" w:line="240" w:lineRule="auto"/>
                  </w:pPr>
                </w:p>
              </w:tc>
              <w:tc>
                <w:tcPr>
                  <w:tcW w:w="58" w:type="dxa"/>
                  <w:hMerge w:val="continue"/>
                </w:tcPr>
                <w:p>
                  <w:pPr>
                    <w:pStyle w:val="EmptyCellLayoutStyle"/>
                    <w:spacing w:after="0" w:line="240" w:lineRule="auto"/>
                  </w:pPr>
                </w:p>
              </w:tc>
              <w:tc>
                <w:tcPr>
                  <w:tcW w:w="8761" w:type="dxa"/>
                  <w:hMerge w:val="continue"/>
                </w:tcPr>
                <w:p>
                  <w:pPr>
                    <w:pStyle w:val="EmptyCellLayoutStyle"/>
                    <w:spacing w:after="0" w:line="240" w:lineRule="auto"/>
                  </w:pPr>
                </w:p>
              </w:tc>
              <w:tc>
                <w:tcPr>
                  <w:tcW w:w="58" w:type="dxa"/>
                  <w:hMerge w:val="continue"/>
                </w:tcPr>
                <w:p>
                  <w:pPr>
                    <w:pStyle w:val="EmptyCellLayoutStyle"/>
                    <w:spacing w:after="0" w:line="240" w:lineRule="auto"/>
                  </w:pPr>
                </w:p>
              </w:tc>
              <w:tc>
                <w:tcPr>
                  <w:tcW w:w="3538" w:type="dxa"/>
                  <w:hMerge w:val="continue"/>
                </w:tcPr>
                <w:p>
                  <w:pPr>
                    <w:pStyle w:val="EmptyCellLayoutStyle"/>
                    <w:spacing w:after="0" w:line="240" w:lineRule="auto"/>
                  </w:pPr>
                </w:p>
              </w:tc>
              <w:tc>
                <w:tcPr>
                  <w:tcW w:w="2211" w:type="dxa"/>
                </w:tcPr>
                <w:p>
                  <w:pPr>
                    <w:pStyle w:val="EmptyCellLayoutStyle"/>
                    <w:spacing w:after="0" w:line="240" w:lineRule="auto"/>
                  </w:pPr>
                </w:p>
              </w:tc>
              <w:tc>
                <w:tcPr>
                  <w:tcW w:w="434" w:type="dxa"/>
                </w:tcPr>
                <w:p>
                  <w:pPr>
                    <w:pStyle w:val="EmptyCellLayoutStyle"/>
                    <w:spacing w:after="0" w:line="240" w:lineRule="auto"/>
                  </w:pPr>
                </w:p>
              </w:tc>
            </w:tr>
            <w:tr>
              <w:trPr>
                <w:trHeight w:val="159" w:hRule="atLeast"/>
              </w:trPr>
              <w:tc>
                <w:tcPr>
                  <w:tcW w:w="72" w:type="dxa"/>
                </w:tcPr>
                <w:p>
                  <w:pPr>
                    <w:pStyle w:val="EmptyCellLayoutStyle"/>
                    <w:spacing w:after="0" w:line="240" w:lineRule="auto"/>
                  </w:pPr>
                </w:p>
              </w:tc>
              <w:tc>
                <w:tcPr>
                  <w:tcW w:w="16" w:type="dxa"/>
                </w:tcPr>
                <w:p>
                  <w:pPr>
                    <w:pStyle w:val="EmptyCellLayoutStyle"/>
                    <w:spacing w:after="0" w:line="240" w:lineRule="auto"/>
                  </w:pPr>
                </w:p>
              </w:tc>
              <w:tc>
                <w:tcPr>
                  <w:tcW w:w="1" w:type="dxa"/>
                </w:tcPr>
                <w:p>
                  <w:pPr>
                    <w:pStyle w:val="EmptyCellLayoutStyle"/>
                    <w:spacing w:after="0" w:line="240" w:lineRule="auto"/>
                  </w:pPr>
                </w:p>
              </w:tc>
              <w:tc>
                <w:tcPr>
                  <w:tcW w:w="58" w:type="dxa"/>
                </w:tcPr>
                <w:p>
                  <w:pPr>
                    <w:pStyle w:val="EmptyCellLayoutStyle"/>
                    <w:spacing w:after="0" w:line="240" w:lineRule="auto"/>
                  </w:pPr>
                </w:p>
              </w:tc>
              <w:tc>
                <w:tcPr>
                  <w:tcW w:w="8761" w:type="dxa"/>
                </w:tcPr>
                <w:p>
                  <w:pPr>
                    <w:pStyle w:val="EmptyCellLayoutStyle"/>
                    <w:spacing w:after="0" w:line="240" w:lineRule="auto"/>
                  </w:pPr>
                </w:p>
              </w:tc>
              <w:tc>
                <w:tcPr>
                  <w:tcW w:w="58" w:type="dxa"/>
                </w:tcPr>
                <w:p>
                  <w:pPr>
                    <w:pStyle w:val="EmptyCellLayoutStyle"/>
                    <w:spacing w:after="0" w:line="240" w:lineRule="auto"/>
                  </w:pPr>
                </w:p>
              </w:tc>
              <w:tc>
                <w:tcPr>
                  <w:tcW w:w="3538" w:type="dxa"/>
                </w:tcPr>
                <w:p>
                  <w:pPr>
                    <w:pStyle w:val="EmptyCellLayoutStyle"/>
                    <w:spacing w:after="0" w:line="240" w:lineRule="auto"/>
                  </w:pPr>
                </w:p>
              </w:tc>
              <w:tc>
                <w:tcPr>
                  <w:tcW w:w="2211" w:type="dxa"/>
                </w:tcPr>
                <w:p>
                  <w:pPr>
                    <w:pStyle w:val="EmptyCellLayoutStyle"/>
                    <w:spacing w:after="0" w:line="240" w:lineRule="auto"/>
                  </w:pPr>
                </w:p>
              </w:tc>
              <w:tc>
                <w:tcPr>
                  <w:tcW w:w="434" w:type="dxa"/>
                </w:tcPr>
                <w:p>
                  <w:pPr>
                    <w:pStyle w:val="EmptyCellLayoutStyle"/>
                    <w:spacing w:after="0" w:line="240" w:lineRule="auto"/>
                  </w:pPr>
                </w:p>
              </w:tc>
            </w:tr>
            <w:tr>
              <w:trPr>
                <w:trHeight w:val="336" w:hRule="atLeast"/>
              </w:trPr>
              <w:tc>
                <w:tcPr>
                  <w:tcW w:w="72" w:type="dxa"/>
                </w:tcPr>
                <w:p>
                  <w:pPr>
                    <w:pStyle w:val="EmptyCellLayoutStyle"/>
                    <w:spacing w:after="0" w:line="240" w:lineRule="auto"/>
                  </w:pPr>
                </w:p>
              </w:tc>
              <w:tc>
                <w:tcPr>
                  <w:tcW w:w="16" w:type="dxa"/>
                </w:tcPr>
                <w:p>
                  <w:pPr>
                    <w:pStyle w:val="EmptyCellLayoutStyle"/>
                    <w:spacing w:after="0" w:line="240" w:lineRule="auto"/>
                  </w:pPr>
                </w:p>
              </w:tc>
              <w:tc>
                <w:tcPr>
                  <w:tcW w:w="1" w:type="dxa"/>
                  <w:hMerge w:val="restart"/>
                </w:tcPr>
                <w:tbl>
                  <w:tblPr>
                    <w:tblCellMar>
                      <w:top w:w="0" w:type="dxa"/>
                      <w:left w:w="0" w:type="dxa"/>
                      <w:bottom w:w="0" w:type="dxa"/>
                      <w:right w:w="0" w:type="dxa"/>
                    </w:tblCellMar>
                  </w:tblPr>
                  <w:tblGrid>
                    <w:gridCol w:w="14629"/>
                  </w:tblGrid>
                  <w:tr>
                    <w:trPr>
                      <w:trHeight w:val="258" w:hRule="atLeast"/>
                    </w:trPr>
                    <w:tc>
                      <w:tcPr>
                        <w:tcW w:w="1462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4"/>
                          </w:rPr>
                          <w:t xml:space="preserve">MOOCs/ Certification etc. not-mapped with the Academic Task(s) (Available for students for better learning/ will get students ready for )</w:t>
                        </w:r>
                      </w:p>
                    </w:tc>
                  </w:tr>
                </w:tbl>
                <w:p>
                  <w:pPr>
                    <w:spacing w:after="0" w:line="240" w:lineRule="auto"/>
                  </w:pPr>
                </w:p>
              </w:tc>
              <w:tc>
                <w:tcPr>
                  <w:tcW w:w="58" w:type="dxa"/>
                  <w:hMerge w:val="continue"/>
                </w:tcPr>
                <w:p>
                  <w:pPr>
                    <w:pStyle w:val="EmptyCellLayoutStyle"/>
                    <w:spacing w:after="0" w:line="240" w:lineRule="auto"/>
                  </w:pPr>
                </w:p>
              </w:tc>
              <w:tc>
                <w:tcPr>
                  <w:tcW w:w="8761" w:type="dxa"/>
                  <w:hMerge w:val="continue"/>
                </w:tcPr>
                <w:p>
                  <w:pPr>
                    <w:pStyle w:val="EmptyCellLayoutStyle"/>
                    <w:spacing w:after="0" w:line="240" w:lineRule="auto"/>
                  </w:pPr>
                </w:p>
              </w:tc>
              <w:tc>
                <w:tcPr>
                  <w:tcW w:w="58" w:type="dxa"/>
                  <w:hMerge w:val="continue"/>
                </w:tcPr>
                <w:p>
                  <w:pPr>
                    <w:pStyle w:val="EmptyCellLayoutStyle"/>
                    <w:spacing w:after="0" w:line="240" w:lineRule="auto"/>
                  </w:pPr>
                </w:p>
              </w:tc>
              <w:tc>
                <w:tcPr>
                  <w:tcW w:w="3538" w:type="dxa"/>
                  <w:hMerge w:val="continue"/>
                </w:tcPr>
                <w:p>
                  <w:pPr>
                    <w:pStyle w:val="EmptyCellLayoutStyle"/>
                    <w:spacing w:after="0" w:line="240" w:lineRule="auto"/>
                  </w:pPr>
                </w:p>
              </w:tc>
              <w:tc>
                <w:tcPr>
                  <w:tcW w:w="2211" w:type="dxa"/>
                  <w:hMerge w:val="continue"/>
                </w:tcPr>
                <w:p>
                  <w:pPr>
                    <w:pStyle w:val="EmptyCellLayoutStyle"/>
                    <w:spacing w:after="0" w:line="240" w:lineRule="auto"/>
                  </w:pPr>
                </w:p>
              </w:tc>
              <w:tc>
                <w:tcPr>
                  <w:tcW w:w="434" w:type="dxa"/>
                </w:tcPr>
                <w:p>
                  <w:pPr>
                    <w:pStyle w:val="EmptyCellLayoutStyle"/>
                    <w:spacing w:after="0" w:line="240" w:lineRule="auto"/>
                  </w:pPr>
                </w:p>
              </w:tc>
            </w:tr>
            <w:tr>
              <w:trPr>
                <w:trHeight w:val="127" w:hRule="atLeast"/>
              </w:trPr>
              <w:tc>
                <w:tcPr>
                  <w:tcW w:w="72" w:type="dxa"/>
                </w:tcPr>
                <w:p>
                  <w:pPr>
                    <w:pStyle w:val="EmptyCellLayoutStyle"/>
                    <w:spacing w:after="0" w:line="240" w:lineRule="auto"/>
                  </w:pPr>
                </w:p>
              </w:tc>
              <w:tc>
                <w:tcPr>
                  <w:tcW w:w="16" w:type="dxa"/>
                </w:tcPr>
                <w:p>
                  <w:pPr>
                    <w:pStyle w:val="EmptyCellLayoutStyle"/>
                    <w:spacing w:after="0" w:line="240" w:lineRule="auto"/>
                  </w:pPr>
                </w:p>
              </w:tc>
              <w:tc>
                <w:tcPr>
                  <w:tcW w:w="1" w:type="dxa"/>
                </w:tcPr>
                <w:p>
                  <w:pPr>
                    <w:pStyle w:val="EmptyCellLayoutStyle"/>
                    <w:spacing w:after="0" w:line="240" w:lineRule="auto"/>
                  </w:pPr>
                </w:p>
              </w:tc>
              <w:tc>
                <w:tcPr>
                  <w:tcW w:w="58" w:type="dxa"/>
                </w:tcPr>
                <w:p>
                  <w:pPr>
                    <w:pStyle w:val="EmptyCellLayoutStyle"/>
                    <w:spacing w:after="0" w:line="240" w:lineRule="auto"/>
                  </w:pPr>
                </w:p>
              </w:tc>
              <w:tc>
                <w:tcPr>
                  <w:tcW w:w="8761" w:type="dxa"/>
                </w:tcPr>
                <w:p>
                  <w:pPr>
                    <w:pStyle w:val="EmptyCellLayoutStyle"/>
                    <w:spacing w:after="0" w:line="240" w:lineRule="auto"/>
                  </w:pPr>
                </w:p>
              </w:tc>
              <w:tc>
                <w:tcPr>
                  <w:tcW w:w="58" w:type="dxa"/>
                </w:tcPr>
                <w:p>
                  <w:pPr>
                    <w:pStyle w:val="EmptyCellLayoutStyle"/>
                    <w:spacing w:after="0" w:line="240" w:lineRule="auto"/>
                  </w:pPr>
                </w:p>
              </w:tc>
              <w:tc>
                <w:tcPr>
                  <w:tcW w:w="3538" w:type="dxa"/>
                </w:tcPr>
                <w:p>
                  <w:pPr>
                    <w:pStyle w:val="EmptyCellLayoutStyle"/>
                    <w:spacing w:after="0" w:line="240" w:lineRule="auto"/>
                  </w:pPr>
                </w:p>
              </w:tc>
              <w:tc>
                <w:tcPr>
                  <w:tcW w:w="2211" w:type="dxa"/>
                </w:tcPr>
                <w:p>
                  <w:pPr>
                    <w:pStyle w:val="EmptyCellLayoutStyle"/>
                    <w:spacing w:after="0" w:line="240" w:lineRule="auto"/>
                  </w:pPr>
                </w:p>
              </w:tc>
              <w:tc>
                <w:tcPr>
                  <w:tcW w:w="434" w:type="dxa"/>
                </w:tcPr>
                <w:p>
                  <w:pPr>
                    <w:pStyle w:val="EmptyCellLayoutStyle"/>
                    <w:spacing w:after="0" w:line="240" w:lineRule="auto"/>
                  </w:pPr>
                </w:p>
              </w:tc>
            </w:tr>
            <w:tr>
              <w:trPr/>
              <w:tc>
                <w:tcPr>
                  <w:tcW w:w="72"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7801"/>
                    <w:gridCol w:w="2722"/>
                    <w:gridCol w:w="4194"/>
                  </w:tblGrid>
                  <w:tr>
                    <w:trPr>
                      <w:trHeight w:val="301" w:hRule="atLeast"/>
                    </w:trPr>
                    <w:tc>
                      <w:tcPr>
                        <w:tcW w:w="7801" w:type="dxa"/>
                        <w:tcBorders>
                          <w:top w:val="single" w:color="D3D3D3" w:sz="7"/>
                          <w:left w:val="nil" w:color="000000" w:sz="7"/>
                          <w:bottom w:val="nil" w:color="000000" w:sz="7"/>
                          <w:right w:val="nil" w:color="000000"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Name Of Certification/Online Course/Test/Competition mapped</w:t>
                        </w:r>
                      </w:p>
                    </w:tc>
                    <w:tc>
                      <w:tcPr>
                        <w:tcW w:w="272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Type</w:t>
                        </w:r>
                      </w:p>
                    </w:tc>
                    <w:tc>
                      <w:tcPr>
                        <w:tcW w:w="419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Offered By Organisation</w:t>
                        </w:r>
                      </w:p>
                    </w:tc>
                  </w:tr>
                  <w:tr>
                    <w:trPr>
                      <w:trHeight w:val="301" w:hRule="atLeast"/>
                    </w:trPr>
                    <w:tc>
                      <w:tcPr>
                        <w:tcW w:w="7801"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GATE</w:t>
                        </w:r>
                      </w:p>
                    </w:tc>
                    <w:tc>
                      <w:tcPr>
                        <w:tcW w:w="272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Test/Examination</w:t>
                        </w:r>
                      </w:p>
                    </w:tc>
                    <w:tc>
                      <w:tcPr>
                        <w:tcW w:w="419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 IIT</w:t>
                        </w:r>
                      </w:p>
                    </w:tc>
                  </w:tr>
                </w:tbl>
                <w:p>
                  <w:pPr>
                    <w:spacing w:after="0" w:line="240" w:lineRule="auto"/>
                  </w:pPr>
                </w:p>
              </w:tc>
              <w:tc>
                <w:tcPr>
                  <w:tcW w:w="16" w:type="dxa"/>
                  <w:hMerge w:val="continue"/>
                </w:tcPr>
                <w:p>
                  <w:pPr>
                    <w:pStyle w:val="EmptyCellLayoutStyle"/>
                    <w:spacing w:after="0" w:line="240" w:lineRule="auto"/>
                  </w:pPr>
                </w:p>
              </w:tc>
              <w:tc>
                <w:tcPr>
                  <w:tcW w:w="1" w:type="dxa"/>
                  <w:hMerge w:val="continue"/>
                </w:tcPr>
                <w:p>
                  <w:pPr>
                    <w:pStyle w:val="EmptyCellLayoutStyle"/>
                    <w:spacing w:after="0" w:line="240" w:lineRule="auto"/>
                  </w:pPr>
                </w:p>
              </w:tc>
              <w:tc>
                <w:tcPr>
                  <w:tcW w:w="58" w:type="dxa"/>
                  <w:hMerge w:val="continue"/>
                </w:tcPr>
                <w:p>
                  <w:pPr>
                    <w:pStyle w:val="EmptyCellLayoutStyle"/>
                    <w:spacing w:after="0" w:line="240" w:lineRule="auto"/>
                  </w:pPr>
                </w:p>
              </w:tc>
              <w:tc>
                <w:tcPr>
                  <w:tcW w:w="8761" w:type="dxa"/>
                  <w:hMerge w:val="continue"/>
                </w:tcPr>
                <w:p>
                  <w:pPr>
                    <w:pStyle w:val="EmptyCellLayoutStyle"/>
                    <w:spacing w:after="0" w:line="240" w:lineRule="auto"/>
                  </w:pPr>
                </w:p>
              </w:tc>
              <w:tc>
                <w:tcPr>
                  <w:tcW w:w="58" w:type="dxa"/>
                  <w:hMerge w:val="continue"/>
                </w:tcPr>
                <w:p>
                  <w:pPr>
                    <w:pStyle w:val="EmptyCellLayoutStyle"/>
                    <w:spacing w:after="0" w:line="240" w:lineRule="auto"/>
                  </w:pPr>
                </w:p>
              </w:tc>
              <w:tc>
                <w:tcPr>
                  <w:tcW w:w="3538" w:type="dxa"/>
                  <w:hMerge w:val="continue"/>
                </w:tcPr>
                <w:p>
                  <w:pPr>
                    <w:pStyle w:val="EmptyCellLayoutStyle"/>
                    <w:spacing w:after="0" w:line="240" w:lineRule="auto"/>
                  </w:pPr>
                </w:p>
              </w:tc>
              <w:tc>
                <w:tcPr>
                  <w:tcW w:w="2211" w:type="dxa"/>
                  <w:hMerge w:val="continue"/>
                </w:tcPr>
                <w:p>
                  <w:pPr>
                    <w:pStyle w:val="EmptyCellLayoutStyle"/>
                    <w:spacing w:after="0" w:line="240" w:lineRule="auto"/>
                  </w:pPr>
                </w:p>
              </w:tc>
              <w:tc>
                <w:tcPr>
                  <w:tcW w:w="434" w:type="dxa"/>
                </w:tcPr>
                <w:p>
                  <w:pPr>
                    <w:pStyle w:val="EmptyCellLayoutStyle"/>
                    <w:spacing w:after="0" w:line="240" w:lineRule="auto"/>
                  </w:pPr>
                </w:p>
              </w:tc>
            </w:tr>
            <w:tr>
              <w:trPr>
                <w:trHeight w:val="45" w:hRule="atLeast"/>
              </w:trPr>
              <w:tc>
                <w:tcPr>
                  <w:tcW w:w="72" w:type="dxa"/>
                </w:tcPr>
                <w:p>
                  <w:pPr>
                    <w:pStyle w:val="EmptyCellLayoutStyle"/>
                    <w:spacing w:after="0" w:line="240" w:lineRule="auto"/>
                  </w:pPr>
                </w:p>
              </w:tc>
              <w:tc>
                <w:tcPr>
                  <w:tcW w:w="16" w:type="dxa"/>
                </w:tcPr>
                <w:p>
                  <w:pPr>
                    <w:pStyle w:val="EmptyCellLayoutStyle"/>
                    <w:spacing w:after="0" w:line="240" w:lineRule="auto"/>
                  </w:pPr>
                </w:p>
              </w:tc>
              <w:tc>
                <w:tcPr>
                  <w:tcW w:w="1" w:type="dxa"/>
                </w:tcPr>
                <w:p>
                  <w:pPr>
                    <w:pStyle w:val="EmptyCellLayoutStyle"/>
                    <w:spacing w:after="0" w:line="240" w:lineRule="auto"/>
                  </w:pPr>
                </w:p>
              </w:tc>
              <w:tc>
                <w:tcPr>
                  <w:tcW w:w="58" w:type="dxa"/>
                </w:tcPr>
                <w:p>
                  <w:pPr>
                    <w:pStyle w:val="EmptyCellLayoutStyle"/>
                    <w:spacing w:after="0" w:line="240" w:lineRule="auto"/>
                  </w:pPr>
                </w:p>
              </w:tc>
              <w:tc>
                <w:tcPr>
                  <w:tcW w:w="8761" w:type="dxa"/>
                </w:tcPr>
                <w:p>
                  <w:pPr>
                    <w:pStyle w:val="EmptyCellLayoutStyle"/>
                    <w:spacing w:after="0" w:line="240" w:lineRule="auto"/>
                  </w:pPr>
                </w:p>
              </w:tc>
              <w:tc>
                <w:tcPr>
                  <w:tcW w:w="58" w:type="dxa"/>
                </w:tcPr>
                <w:p>
                  <w:pPr>
                    <w:pStyle w:val="EmptyCellLayoutStyle"/>
                    <w:spacing w:after="0" w:line="240" w:lineRule="auto"/>
                  </w:pPr>
                </w:p>
              </w:tc>
              <w:tc>
                <w:tcPr>
                  <w:tcW w:w="3538" w:type="dxa"/>
                </w:tcPr>
                <w:p>
                  <w:pPr>
                    <w:pStyle w:val="EmptyCellLayoutStyle"/>
                    <w:spacing w:after="0" w:line="240" w:lineRule="auto"/>
                  </w:pPr>
                </w:p>
              </w:tc>
              <w:tc>
                <w:tcPr>
                  <w:tcW w:w="2211" w:type="dxa"/>
                </w:tcPr>
                <w:p>
                  <w:pPr>
                    <w:pStyle w:val="EmptyCellLayoutStyle"/>
                    <w:spacing w:after="0" w:line="240" w:lineRule="auto"/>
                  </w:pPr>
                </w:p>
              </w:tc>
              <w:tc>
                <w:tcPr>
                  <w:tcW w:w="434" w:type="dxa"/>
                </w:tcPr>
                <w:p>
                  <w:pPr>
                    <w:pStyle w:val="EmptyCellLayoutStyle"/>
                    <w:spacing w:after="0" w:line="240" w:lineRule="auto"/>
                  </w:pP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689"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hMerge w:val="continue"/>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rHeight w:val="160"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689"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hMerge w:val="restart"/>
            <w:tcMar>
              <w:top w:w="0" w:type="dxa"/>
              <w:left w:w="0" w:type="dxa"/>
              <w:bottom w:w="0" w:type="dxa"/>
              <w:right w:w="0" w:type="dxa"/>
            </w:tcMar>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80"/>
              <w:gridCol w:w="12915"/>
              <w:gridCol w:w="2084"/>
              <w:gridCol w:w="405"/>
            </w:tblGrid>
            <w:tr>
              <w:trPr>
                <w:trHeight w:val="315" w:hRule="atLeast"/>
              </w:trPr>
              <w:tc>
                <w:tcPr>
                  <w:tcW w:w="180" w:type="dxa"/>
                </w:tcPr>
                <w:p>
                  <w:pPr>
                    <w:pStyle w:val="EmptyCellLayoutStyle"/>
                    <w:spacing w:after="0" w:line="240" w:lineRule="auto"/>
                  </w:pPr>
                </w:p>
              </w:tc>
              <w:tc>
                <w:tcPr>
                  <w:tcW w:w="12915" w:type="dxa"/>
                </w:tcPr>
                <w:p>
                  <w:pPr>
                    <w:pStyle w:val="EmptyCellLayoutStyle"/>
                    <w:spacing w:after="0" w:line="240" w:lineRule="auto"/>
                  </w:pPr>
                </w:p>
              </w:tc>
              <w:tc>
                <w:tcPr>
                  <w:tcW w:w="2084" w:type="dxa"/>
                </w:tcPr>
                <w:p>
                  <w:pPr>
                    <w:pStyle w:val="EmptyCellLayoutStyle"/>
                    <w:spacing w:after="0" w:line="240" w:lineRule="auto"/>
                  </w:pPr>
                </w:p>
              </w:tc>
              <w:tc>
                <w:tcPr>
                  <w:tcW w:w="405" w:type="dxa"/>
                </w:tcPr>
                <w:p>
                  <w:pPr>
                    <w:pStyle w:val="EmptyCellLayoutStyle"/>
                    <w:spacing w:after="0" w:line="240" w:lineRule="auto"/>
                  </w:pPr>
                </w:p>
              </w:tc>
            </w:tr>
            <w:tr>
              <w:trPr>
                <w:trHeight w:val="425" w:hRule="atLeast"/>
              </w:trPr>
              <w:tc>
                <w:tcPr>
                  <w:tcW w:w="180" w:type="dxa"/>
                </w:tcPr>
                <w:p>
                  <w:pPr>
                    <w:pStyle w:val="EmptyCellLayoutStyle"/>
                    <w:spacing w:after="0" w:line="240" w:lineRule="auto"/>
                  </w:pPr>
                </w:p>
              </w:tc>
              <w:tc>
                <w:tcPr>
                  <w:tcW w:w="12915" w:type="dxa"/>
                </w:tcPr>
                <w:tbl>
                  <w:tblPr>
                    <w:tblCellMar>
                      <w:top w:w="0" w:type="dxa"/>
                      <w:left w:w="0" w:type="dxa"/>
                      <w:bottom w:w="0" w:type="dxa"/>
                      <w:right w:w="0" w:type="dxa"/>
                    </w:tblCellMar>
                  </w:tblPr>
                  <w:tblGrid>
                    <w:gridCol w:w="12915"/>
                  </w:tblGrid>
                  <w:tr>
                    <w:trPr>
                      <w:trHeight w:val="347" w:hRule="atLeast"/>
                    </w:trPr>
                    <w:tc>
                      <w:tcPr>
                        <w:tcW w:w="12915"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4"/>
                          </w:rPr>
                          <w:t xml:space="preserve">Plan for Tutorial: (Please do not use these time slots for syllabus coverage)</w:t>
                        </w:r>
                      </w:p>
                    </w:tc>
                  </w:tr>
                </w:tbl>
                <w:p>
                  <w:pPr>
                    <w:spacing w:after="0" w:line="240" w:lineRule="auto"/>
                  </w:pPr>
                </w:p>
              </w:tc>
              <w:tc>
                <w:tcPr>
                  <w:tcW w:w="2084" w:type="dxa"/>
                </w:tcPr>
                <w:p>
                  <w:pPr>
                    <w:pStyle w:val="EmptyCellLayoutStyle"/>
                    <w:spacing w:after="0" w:line="240" w:lineRule="auto"/>
                  </w:pPr>
                </w:p>
              </w:tc>
              <w:tc>
                <w:tcPr>
                  <w:tcW w:w="405" w:type="dxa"/>
                </w:tcPr>
                <w:p>
                  <w:pPr>
                    <w:pStyle w:val="EmptyCellLayoutStyle"/>
                    <w:spacing w:after="0" w:line="240" w:lineRule="auto"/>
                  </w:pPr>
                </w:p>
              </w:tc>
            </w:tr>
            <w:tr>
              <w:trPr>
                <w:trHeight w:val="100" w:hRule="atLeast"/>
              </w:trPr>
              <w:tc>
                <w:tcPr>
                  <w:tcW w:w="180" w:type="dxa"/>
                </w:tcPr>
                <w:p>
                  <w:pPr>
                    <w:pStyle w:val="EmptyCellLayoutStyle"/>
                    <w:spacing w:after="0" w:line="240" w:lineRule="auto"/>
                  </w:pPr>
                </w:p>
              </w:tc>
              <w:tc>
                <w:tcPr>
                  <w:tcW w:w="12915" w:type="dxa"/>
                </w:tcPr>
                <w:p>
                  <w:pPr>
                    <w:pStyle w:val="EmptyCellLayoutStyle"/>
                    <w:spacing w:after="0" w:line="240" w:lineRule="auto"/>
                  </w:pPr>
                </w:p>
              </w:tc>
              <w:tc>
                <w:tcPr>
                  <w:tcW w:w="2084" w:type="dxa"/>
                </w:tcPr>
                <w:p>
                  <w:pPr>
                    <w:pStyle w:val="EmptyCellLayoutStyle"/>
                    <w:spacing w:after="0" w:line="240" w:lineRule="auto"/>
                  </w:pPr>
                </w:p>
              </w:tc>
              <w:tc>
                <w:tcPr>
                  <w:tcW w:w="405" w:type="dxa"/>
                </w:tcPr>
                <w:p>
                  <w:pPr>
                    <w:pStyle w:val="EmptyCellLayoutStyle"/>
                    <w:spacing w:after="0" w:line="240" w:lineRule="auto"/>
                  </w:pPr>
                </w:p>
              </w:tc>
            </w:tr>
            <w:tr>
              <w:trPr/>
              <w:tc>
                <w:tcPr>
                  <w:tcW w:w="180" w:type="dxa"/>
                </w:tcPr>
                <w:p>
                  <w:pPr>
                    <w:pStyle w:val="EmptyCellLayoutStyle"/>
                    <w:spacing w:after="0" w:line="240" w:lineRule="auto"/>
                  </w:pPr>
                </w:p>
              </w:tc>
              <w:tc>
                <w:tcPr>
                  <w:tcW w:w="12915"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2420"/>
                    <w:gridCol w:w="6064"/>
                    <w:gridCol w:w="6514"/>
                  </w:tblGrid>
                  <w:tr>
                    <w:trPr>
                      <w:trHeight w:val="507"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Tutorial No.</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Lecture Topic</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Type of pedagogical tool(s) planned</w:t>
                        </w:r>
                        <w:r>
                          <w:rPr>
                            <w:rFonts w:ascii="Times New Roman" w:hAnsi="Times New Roman" w:eastAsia="Times New Roman"/>
                            <w:b/>
                            <w:color w:val="000000"/>
                            <w:sz w:val="20"/>
                          </w:rPr>
                          <w:br/>
                          <w:t xml:space="preserve">(case analysis,problem solving test,role play,business game etc)</w:t>
                        </w:r>
                      </w:p>
                    </w:tc>
                  </w:tr>
                  <w:tr>
                    <w:trPr>
                      <w:trHeight w:val="282" w:hRule="atLeast"/>
                    </w:trPr>
                    <w:tc>
                      <w:tcPr>
                        <w:tcW w:w="2420" w:type="dxa"/>
                        <w:hMerge w:val="restart"/>
                        <w:tcBorders>
                          <w:top w:val="single" w:color="D3D3D3" w:sz="7"/>
                          <w:left w:val="single" w:color="D3D3D3" w:sz="7"/>
                          <w:bottom w:val="single" w:color="D3D3D3" w:sz="7"/>
                          <w:right w:val="nil" w:color="D3D3D3" w:sz="7"/>
                        </w:tcBorders>
                        <w:tcMar>
                          <w:top w:w="39" w:type="dxa"/>
                          <w:left w:w="39" w:type="dxa"/>
                          <w:bottom w:w="39" w:type="dxa"/>
                          <w:right w:w="39" w:type="dxa"/>
                        </w:tcMar>
                      </w:tcPr>
                      <w:p>
                        <w:pPr>
                          <w:spacing w:after="0" w:line="240" w:lineRule="auto"/>
                        </w:pPr>
                      </w:p>
                    </w:tc>
                    <w:tc>
                      <w:tcPr>
                        <w:tcW w:w="6064" w:type="dxa"/>
                        <w:hMerge w:val="continue"/>
                        <w:tcBorders>
                          <w:top w:val="single" w:color="D3D3D3" w:sz="7"/>
                          <w:left w:val="nil" w:color="D3D3D3" w:sz="7"/>
                          <w:bottom w:val="single" w:color="D3D3D3" w:sz="7"/>
                          <w:right w:val="nil" w:color="D3D3D3" w:sz="7"/>
                        </w:tcBorders>
                        <w:tcMar>
                          <w:top w:w="39" w:type="dxa"/>
                          <w:left w:w="39" w:type="dxa"/>
                          <w:bottom w:w="39" w:type="dxa"/>
                          <w:right w:w="39" w:type="dxa"/>
                        </w:tcMar>
                      </w:tcPr>
                      <w:p>
                        <w:pPr>
                          <w:spacing w:after="0" w:line="240" w:lineRule="auto"/>
                        </w:pPr>
                      </w:p>
                    </w:tc>
                    <w:tc>
                      <w:tcPr>
                        <w:tcW w:w="6514" w:type="dxa"/>
                        <w:hMerge w:val="continue"/>
                        <w:tcBorders>
                          <w:top w:val="single" w:color="D3D3D3" w:sz="7"/>
                          <w:left w:val="nil" w:color="D3D3D3" w:sz="7"/>
                          <w:bottom w:val="single" w:color="D3D3D3" w:sz="7"/>
                          <w:right w:val="single" w:color="D3D3D3" w:sz="7"/>
                        </w:tcBorders>
                        <w:tcMar>
                          <w:top w:w="39" w:type="dxa"/>
                          <w:left w:w="39" w:type="dxa"/>
                          <w:bottom w:w="39" w:type="dxa"/>
                          <w:right w:w="39" w:type="dxa"/>
                        </w:tcMar>
                      </w:tcPr>
                      <w:p>
                        <w:pPr>
                          <w:spacing w:after="0" w:line="240" w:lineRule="auto"/>
                        </w:pP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Tutorial1</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elementary operations and their use in getting the rank, inverse of a matrix and solution of linear simultaneous equations.</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Problem solving and discussion on MCQ questions</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Tutorial2</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eigen-values and eigenvectors of a matrix, Cayley-Hamilton theorem</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Problem solving and discussion on MCQ questions</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Tutorial3</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Solution of linear  differential equation, linear dependence and linear independence of solution, method of solution of  linear differential equation- differential operator</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Problem solving and discussion on MCQ questions</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Tutorial4</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 Solution of second order homogeneous linear  differential equation with constant coefficient, solution of higher order homogeneous linear differential  equations with constant coefficient</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Problem solving and discussion on MCQ questions</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Tutorial5</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 Solution of non-homogeneous linear differential equations with  constant coefficients using operator method</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Problem solving and discussion on MCQ questions</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Tutorial6</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 Method of variation of parameters, method of  undetermined coefficient</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Problem solving and discussion on MCQ questions</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Tutorial7</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Solution of Euler-Cauchy equation</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Problem solving and discussion on MCQ questions</w:t>
                        </w:r>
                      </w:p>
                    </w:tc>
                  </w:tr>
                  <w:tr>
                    <w:trPr>
                      <w:trHeight w:val="282" w:hRule="atLeast"/>
                    </w:trPr>
                    <w:tc>
                      <w:tcPr>
                        <w:tcW w:w="2420" w:type="dxa"/>
                        <w:hMerge w:val="restart"/>
                        <w:tcBorders>
                          <w:top w:val="single" w:color="D3D3D3" w:sz="7"/>
                          <w:left w:val="single" w:color="D3D3D3" w:sz="7"/>
                          <w:bottom w:val="single" w:color="D3D3D3" w:sz="7"/>
                          <w:right w:val="nil"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4"/>
                          </w:rPr>
                          <w:t xml:space="preserve">After Mid-Term</w:t>
                        </w:r>
                      </w:p>
                    </w:tc>
                    <w:tc>
                      <w:tcPr>
                        <w:tcW w:w="6064" w:type="dxa"/>
                        <w:hMerge w:val="continue"/>
                        <w:tcBorders>
                          <w:top w:val="single" w:color="D3D3D3" w:sz="7"/>
                          <w:left w:val="nil" w:color="D3D3D3" w:sz="7"/>
                          <w:bottom w:val="single" w:color="D3D3D3" w:sz="7"/>
                          <w:right w:val="nil" w:color="D3D3D3" w:sz="7"/>
                        </w:tcBorders>
                        <w:tcMar>
                          <w:top w:w="39" w:type="dxa"/>
                          <w:left w:w="39" w:type="dxa"/>
                          <w:bottom w:w="39" w:type="dxa"/>
                          <w:right w:w="39" w:type="dxa"/>
                        </w:tcMar>
                      </w:tcPr>
                      <w:p>
                        <w:pPr>
                          <w:spacing w:after="0" w:line="240" w:lineRule="auto"/>
                        </w:pPr>
                      </w:p>
                    </w:tc>
                    <w:tc>
                      <w:tcPr>
                        <w:tcW w:w="6514" w:type="dxa"/>
                        <w:hMerge w:val="continue"/>
                        <w:tcBorders>
                          <w:top w:val="single" w:color="D3D3D3" w:sz="7"/>
                          <w:left w:val="nil" w:color="D3D3D3" w:sz="7"/>
                          <w:bottom w:val="single" w:color="D3D3D3" w:sz="7"/>
                          <w:right w:val="single" w:color="D3D3D3" w:sz="7"/>
                        </w:tcBorders>
                        <w:tcMar>
                          <w:top w:w="39" w:type="dxa"/>
                          <w:left w:w="39" w:type="dxa"/>
                          <w:bottom w:w="39" w:type="dxa"/>
                          <w:right w:w="39" w:type="dxa"/>
                        </w:tcMar>
                      </w:tcPr>
                      <w:p>
                        <w:pPr>
                          <w:spacing w:after="0" w:line="240" w:lineRule="auto"/>
                        </w:pP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Tutorial8</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Euler's formulae, Conditions for a Fourier Expansion and Functions  having points of discontinuity, Change of interval.</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Problem solving and discussion on MCQ questions</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Tutorial9</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Even and odd functions, Half Range series</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Problem solving and discussion on MCQ questions</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Tutorial10</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Limit and Continuity, Partial derivatives, Total derivative and differentiability</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Problem solving and discussion on MCQ questions</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Tutorial11</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Chain rule, Euler's theorem for Homogeneous functions, Maxima and  Minima, Lagrange method of multiplier.</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Problem solving and discussion on MCQ questions</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Tutorial12</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Double integrals, change of order of integration</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Problem solving and discussion on MCQ questions</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Tutorial13</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Triple integral, Change of variable</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Problem solving and discussion on MCQ questions</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Tutorial14</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Application of double integrals to calculate area and volume, Application  of triple integrals to calculate volume.</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Problem solving and discussion on MCQ questions</w:t>
                        </w:r>
                      </w:p>
                    </w:tc>
                  </w:tr>
                </w:tbl>
                <w:p>
                  <w:pPr>
                    <w:spacing w:after="0" w:line="240" w:lineRule="auto"/>
                  </w:pPr>
                </w:p>
              </w:tc>
              <w:tc>
                <w:tcPr>
                  <w:tcW w:w="2084" w:type="dxa"/>
                  <w:hMerge w:val="continue"/>
                </w:tcPr>
                <w:p>
                  <w:pPr>
                    <w:pStyle w:val="EmptyCellLayoutStyle"/>
                    <w:spacing w:after="0" w:line="240" w:lineRule="auto"/>
                  </w:pPr>
                </w:p>
              </w:tc>
              <w:tc>
                <w:tcPr>
                  <w:tcW w:w="405" w:type="dxa"/>
                </w:tcPr>
                <w:p>
                  <w:pPr>
                    <w:pStyle w:val="EmptyCellLayoutStyle"/>
                    <w:spacing w:after="0" w:line="240" w:lineRule="auto"/>
                  </w:pP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689"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hMerge w:val="continue"/>
          </w:tcPr>
          <w:p>
            <w:pPr>
              <w:pStyle w:val="EmptyCellLayoutStyle"/>
              <w:spacing w:after="0" w:line="240" w:lineRule="auto"/>
            </w:pPr>
          </w:p>
        </w:tc>
        <w:tc>
          <w:tcPr>
            <w:tcW w:w="174" w:type="dxa"/>
            <w:hMerge w:val="continue"/>
          </w:tcPr>
          <w:p>
            <w:pPr>
              <w:pStyle w:val="EmptyCellLayoutStyle"/>
              <w:spacing w:after="0" w:line="240" w:lineRule="auto"/>
            </w:pPr>
          </w:p>
        </w:tc>
        <w:tc>
          <w:tcPr>
            <w:tcW w:w="242" w:type="dxa"/>
            <w:hMerge w:val="continue"/>
          </w:tcPr>
          <w:p>
            <w:pPr>
              <w:pStyle w:val="EmptyCellLayoutStyle"/>
              <w:spacing w:after="0" w:line="240" w:lineRule="auto"/>
            </w:pPr>
          </w:p>
        </w:tc>
        <w:tc>
          <w:tcPr>
            <w:tcW w:w="13" w:type="dxa"/>
            <w:hMerge w:val="continue"/>
          </w:tcPr>
          <w:p>
            <w:pPr>
              <w:pStyle w:val="EmptyCellLayoutStyle"/>
              <w:spacing w:after="0" w:line="240" w:lineRule="auto"/>
            </w:pPr>
          </w:p>
        </w:tc>
        <w:tc>
          <w:tcPr>
            <w:tcW w:w="46" w:type="dxa"/>
          </w:tcPr>
          <w:p>
            <w:pPr>
              <w:pStyle w:val="EmptyCellLayoutStyle"/>
              <w:spacing w:after="0" w:line="240" w:lineRule="auto"/>
            </w:pPr>
          </w:p>
        </w:tc>
      </w:tr>
      <w:tr>
        <w:trPr>
          <w:trHeight w:val="260"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689"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rHeight w:val="359" w:hRule="atLeast"/>
        </w:trPr>
        <w:tc>
          <w:tcPr>
            <w:tcW w:w="148" w:type="dxa"/>
            <w:hMerge w:val="restart"/>
          </w:tcPr>
          <w:tbl>
            <w:tblPr>
              <w:tblCellMar>
                <w:top w:w="0" w:type="dxa"/>
                <w:left w:w="0" w:type="dxa"/>
                <w:bottom w:w="0" w:type="dxa"/>
                <w:right w:w="0" w:type="dxa"/>
              </w:tblCellMar>
            </w:tblPr>
            <w:tblGrid>
              <w:gridCol w:w="15328"/>
            </w:tblGrid>
            <w:tr>
              <w:trPr>
                <w:trHeight w:val="282" w:hRule="atLeast"/>
              </w:trPr>
              <w:tc>
                <w:tcPr>
                  <w:tcW w:w="15328"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689"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hMerge w:val="continue"/>
          </w:tcPr>
          <w:p>
            <w:pPr>
              <w:pStyle w:val="EmptyCellLayoutStyle"/>
              <w:spacing w:after="0" w:line="240" w:lineRule="auto"/>
            </w:pPr>
          </w:p>
        </w:tc>
        <w:tc>
          <w:tcPr>
            <w:tcW w:w="174" w:type="dxa"/>
            <w:hMerge w:val="continue"/>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rHeight w:val="95"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689"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bl>
    <w:p>
      <w:pPr>
        <w:spacing w:after="0" w:line="240" w:lineRule="auto"/>
      </w:pPr>
    </w:p>
    <w:sectPr w:rsidRPr="" w:rsidDel="" w:rsidR="" w:rsidSect="">
      <w:footerReference r:id="rId5" w:type="default"/>
      <w:pgSz w:w="15858" w:h="12240" w:orient="landscape"/>
      <w:pgMar w:top="113" w:right="113" w:bottom="683" w:left="113" w:header="0" w:footer="113" w:gutter=""/>
    </w:sectPr>
  </w:body>
</w:document>
</file>

<file path=word/footer0.xml><?xml version="1.0" encoding="utf-8"?>
<w:ftr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tbl>
    <w:tblPr>
      <w:tblCellMar>
        <w:top w:w="0" w:type="dxa"/>
        <w:left w:w="0" w:type="dxa"/>
        <w:bottom w:w="0" w:type="dxa"/>
        <w:right w:w="0" w:type="dxa"/>
      </w:tblCellMar>
    </w:tblPr>
    <w:tblGrid>
      <w:gridCol w:w="148"/>
      <w:gridCol w:w="14926"/>
      <w:gridCol w:w="556"/>
    </w:tblGrid>
    <w:tr>
      <w:trPr/>
      <w:tc>
        <w:tcPr>
          <w:tcW w:w="148" w:type="dxa"/>
        </w:tcPr>
        <w:p>
          <w:pPr>
            <w:pStyle w:val="EmptyCellLayoutStyle"/>
            <w:spacing w:after="0" w:line="240" w:lineRule="auto"/>
          </w:pPr>
        </w:p>
      </w:tc>
      <w:tc>
        <w:tcPr>
          <w:tcW w:w="14926" w:type="dxa"/>
        </w:tcPr>
        <w:p>
          <w:pPr>
            <w:pStyle w:val="EmptyCellLayoutStyle"/>
            <w:spacing w:after="0" w:line="240" w:lineRule="auto"/>
          </w:pPr>
        </w:p>
      </w:tc>
      <w:tc>
        <w:tcPr>
          <w:tcW w:w="556" w:type="dxa"/>
        </w:tcPr>
        <w:p>
          <w:pPr>
            <w:pStyle w:val="EmptyCellLayoutStyle"/>
            <w:spacing w:after="0" w:line="240" w:lineRule="auto"/>
          </w:pPr>
        </w:p>
      </w:tc>
    </w:tr>
    <w:tr>
      <w:trPr/>
      <w:tc>
        <w:tcPr>
          <w:tcW w:w="148" w:type="dxa"/>
        </w:tcPr>
        <w:p>
          <w:pPr>
            <w:pStyle w:val="EmptyCellLayoutStyle"/>
            <w:spacing w:after="0" w:line="240" w:lineRule="auto"/>
          </w:pPr>
        </w:p>
      </w:tc>
      <w:tc>
        <w:tcPr>
          <w:tcW w:w="14926" w:type="dxa"/>
        </w:tcPr>
        <w:tbl>
          <w:tblPr>
            <w:tblCellMar>
              <w:top w:w="0" w:type="dxa"/>
              <w:left w:w="0" w:type="dxa"/>
              <w:bottom w:w="0" w:type="dxa"/>
              <w:right w:w="0" w:type="dxa"/>
            </w:tblCellMar>
          </w:tblPr>
          <w:tblGrid>
            <w:gridCol w:w="14926"/>
          </w:tblGrid>
          <w:tr>
            <w:trPr>
              <w:trHeight w:val="282" w:hRule="atLeast"/>
            </w:trPr>
            <w:tc>
              <w:tcPr>
                <w:tcW w:w="14926"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16"/>
                  </w:rPr>
                  <w:t xml:space="preserve">An instruction plan is only a tentative plan. The teacher may make some changes in his/her teaching plan. The students are advised to use syllabus for preparation of all examinations. The students are expected to keep themselves updated on the contemporary issues related to the course. Upto 20% of the questions in any examination/Academic tasks can be asked from such issues even if not explicitly mentioned in the instruction plan.</w:t>
                </w:r>
              </w:p>
            </w:tc>
          </w:tr>
        </w:tbl>
        <w:p>
          <w:pPr>
            <w:spacing w:after="0" w:line="240" w:lineRule="auto"/>
          </w:pPr>
        </w:p>
      </w:tc>
      <w:tc>
        <w:tcPr>
          <w:tcW w:w="556" w:type="dxa"/>
        </w:tcPr>
        <w:p>
          <w:pPr>
            <w:pStyle w:val="EmptyCellLayoutStyle"/>
            <w:spacing w:after="0" w:line="240" w:lineRule="auto"/>
          </w:pPr>
        </w:p>
      </w:tc>
    </w:tr>
    <w:tr>
      <w:trPr/>
      <w:tc>
        <w:tcPr>
          <w:tcW w:w="148" w:type="dxa"/>
        </w:tcPr>
        <w:p>
          <w:pPr>
            <w:pStyle w:val="EmptyCellLayoutStyle"/>
            <w:spacing w:after="0" w:line="240" w:lineRule="auto"/>
          </w:pPr>
        </w:p>
      </w:tc>
      <w:tc>
        <w:tcPr>
          <w:tcW w:w="14926" w:type="dxa"/>
        </w:tcPr>
        <w:p>
          <w:pPr>
            <w:pStyle w:val="EmptyCellLayoutStyle"/>
            <w:spacing w:after="0" w:line="240" w:lineRule="auto"/>
          </w:pPr>
        </w:p>
      </w:tc>
      <w:tc>
        <w:tcPr>
          <w:tcW w:w="556" w:type="dxa"/>
        </w:tcPr>
        <w:p>
          <w:pPr>
            <w:pStyle w:val="EmptyCellLayoutStyle"/>
            <w:spacing w:after="0" w:line="240" w:lineRule="auto"/>
          </w:pPr>
        </w:p>
      </w:tc>
    </w:tr>
  </w:tbl>
</w:ftr>
</file>

<file path=word/numbering.xml><?xml version="1.0" encoding="utf-8"?>
<w:numbering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abstractNum w:abstractNumId="0">
    <w:nsid w:val="00000001"/>
    <w:multiLevelType w:val="multilevel"/>
    <w:tmpl w:val="00000001"/>
    <w:lvl w:ilvl="0">
      <w:start w:val="1"/>
      <w:numFmt w:val="bullet"/>
      <w:lvlText w:val="·"/>
      <w:lvlJc w:val="left"/>
      <w:rPr>
        <w:rFonts w:ascii="Symbol" w:hAnsi="Symbol" w:eastAsia="Symbol" w:cs="Symbol"/>
        <w:sz w:val="20"/>
      </w:rPr>
    </w:lvl>
    <w:lvl w:ilvl="1">
      <w:start w:val="1"/>
      <w:numFmt w:val="bullet"/>
      <w:lvlText w:val="o"/>
      <w:lvlJc w:val="left"/>
      <w:rPr>
        <w:rFonts w:ascii="Courier New" w:hAnsi="Courier New" w:eastAsia="Courier New" w:cs="Courier New"/>
        <w:sz w:val="20"/>
      </w:rPr>
    </w:lvl>
    <w:lvl w:ilvl="2">
      <w:start w:val="1"/>
      <w:numFmt w:val="bullet"/>
      <w:lvlText w:val="§"/>
      <w:lvlJc w:val="left"/>
      <w:rPr>
        <w:rFonts w:ascii="Wingdings" w:hAnsi="Wingdings" w:eastAsia="Wingdings" w:cs="Wingdings"/>
        <w:sz w:val="20"/>
      </w:rPr>
    </w:lvl>
    <w:lvl w:ilvl="3">
      <w:start w:val="1"/>
      <w:numFmt w:val="bullet"/>
      <w:lvlText w:val="·"/>
      <w:lvlJc w:val="left"/>
      <w:rPr>
        <w:rFonts w:ascii="Symbol" w:hAnsi="Symbol" w:eastAsia="Symbol" w:cs="Symbol"/>
        <w:sz w:val="20"/>
      </w:rPr>
    </w:lvl>
    <w:lvl w:ilvl="4">
      <w:start w:val="1"/>
      <w:numFmt w:val="bullet"/>
      <w:lvlText w:val="o"/>
      <w:lvlJc w:val="left"/>
      <w:rPr>
        <w:rFonts w:ascii="Courier New" w:hAnsi="Courier New" w:eastAsia="Courier New" w:cs="Courier New"/>
        <w:sz w:val="20"/>
      </w:rPr>
    </w:lvl>
    <w:lvl w:ilvl="5">
      <w:start w:val="1"/>
      <w:numFmt w:val="bullet"/>
      <w:lvlText w:val="§"/>
      <w:lvlJc w:val="left"/>
      <w:rPr>
        <w:rFonts w:ascii="Wingdings" w:hAnsi="Wingdings" w:eastAsia="Wingdings" w:cs="Wingdings"/>
        <w:sz w:val="20"/>
      </w:rPr>
    </w:lvl>
    <w:lvl w:ilvl="6">
      <w:start w:val="1"/>
      <w:numFmt w:val="bullet"/>
      <w:lvlText w:val="·"/>
      <w:lvlJc w:val="left"/>
      <w:rPr>
        <w:rFonts w:ascii="Symbol" w:hAnsi="Symbol" w:eastAsia="Symbol" w:cs="Symbol"/>
        <w:sz w:val="20"/>
      </w:rPr>
    </w:lvl>
    <w:lvl w:ilvl="7">
      <w:start w:val="1"/>
      <w:numFmt w:val="bullet"/>
      <w:lvlText w:val="o"/>
      <w:lvlJc w:val="left"/>
      <w:rPr>
        <w:rFonts w:ascii="Courier New" w:hAnsi="Courier New" w:eastAsia="Courier New" w:cs="Courier New"/>
        <w:sz w:val="20"/>
      </w:rPr>
    </w:lvl>
    <w:lvl w:ilvl="8">
      <w:start w:val="1"/>
      <w:numFmt w:val="bullet"/>
      <w:lvlText w:val="§"/>
      <w:lvlJc w:val="left"/>
      <w:rPr>
        <w:rFonts w:ascii="Wingdings" w:hAnsi="Wingdings" w:eastAsia="Wingdings" w:cs="Wingdings"/>
        <w:sz w:val="20"/>
      </w:rPr>
    </w:lvl>
  </w:abstractNum>
  <w:abstractNum w:abstractNumId="1">
    <w:nsid w:val="00000002"/>
    <w:multiLevelType w:val="multilevel"/>
    <w:tmpl w:val="0000000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
    <w:nsid w:val="00000003"/>
    <w:multiLevelType w:val="multilevel"/>
    <w:tmpl w:val="0000000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
    <w:nsid w:val="00000004"/>
    <w:multiLevelType w:val="multilevel"/>
    <w:tmpl w:val="0000000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
    <w:nsid w:val="00000005"/>
    <w:multiLevelType w:val="multilevel"/>
    <w:tmpl w:val="0000000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
    <w:nsid w:val="00000006"/>
    <w:multiLevelType w:val="multilevel"/>
    <w:tmpl w:val="0000000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
    <w:nsid w:val="00000007"/>
    <w:multiLevelType w:val="multilevel"/>
    <w:tmpl w:val="0000000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
    <w:nsid w:val="00000008"/>
    <w:multiLevelType w:val="multilevel"/>
    <w:tmpl w:val="0000000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
    <w:nsid w:val="00000009"/>
    <w:multiLevelType w:val="multilevel"/>
    <w:tmpl w:val="0000000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
    <w:nsid w:val="0000000A"/>
    <w:multiLevelType w:val="multilevel"/>
    <w:tmpl w:val="0000000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
    <w:nsid w:val="0000000B"/>
    <w:multiLevelType w:val="multilevel"/>
    <w:tmpl w:val="0000000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settings>
</file>

<file path=word/styles.xml><?xml version="1.0" encoding="utf-8"?>
<w:style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docDefaults>
    <w:rPrDefault>
      <w:rPr>
        <w:rFonts w:ascii="Times New Roman" w:hAnsi="Times New Roman" w:eastAsia="Times New Roman" w:cs="Times New Roman"/>
      </w:rPr>
    </w:rPrDefault>
  </w:docDefaults>
  <w:style>
    <w:name w:val="EmptyCellLayoutStyle"/>
    <w:basedOn w:val="Normal"/>
    <w:rPr>
      <w:sz w:val="2"/>
    </w:rPr>
  </w:style>
</w:style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openxmlformats.org/officeDocument/2006/relationships/settings" Target="/word/settings.xml" Id="rId4" /><Relationship Type="http://schemas.openxmlformats.org/officeDocument/2006/relationships/footer" Target="/word/footer0.xml" Id="rId5" /><Relationship Type="http://schemas.openxmlformats.org/officeDocument/2006/relationships/numbering" Target="/word/numbering.xml" Id="rId7" /></Relationships>
</file>

<file path=docProps/core.xml><?xml version="1.0" encoding="utf-8"?>
<cp:corePropertie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dc:creator/>
  <dc:description/>
  <dc:title>rptIpPrintNew</dc:title>
</cp:coreProperties>
</file>