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B6DF9">
      <w:pPr>
        <w:ind w:firstLine="1680" w:firstLineChars="600"/>
        <w:rPr>
          <w:rFonts w:hint="default" w:ascii="Sitka Small Semibold" w:hAnsi="Sitka Small Semibold" w:eastAsia="SimSun" w:cs="Sitka Small Semibold"/>
          <w:sz w:val="28"/>
          <w:szCs w:val="28"/>
          <w:lang w:val="en-IN"/>
        </w:rPr>
      </w:pPr>
      <w:r>
        <w:rPr>
          <w:rFonts w:hint="default" w:ascii="Sitka Small Semibold" w:hAnsi="Sitka Small Semibold" w:eastAsia="SimSun" w:cs="Sitka Small Semibold"/>
          <w:sz w:val="28"/>
          <w:szCs w:val="28"/>
          <w:lang w:val="en-IN"/>
        </w:rPr>
        <w:t>INTRODUCTION TO DEVOPS</w:t>
      </w:r>
    </w:p>
    <w:p w14:paraId="2794A2CA">
      <w:pPr>
        <w:ind w:firstLine="1680" w:firstLineChars="600"/>
        <w:rPr>
          <w:rFonts w:hint="default" w:ascii="Sitka Small Semibold" w:hAnsi="Sitka Small Semibold" w:eastAsia="SimSun" w:cs="Sitka Small Semibold"/>
          <w:sz w:val="28"/>
          <w:szCs w:val="28"/>
          <w:lang w:val="en-IN"/>
        </w:rPr>
      </w:pPr>
      <w:bookmarkStart w:id="0" w:name="_GoBack"/>
      <w:bookmarkEnd w:id="0"/>
    </w:p>
    <w:p w14:paraId="0FA759CC">
      <w:pPr>
        <w:rPr>
          <w:rFonts w:hint="default" w:ascii="Sitka Small Semibold" w:hAnsi="Sitka Small Semibold" w:eastAsia="SimSun" w:cs="Sitka Small Semibold"/>
          <w:sz w:val="28"/>
          <w:szCs w:val="28"/>
        </w:rPr>
      </w:pPr>
      <w:r>
        <w:rPr>
          <w:rFonts w:hint="default" w:ascii="Sitka Small Semibold" w:hAnsi="Sitka Small Semibold" w:eastAsia="SimSun" w:cs="Sitka Small Semibold"/>
          <w:sz w:val="28"/>
          <w:szCs w:val="28"/>
        </w:rPr>
        <w:t xml:space="preserve">Today, with the evolution of technologies and ever-increasing competition, companies are facing a real challenge to design and deliver products faster – all while maintaining user satisfaction. </w:t>
      </w:r>
    </w:p>
    <w:p w14:paraId="6F7EF733">
      <w:pPr>
        <w:rPr>
          <w:rFonts w:hint="default" w:ascii="Sitka Small Semibold" w:hAnsi="Sitka Small Semibold" w:eastAsia="SimSun" w:cs="Sitka Small Semibold"/>
          <w:sz w:val="28"/>
          <w:szCs w:val="28"/>
        </w:rPr>
      </w:pPr>
    </w:p>
    <w:p w14:paraId="09B27D22">
      <w:pPr>
        <w:rPr>
          <w:rFonts w:hint="default" w:ascii="Sitka Small Semibold" w:hAnsi="Sitka Small Semibold" w:eastAsia="SimSun" w:cs="Sitka Small Semibold"/>
          <w:sz w:val="28"/>
          <w:szCs w:val="28"/>
        </w:rPr>
      </w:pPr>
      <w:r>
        <w:rPr>
          <w:rFonts w:hint="default" w:ascii="Sitka Small Semibold" w:hAnsi="Sitka Small Semibold" w:eastAsia="SimSun" w:cs="Sitka Small Semibold"/>
          <w:sz w:val="28"/>
          <w:szCs w:val="28"/>
        </w:rPr>
        <w:t xml:space="preserve">One of the solutions to this challenge is to introduce (to companies) a culture of collaboration between different teams, such as development and operations, testers, and the security team. This culture, which has already been proven and is called a DevOps culture, can ensure that teams and certain practices reduce the time to market of companies through this collaboration – with shorter application deployment cycles and by bringing real value to the company's products and applications. </w:t>
      </w:r>
    </w:p>
    <w:p w14:paraId="57DC2F2F">
      <w:pPr>
        <w:rPr>
          <w:rFonts w:hint="default" w:ascii="Sitka Small Semibold" w:hAnsi="Sitka Small Semibold" w:eastAsia="SimSun" w:cs="Sitka Small Semibold"/>
          <w:sz w:val="28"/>
          <w:szCs w:val="28"/>
        </w:rPr>
      </w:pPr>
    </w:p>
    <w:p w14:paraId="2AA5E144">
      <w:pPr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eastAsia="SimSun" w:cs="Sitka Small Semibold"/>
          <w:sz w:val="28"/>
          <w:szCs w:val="28"/>
        </w:rPr>
        <w:t>Moreover, with the major shift of companies toward the cloud, application infrastructures are evolving and the DevOps culture will allow better scalability and performance of applications, thus generating a financial gain for companies.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4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2024-10-05T19:50:31Z</dcterms:created>
  <dc:creator>harsh</dc:creator>
  <cp:lastModifiedBy>HARSHINI PRIYANNA S 7177211811</cp:lastModifiedBy>
  <dcterms:modified xsi:type="dcterms:W3CDTF">2024-10-05T19:51:56Z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466FAF03481947E68E0EBD63F2C37CF7_12</vt:lpwstr>
  </property>
</Properties>
</file>