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936B" w14:textId="77777777" w:rsidR="00013EB7" w:rsidRDefault="003B4D1C">
      <w:pPr>
        <w:pStyle w:val="Heading1"/>
      </w:pPr>
      <w:r>
        <w:t>Behavioural Reports of Selected Companion Birds</w:t>
      </w:r>
    </w:p>
    <w:p w14:paraId="767247C2" w14:textId="77777777" w:rsidR="00013EB7" w:rsidRDefault="003B4D1C">
      <w:r>
        <w:t>This document presents a detailed behavioural report of commonly kept companion birds. The focus is exclusively on behavioural patterns, social interactions, communication methods, stress indicators, and management-related behavioural concerns. This report is suitable for academic projects, behavioural studies, and veterinary or zoology coursework.</w:t>
      </w:r>
    </w:p>
    <w:p w14:paraId="1937E027" w14:textId="77777777" w:rsidR="00013EB7" w:rsidRDefault="003B4D1C">
      <w:pPr>
        <w:pStyle w:val="Heading2"/>
      </w:pPr>
      <w:r>
        <w:t>Sun Conure (Aratinga solstitialis)</w:t>
      </w:r>
    </w:p>
    <w:p w14:paraId="0F9F099E" w14:textId="77777777" w:rsidR="00013EB7" w:rsidRDefault="003B4D1C">
      <w:pPr>
        <w:pStyle w:val="Heading3"/>
      </w:pPr>
      <w:r>
        <w:t>Behavioural Characteristics</w:t>
      </w:r>
    </w:p>
    <w:p w14:paraId="6340B6E2" w14:textId="77777777" w:rsidR="00013EB7" w:rsidRDefault="003B4D1C">
      <w:pPr>
        <w:pStyle w:val="ListBullet"/>
      </w:pPr>
      <w:r>
        <w:t>Highly social and flock-dependent; requires continuous social interaction.</w:t>
      </w:r>
    </w:p>
    <w:p w14:paraId="44B4D6B1" w14:textId="77777777" w:rsidR="00013EB7" w:rsidRDefault="003B4D1C">
      <w:pPr>
        <w:pStyle w:val="ListBullet"/>
      </w:pPr>
      <w:r>
        <w:t>Extremely vocal; loud calling is a natural behaviour, especially during excitement or loneliness.</w:t>
      </w:r>
    </w:p>
    <w:p w14:paraId="689D0EED" w14:textId="77777777" w:rsidR="00013EB7" w:rsidRDefault="003B4D1C">
      <w:pPr>
        <w:pStyle w:val="ListBullet"/>
      </w:pPr>
      <w:r>
        <w:t>Playful and curious; enjoys climbing, chewing objects, and interactive toys.</w:t>
      </w:r>
    </w:p>
    <w:p w14:paraId="6C529700" w14:textId="77777777" w:rsidR="00013EB7" w:rsidRDefault="003B4D1C">
      <w:pPr>
        <w:pStyle w:val="ListBullet"/>
      </w:pPr>
      <w:r>
        <w:t>Displays attention-seeking behaviour such as screaming or nipping when ignored.</w:t>
      </w:r>
    </w:p>
    <w:p w14:paraId="3777D356" w14:textId="77777777" w:rsidR="00013EB7" w:rsidRDefault="003B4D1C">
      <w:pPr>
        <w:pStyle w:val="ListBullet"/>
      </w:pPr>
      <w:r>
        <w:t>Stress behaviours include feather plucking, aggression, and repetitive movements.</w:t>
      </w:r>
    </w:p>
    <w:p w14:paraId="0AF3594C" w14:textId="77777777" w:rsidR="00013EB7" w:rsidRDefault="003B4D1C">
      <w:pPr>
        <w:pStyle w:val="Heading2"/>
      </w:pPr>
      <w:r>
        <w:t>Jenday Conure (Aratinga jandaya)</w:t>
      </w:r>
    </w:p>
    <w:p w14:paraId="34B55DED" w14:textId="77777777" w:rsidR="00013EB7" w:rsidRDefault="003B4D1C">
      <w:pPr>
        <w:pStyle w:val="Heading3"/>
      </w:pPr>
      <w:r>
        <w:t>Behavioural Characteristics</w:t>
      </w:r>
    </w:p>
    <w:p w14:paraId="2CE1121C" w14:textId="77777777" w:rsidR="00013EB7" w:rsidRDefault="003B4D1C">
      <w:pPr>
        <w:pStyle w:val="ListBullet"/>
      </w:pPr>
      <w:r>
        <w:t>Affectionate and people-oriented; bonds strongly with a single caretaker.</w:t>
      </w:r>
    </w:p>
    <w:p w14:paraId="51807AD0" w14:textId="77777777" w:rsidR="00013EB7" w:rsidRDefault="003B4D1C">
      <w:pPr>
        <w:pStyle w:val="ListBullet"/>
      </w:pPr>
      <w:r>
        <w:t>Energetic and adventurous; requires physical activity and mental enrichment.</w:t>
      </w:r>
    </w:p>
    <w:p w14:paraId="48F451B5" w14:textId="77777777" w:rsidR="00013EB7" w:rsidRDefault="003B4D1C">
      <w:pPr>
        <w:pStyle w:val="ListBullet"/>
      </w:pPr>
      <w:r>
        <w:t>Can show territorial behaviour around cages or favored humans.</w:t>
      </w:r>
    </w:p>
    <w:p w14:paraId="5FEF65EB" w14:textId="77777777" w:rsidR="00013EB7" w:rsidRDefault="003B4D1C">
      <w:pPr>
        <w:pStyle w:val="ListBullet"/>
      </w:pPr>
      <w:r>
        <w:t>May develop biting behaviour if overstimulated or improperly trained.</w:t>
      </w:r>
    </w:p>
    <w:p w14:paraId="7E25C80D" w14:textId="77777777" w:rsidR="00013EB7" w:rsidRDefault="003B4D1C">
      <w:pPr>
        <w:pStyle w:val="ListBullet"/>
      </w:pPr>
      <w:r>
        <w:t>Responds well to positive reinforcement and routine-based handling.</w:t>
      </w:r>
    </w:p>
    <w:p w14:paraId="0A789935" w14:textId="77777777" w:rsidR="00013EB7" w:rsidRDefault="003B4D1C">
      <w:pPr>
        <w:pStyle w:val="Heading2"/>
      </w:pPr>
      <w:r>
        <w:t>Budgerigar (Melopsittacus undulatus)</w:t>
      </w:r>
    </w:p>
    <w:p w14:paraId="4F9A2ABE" w14:textId="77777777" w:rsidR="00013EB7" w:rsidRDefault="003B4D1C">
      <w:pPr>
        <w:pStyle w:val="Heading3"/>
      </w:pPr>
      <w:r>
        <w:t>Behavioural Characteristics</w:t>
      </w:r>
    </w:p>
    <w:p w14:paraId="6866A678" w14:textId="77777777" w:rsidR="00013EB7" w:rsidRDefault="003B4D1C">
      <w:pPr>
        <w:pStyle w:val="ListBullet"/>
      </w:pPr>
      <w:r>
        <w:t>Highly social and thrives in pairs or small groups.</w:t>
      </w:r>
    </w:p>
    <w:p w14:paraId="450D3591" w14:textId="77777777" w:rsidR="00013EB7" w:rsidRDefault="003B4D1C">
      <w:pPr>
        <w:pStyle w:val="ListBullet"/>
      </w:pPr>
      <w:r>
        <w:t>Communicates through chirping, singing, and body posture.</w:t>
      </w:r>
    </w:p>
    <w:p w14:paraId="26CCCBB3" w14:textId="77777777" w:rsidR="00013EB7" w:rsidRDefault="003B4D1C">
      <w:pPr>
        <w:pStyle w:val="ListBullet"/>
      </w:pPr>
      <w:r>
        <w:t>Exhibits playful behaviour such as head bobbing and beak tapping.</w:t>
      </w:r>
    </w:p>
    <w:p w14:paraId="19AF6B92" w14:textId="77777777" w:rsidR="00013EB7" w:rsidRDefault="003B4D1C">
      <w:pPr>
        <w:pStyle w:val="ListBullet"/>
      </w:pPr>
      <w:r>
        <w:t>Stress indicators include silence, fluffed feathers, and reduced movement.</w:t>
      </w:r>
    </w:p>
    <w:p w14:paraId="79BE75D6" w14:textId="77777777" w:rsidR="00013EB7" w:rsidRDefault="003B4D1C">
      <w:pPr>
        <w:pStyle w:val="ListBullet"/>
      </w:pPr>
      <w:r>
        <w:t>Intelligent and capable of learning simple words and tricks.</w:t>
      </w:r>
    </w:p>
    <w:p w14:paraId="1ABB7C9E" w14:textId="77777777" w:rsidR="00013EB7" w:rsidRDefault="003B4D1C">
      <w:pPr>
        <w:pStyle w:val="Heading2"/>
      </w:pPr>
      <w:r>
        <w:t>Cockatiel (Nymphicus hollandicus)</w:t>
      </w:r>
    </w:p>
    <w:p w14:paraId="25A88634" w14:textId="77777777" w:rsidR="00013EB7" w:rsidRDefault="003B4D1C">
      <w:pPr>
        <w:pStyle w:val="Heading3"/>
      </w:pPr>
      <w:r>
        <w:t>Behavioural Characteristics</w:t>
      </w:r>
    </w:p>
    <w:p w14:paraId="4D313356" w14:textId="77777777" w:rsidR="00013EB7" w:rsidRDefault="003B4D1C">
      <w:pPr>
        <w:pStyle w:val="ListBullet"/>
      </w:pPr>
      <w:r>
        <w:t>Gentle, calm, and affectionate; suitable for beginners.</w:t>
      </w:r>
    </w:p>
    <w:p w14:paraId="738B37CA" w14:textId="77777777" w:rsidR="00013EB7" w:rsidRDefault="003B4D1C">
      <w:pPr>
        <w:pStyle w:val="ListBullet"/>
      </w:pPr>
      <w:r>
        <w:t>Expresses emotions clearly using crest position and tail movement.</w:t>
      </w:r>
    </w:p>
    <w:p w14:paraId="3EE84083" w14:textId="77777777" w:rsidR="00013EB7" w:rsidRDefault="003B4D1C">
      <w:pPr>
        <w:pStyle w:val="ListBullet"/>
      </w:pPr>
      <w:r>
        <w:t>Forms strong emotional bonds with owners.</w:t>
      </w:r>
    </w:p>
    <w:p w14:paraId="6EFFAC71" w14:textId="77777777" w:rsidR="00013EB7" w:rsidRDefault="003B4D1C">
      <w:pPr>
        <w:pStyle w:val="ListBullet"/>
      </w:pPr>
      <w:r>
        <w:t>Prone to night frights, leading to sudden panic and injury.</w:t>
      </w:r>
    </w:p>
    <w:p w14:paraId="6187567F" w14:textId="77777777" w:rsidR="00013EB7" w:rsidRDefault="003B4D1C">
      <w:pPr>
        <w:pStyle w:val="ListBullet"/>
      </w:pPr>
      <w:r>
        <w:t>Enjoys whistling and mimicking environmental sounds.</w:t>
      </w:r>
    </w:p>
    <w:p w14:paraId="200E3243" w14:textId="77777777" w:rsidR="00013EB7" w:rsidRDefault="003B4D1C">
      <w:pPr>
        <w:pStyle w:val="Heading2"/>
      </w:pPr>
      <w:r>
        <w:lastRenderedPageBreak/>
        <w:t>African Grey Parrot (Psittacus erithacus)</w:t>
      </w:r>
    </w:p>
    <w:p w14:paraId="5BAAEBEF" w14:textId="77777777" w:rsidR="00013EB7" w:rsidRDefault="003B4D1C">
      <w:pPr>
        <w:pStyle w:val="Heading3"/>
      </w:pPr>
      <w:r>
        <w:t>Behavioural Characteristics</w:t>
      </w:r>
    </w:p>
    <w:p w14:paraId="472A277C" w14:textId="77777777" w:rsidR="00013EB7" w:rsidRDefault="003B4D1C">
      <w:pPr>
        <w:pStyle w:val="ListBullet"/>
      </w:pPr>
      <w:r>
        <w:t>Exceptionally intelligent with advanced cognitive and problem-solving abilities.</w:t>
      </w:r>
    </w:p>
    <w:p w14:paraId="37399CF5" w14:textId="77777777" w:rsidR="00013EB7" w:rsidRDefault="003B4D1C">
      <w:pPr>
        <w:pStyle w:val="ListBullet"/>
      </w:pPr>
      <w:r>
        <w:t>Highly communicative with strong speech and sound imitation skills.</w:t>
      </w:r>
    </w:p>
    <w:p w14:paraId="384745D6" w14:textId="77777777" w:rsidR="00013EB7" w:rsidRDefault="003B4D1C">
      <w:pPr>
        <w:pStyle w:val="ListBullet"/>
      </w:pPr>
      <w:r>
        <w:t>Emotionally sensitive; changes in environment can cause anxiety.</w:t>
      </w:r>
    </w:p>
    <w:p w14:paraId="214EECA0" w14:textId="77777777" w:rsidR="00013EB7" w:rsidRDefault="003B4D1C">
      <w:pPr>
        <w:pStyle w:val="ListBullet"/>
      </w:pPr>
      <w:r>
        <w:t>Requires constant mental stimulation to prevent boredom-related disorders.</w:t>
      </w:r>
    </w:p>
    <w:p w14:paraId="6BD86D58" w14:textId="77777777" w:rsidR="00013EB7" w:rsidRDefault="003B4D1C">
      <w:pPr>
        <w:pStyle w:val="ListBullet"/>
      </w:pPr>
      <w:r>
        <w:t>Behavioural disorders include feather plucking and repetitive actions under stress.</w:t>
      </w:r>
    </w:p>
    <w:p w14:paraId="68E7C426" w14:textId="77777777" w:rsidR="00013EB7" w:rsidRDefault="003B4D1C">
      <w:pPr>
        <w:pStyle w:val="Heading2"/>
      </w:pPr>
      <w:r>
        <w:t>Cockatoo (Cacatua species)</w:t>
      </w:r>
    </w:p>
    <w:p w14:paraId="1E5CD753" w14:textId="77777777" w:rsidR="00013EB7" w:rsidRDefault="003B4D1C">
      <w:pPr>
        <w:pStyle w:val="Heading3"/>
      </w:pPr>
      <w:r>
        <w:t>Behavioural Characteristics</w:t>
      </w:r>
    </w:p>
    <w:p w14:paraId="6ABD45BE" w14:textId="77777777" w:rsidR="00013EB7" w:rsidRDefault="003B4D1C">
      <w:pPr>
        <w:pStyle w:val="ListBullet"/>
      </w:pPr>
      <w:r>
        <w:t>Extremely affectionate and socially dependent on human interaction.</w:t>
      </w:r>
    </w:p>
    <w:p w14:paraId="7A298BDF" w14:textId="77777777" w:rsidR="00013EB7" w:rsidRDefault="003B4D1C">
      <w:pPr>
        <w:pStyle w:val="ListBullet"/>
      </w:pPr>
      <w:r>
        <w:t>Demands attention and may scream if emotionally neglected.</w:t>
      </w:r>
    </w:p>
    <w:p w14:paraId="26E7E1E6" w14:textId="77777777" w:rsidR="00013EB7" w:rsidRDefault="003B4D1C">
      <w:pPr>
        <w:pStyle w:val="ListBullet"/>
      </w:pPr>
      <w:r>
        <w:t>Highly expressive using body language and vocal calls.</w:t>
      </w:r>
    </w:p>
    <w:p w14:paraId="28D20002" w14:textId="77777777" w:rsidR="00013EB7" w:rsidRDefault="003B4D1C">
      <w:pPr>
        <w:pStyle w:val="ListBullet"/>
      </w:pPr>
      <w:r>
        <w:t>Prone to separation anxiety and destructive chewing behaviour.</w:t>
      </w:r>
    </w:p>
    <w:p w14:paraId="1B572332" w14:textId="77777777" w:rsidR="00013EB7" w:rsidRDefault="003B4D1C">
      <w:pPr>
        <w:pStyle w:val="ListBullet"/>
      </w:pPr>
      <w:r>
        <w:t>Displays long-term emotional memory and attachment behaviours.</w:t>
      </w:r>
    </w:p>
    <w:sectPr w:rsidR="00013E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627311">
    <w:abstractNumId w:val="8"/>
  </w:num>
  <w:num w:numId="2" w16cid:durableId="325549567">
    <w:abstractNumId w:val="6"/>
  </w:num>
  <w:num w:numId="3" w16cid:durableId="1170295687">
    <w:abstractNumId w:val="5"/>
  </w:num>
  <w:num w:numId="4" w16cid:durableId="1398474191">
    <w:abstractNumId w:val="4"/>
  </w:num>
  <w:num w:numId="5" w16cid:durableId="1291009356">
    <w:abstractNumId w:val="7"/>
  </w:num>
  <w:num w:numId="6" w16cid:durableId="1083330909">
    <w:abstractNumId w:val="3"/>
  </w:num>
  <w:num w:numId="7" w16cid:durableId="969628953">
    <w:abstractNumId w:val="2"/>
  </w:num>
  <w:num w:numId="8" w16cid:durableId="1054625346">
    <w:abstractNumId w:val="1"/>
  </w:num>
  <w:num w:numId="9" w16cid:durableId="119970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B7"/>
    <w:rsid w:val="00034616"/>
    <w:rsid w:val="0006063C"/>
    <w:rsid w:val="0015074B"/>
    <w:rsid w:val="00265AC3"/>
    <w:rsid w:val="0029639D"/>
    <w:rsid w:val="00326F90"/>
    <w:rsid w:val="003B4D1C"/>
    <w:rsid w:val="00AA1D8D"/>
    <w:rsid w:val="00B47730"/>
    <w:rsid w:val="00CB0664"/>
    <w:rsid w:val="00D60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09533"/>
  <w14:defaultImageDpi w14:val="300"/>
  <w15:docId w15:val="{FBCF0122-1462-488E-A489-46C9C680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Mohammed Shahzaib</cp:lastModifiedBy>
  <cp:revision>2</cp:revision>
  <dcterms:created xsi:type="dcterms:W3CDTF">2026-01-24T04:46:00Z</dcterms:created>
  <dcterms:modified xsi:type="dcterms:W3CDTF">2026-01-24T04:46:00Z</dcterms:modified>
  <cp:category/>
</cp:coreProperties>
</file>