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8867F" w14:textId="77777777" w:rsidR="00736EC6" w:rsidRDefault="00736EC6">
      <w:pPr>
        <w:spacing w:before="40" w:after="40"/>
      </w:pPr>
    </w:p>
    <w:p w14:paraId="02ACACDD" w14:textId="77777777" w:rsidR="00736EC6" w:rsidRDefault="00736EC6">
      <w:pPr>
        <w:spacing w:before="40" w:after="40"/>
      </w:pPr>
    </w:p>
    <w:p w14:paraId="357059C0" w14:textId="77777777" w:rsidR="00736EC6" w:rsidRDefault="00736EC6">
      <w:pPr>
        <w:spacing w:before="40" w:after="40"/>
      </w:pPr>
    </w:p>
    <w:p w14:paraId="322FEED3" w14:textId="77777777" w:rsidR="00736EC6" w:rsidRDefault="00736EC6">
      <w:pPr>
        <w:spacing w:before="40" w:after="40"/>
      </w:pPr>
    </w:p>
    <w:p w14:paraId="73E9D77C" w14:textId="77777777" w:rsidR="00736EC6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FRONT-END ENGINEERING DESIGN (FEED)</w:t>
      </w:r>
    </w:p>
    <w:p w14:paraId="6CFCB125" w14:textId="77777777" w:rsidR="00736EC6" w:rsidRDefault="00000000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F3864"/>
          <w:sz w:val="48"/>
          <w:szCs w:val="48"/>
        </w:rPr>
        <w:t>100 t/d Sulfuric Acid Plant — DCDA / Elemental Sulfur</w:t>
      </w:r>
    </w:p>
    <w:p w14:paraId="3524D772" w14:textId="77777777" w:rsidR="00736EC6" w:rsidRDefault="00000000">
      <w:pPr>
        <w:spacing w:after="180"/>
        <w:jc w:val="center"/>
      </w:pPr>
      <w:r>
        <w:rPr>
          <w:rFonts w:ascii="Calibri" w:eastAsia="Calibri" w:hAnsi="Calibri" w:cs="Calibri"/>
          <w:b/>
          <w:bCs/>
          <w:color w:val="2E74B5"/>
          <w:sz w:val="40"/>
          <w:szCs w:val="40"/>
        </w:rPr>
        <w:t>EMERGENCY PROCEDURES</w:t>
      </w:r>
    </w:p>
    <w:p w14:paraId="616A05C1" w14:textId="77777777" w:rsidR="00736EC6" w:rsidRDefault="00000000">
      <w:pPr>
        <w:spacing w:after="80"/>
        <w:jc w:val="center"/>
      </w:pPr>
      <w:r>
        <w:rPr>
          <w:rFonts w:ascii="Calibri" w:eastAsia="Calibri" w:hAnsi="Calibri" w:cs="Calibri"/>
          <w:color w:val="555555"/>
          <w:sz w:val="24"/>
          <w:szCs w:val="24"/>
        </w:rPr>
        <w:t>Emergency Response and Recovery — Setpoint &amp; Response Time Consistency Verified</w:t>
      </w:r>
    </w:p>
    <w:p w14:paraId="3B6BB90C" w14:textId="77777777" w:rsidR="00736EC6" w:rsidRDefault="00736EC6">
      <w:pPr>
        <w:spacing w:before="40" w:after="40"/>
      </w:pPr>
    </w:p>
    <w:p w14:paraId="2EA6C578" w14:textId="77777777" w:rsidR="00736EC6" w:rsidRDefault="00736EC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36EC6" w14:paraId="6D4580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EF26AB4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4F45AA0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736EC6" w14:paraId="643813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E6ACF54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Document No.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2A08C6E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PRJ-SA100-FEED-EP-013</w:t>
            </w:r>
          </w:p>
        </w:tc>
      </w:tr>
      <w:tr w:rsidR="00736EC6" w14:paraId="1F4452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6496BC8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Revision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9B8BD55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A0 — Issued for Review</w:t>
            </w:r>
          </w:p>
        </w:tc>
      </w:tr>
      <w:tr w:rsidR="00736EC6" w14:paraId="1E2C3C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B190751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Project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A3A6B1F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100 t/d H₂SO₄ Plant, DCDA Route</w:t>
            </w:r>
          </w:p>
        </w:tc>
      </w:tr>
      <w:tr w:rsidR="00736EC6" w14:paraId="1F09A7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220D6CC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Date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0DD260D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August 2026</w:t>
            </w:r>
          </w:p>
        </w:tc>
      </w:tr>
      <w:tr w:rsidR="00736EC6" w14:paraId="57F893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072615A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F0D9ACD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FEED — Consistency-Checked Edition</w:t>
            </w:r>
          </w:p>
        </w:tc>
      </w:tr>
    </w:tbl>
    <w:p w14:paraId="764EA7D5" w14:textId="77777777" w:rsidR="00736EC6" w:rsidRDefault="00736EC6">
      <w:pPr>
        <w:spacing w:before="40" w:after="40"/>
      </w:pPr>
    </w:p>
    <w:p w14:paraId="428988F2" w14:textId="77777777" w:rsidR="00736EC6" w:rsidRDefault="00736EC6">
      <w:pPr>
        <w:spacing w:before="40" w:after="40"/>
      </w:pPr>
    </w:p>
    <w:p w14:paraId="31577B6A" w14:textId="77777777" w:rsidR="00736EC6" w:rsidRDefault="00000000">
      <w:pPr>
        <w:jc w:val="center"/>
      </w:pPr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>This document contains automated consistency status flags. Parameters marked FAIL require engineering review before progression to Detailed Engineering.</w:t>
      </w:r>
    </w:p>
    <w:p w14:paraId="042660A3" w14:textId="77777777" w:rsidR="00736EC6" w:rsidRDefault="00000000">
      <w:r>
        <w:br w:type="page"/>
      </w:r>
    </w:p>
    <w:p w14:paraId="0BF5DAB5" w14:textId="77777777" w:rsidR="00736EC6" w:rsidRDefault="00000000">
      <w:pPr>
        <w:shd w:val="clear" w:color="auto" w:fill="FFC7CE"/>
        <w:spacing w:before="200" w:after="80"/>
      </w:pPr>
      <w:proofErr w:type="gramStart"/>
      <w:r>
        <w:rPr>
          <w:rFonts w:ascii="Calibri" w:eastAsia="Calibri" w:hAnsi="Calibri" w:cs="Calibri"/>
          <w:b/>
          <w:bCs/>
          <w:color w:val="9C0006"/>
          <w:sz w:val="24"/>
          <w:szCs w:val="24"/>
        </w:rPr>
        <w:lastRenderedPageBreak/>
        <w:t>🚨  EMERGENCY</w:t>
      </w:r>
      <w:proofErr w:type="gramEnd"/>
      <w:r>
        <w:rPr>
          <w:rFonts w:ascii="Calibri" w:eastAsia="Calibri" w:hAnsi="Calibri" w:cs="Calibri"/>
          <w:b/>
          <w:bCs/>
          <w:color w:val="9C0006"/>
          <w:sz w:val="24"/>
          <w:szCs w:val="24"/>
        </w:rPr>
        <w:t>: EMERGENCY 1 — AUTOMATIC ESD ACTUATION (any SIF trip)</w:t>
      </w:r>
    </w:p>
    <w:p w14:paraId="71D4024E" w14:textId="77777777" w:rsidR="00736EC6" w:rsidRDefault="00000000">
      <w:pPr>
        <w:pStyle w:val="Heading2"/>
        <w:spacing w:before="300" w:after="120"/>
      </w:pPr>
      <w:r>
        <w:rPr>
          <w:rFonts w:ascii="Calibri" w:eastAsia="Calibri" w:hAnsi="Calibri" w:cs="Calibri"/>
          <w:b/>
          <w:bCs/>
          <w:sz w:val="48"/>
          <w:szCs w:val="48"/>
        </w:rPr>
        <w:t>E1.1 Immediate Response (0–2 minutes)</w:t>
      </w:r>
    </w:p>
    <w:p w14:paraId="6D695F26" w14:textId="77777777" w:rsidR="00736EC6" w:rsidRDefault="00000000">
      <w:pPr>
        <w:spacing w:before="60" w:after="20"/>
        <w:ind w:left="300" w:hanging="500"/>
      </w:pPr>
      <w:proofErr w:type="gramStart"/>
      <w:r>
        <w:rPr>
          <w:rFonts w:ascii="Calibri" w:eastAsia="Calibri" w:hAnsi="Calibri" w:cs="Calibri"/>
          <w:b/>
          <w:bCs/>
          <w:color w:val="1F3864"/>
        </w:rPr>
        <w:t>E1.1.1</w:t>
      </w:r>
      <w:r>
        <w:rPr>
          <w:rFonts w:ascii="Calibri" w:eastAsia="Calibri" w:hAnsi="Calibri" w:cs="Calibri"/>
          <w:b/>
          <w:bCs/>
          <w:i/>
          <w:iCs/>
          <w:color w:val="555555"/>
        </w:rPr>
        <w:t xml:space="preserve">  [CRO]  </w:t>
      </w:r>
      <w:r>
        <w:rPr>
          <w:rFonts w:ascii="Calibri" w:eastAsia="Calibri" w:hAnsi="Calibri" w:cs="Calibri"/>
        </w:rPr>
        <w:t>Confirm</w:t>
      </w:r>
      <w:proofErr w:type="gramEnd"/>
      <w:r>
        <w:rPr>
          <w:rFonts w:ascii="Calibri" w:eastAsia="Calibri" w:hAnsi="Calibri" w:cs="Calibri"/>
        </w:rPr>
        <w:t xml:space="preserve"> ESD actuation on DCS: identify which SIF has tripped (SIS trip log on dedicated SIS screen). Announce on </w:t>
      </w:r>
      <w:proofErr w:type="gramStart"/>
      <w:r>
        <w:rPr>
          <w:rFonts w:ascii="Calibri" w:eastAsia="Calibri" w:hAnsi="Calibri" w:cs="Calibri"/>
        </w:rPr>
        <w:t>plant</w:t>
      </w:r>
      <w:proofErr w:type="gramEnd"/>
      <w:r>
        <w:rPr>
          <w:rFonts w:ascii="Calibri" w:eastAsia="Calibri" w:hAnsi="Calibri" w:cs="Calibri"/>
        </w:rPr>
        <w:t xml:space="preserve"> PA: "ESD actuation — all field personnel muster at [muster point]."</w:t>
      </w:r>
    </w:p>
    <w:p w14:paraId="7E741589" w14:textId="77777777" w:rsidR="00736EC6" w:rsidRDefault="00000000">
      <w:pPr>
        <w:spacing w:before="60" w:after="20"/>
        <w:ind w:left="300" w:hanging="500"/>
      </w:pPr>
      <w:proofErr w:type="gramStart"/>
      <w:r>
        <w:rPr>
          <w:rFonts w:ascii="Calibri" w:eastAsia="Calibri" w:hAnsi="Calibri" w:cs="Calibri"/>
          <w:b/>
          <w:bCs/>
          <w:color w:val="1F3864"/>
        </w:rPr>
        <w:t>E1.1.2</w:t>
      </w:r>
      <w:r>
        <w:rPr>
          <w:rFonts w:ascii="Calibri" w:eastAsia="Calibri" w:hAnsi="Calibri" w:cs="Calibri"/>
          <w:b/>
          <w:bCs/>
          <w:i/>
          <w:iCs/>
          <w:color w:val="555555"/>
        </w:rPr>
        <w:t xml:space="preserve">  [CRO]  </w:t>
      </w:r>
      <w:r>
        <w:rPr>
          <w:rFonts w:ascii="Calibri" w:eastAsia="Calibri" w:hAnsi="Calibri" w:cs="Calibri"/>
        </w:rPr>
        <w:t>Confirm</w:t>
      </w:r>
      <w:proofErr w:type="gramEnd"/>
      <w:r>
        <w:rPr>
          <w:rFonts w:ascii="Calibri" w:eastAsia="Calibri" w:hAnsi="Calibri" w:cs="Calibri"/>
        </w:rPr>
        <w:t xml:space="preserve"> that SDV-E01 (sulfur block) is CLOSED (position feedback on DCS). If position feedback shows OPEN, escalate to MANUAL ESD.</w:t>
      </w:r>
    </w:p>
    <w:p w14:paraId="466B15CA" w14:textId="77777777" w:rsidR="00736EC6" w:rsidRDefault="00000000">
      <w:pPr>
        <w:spacing w:after="30"/>
        <w:ind w:left="900"/>
      </w:pPr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Verify: SDV-E01 "Closed" confirmation on DCS position indicator</w:t>
      </w:r>
    </w:p>
    <w:p w14:paraId="152FCB50" w14:textId="77777777" w:rsidR="00736EC6" w:rsidRDefault="00000000">
      <w:pPr>
        <w:spacing w:before="60" w:after="20"/>
        <w:ind w:left="300" w:hanging="500"/>
      </w:pPr>
      <w:proofErr w:type="gramStart"/>
      <w:r>
        <w:rPr>
          <w:rFonts w:ascii="Calibri" w:eastAsia="Calibri" w:hAnsi="Calibri" w:cs="Calibri"/>
          <w:b/>
          <w:bCs/>
          <w:color w:val="1F3864"/>
        </w:rPr>
        <w:t>E1.1.3</w:t>
      </w:r>
      <w:r>
        <w:rPr>
          <w:rFonts w:ascii="Calibri" w:eastAsia="Calibri" w:hAnsi="Calibri" w:cs="Calibri"/>
          <w:b/>
          <w:bCs/>
          <w:i/>
          <w:iCs/>
          <w:color w:val="555555"/>
        </w:rPr>
        <w:t xml:space="preserve">  [CRO]  </w:t>
      </w:r>
      <w:r>
        <w:rPr>
          <w:rFonts w:ascii="Calibri" w:eastAsia="Calibri" w:hAnsi="Calibri" w:cs="Calibri"/>
        </w:rPr>
        <w:t>Confirm</w:t>
      </w:r>
      <w:proofErr w:type="gramEnd"/>
      <w:r>
        <w:rPr>
          <w:rFonts w:ascii="Calibri" w:eastAsia="Calibri" w:hAnsi="Calibri" w:cs="Calibri"/>
        </w:rPr>
        <w:t xml:space="preserve"> K-301A (air blower) continues running — air purge of furnace is ESSENTIAL post-ESD. Air flow FT-201 &gt; 4,000 Nm³/h must be maintained.</w:t>
      </w:r>
    </w:p>
    <w:p w14:paraId="6597893D" w14:textId="77777777" w:rsidR="00736EC6" w:rsidRDefault="00000000">
      <w:pPr>
        <w:spacing w:after="30"/>
        <w:ind w:left="900"/>
      </w:pPr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Verify: FT-201 &gt; 4,000 Nm³/h on DCS</w:t>
      </w:r>
    </w:p>
    <w:p w14:paraId="0178C673" w14:textId="77777777" w:rsidR="00736EC6" w:rsidRDefault="00000000">
      <w:pPr>
        <w:spacing w:before="60" w:after="20"/>
        <w:ind w:left="300" w:hanging="500"/>
      </w:pPr>
      <w:proofErr w:type="gramStart"/>
      <w:r>
        <w:rPr>
          <w:rFonts w:ascii="Calibri" w:eastAsia="Calibri" w:hAnsi="Calibri" w:cs="Calibri"/>
          <w:b/>
          <w:bCs/>
          <w:color w:val="1F3864"/>
        </w:rPr>
        <w:t>E1.1.4</w:t>
      </w:r>
      <w:r>
        <w:rPr>
          <w:rFonts w:ascii="Calibri" w:eastAsia="Calibri" w:hAnsi="Calibri" w:cs="Calibri"/>
          <w:b/>
          <w:bCs/>
          <w:i/>
          <w:iCs/>
          <w:color w:val="555555"/>
        </w:rPr>
        <w:t xml:space="preserve">  [</w:t>
      </w:r>
      <w:proofErr w:type="gramEnd"/>
      <w:r>
        <w:rPr>
          <w:rFonts w:ascii="Calibri" w:eastAsia="Calibri" w:hAnsi="Calibri" w:cs="Calibri"/>
          <w:b/>
          <w:bCs/>
          <w:i/>
          <w:iCs/>
          <w:color w:val="555555"/>
        </w:rPr>
        <w:t xml:space="preserve">Shift </w:t>
      </w:r>
      <w:proofErr w:type="gramStart"/>
      <w:r>
        <w:rPr>
          <w:rFonts w:ascii="Calibri" w:eastAsia="Calibri" w:hAnsi="Calibri" w:cs="Calibri"/>
          <w:b/>
          <w:bCs/>
          <w:i/>
          <w:iCs/>
          <w:color w:val="555555"/>
        </w:rPr>
        <w:t xml:space="preserve">Supervisor]  </w:t>
      </w:r>
      <w:r>
        <w:rPr>
          <w:rFonts w:ascii="Calibri" w:eastAsia="Calibri" w:hAnsi="Calibri" w:cs="Calibri"/>
        </w:rPr>
        <w:t>Account</w:t>
      </w:r>
      <w:proofErr w:type="gramEnd"/>
      <w:r>
        <w:rPr>
          <w:rFonts w:ascii="Calibri" w:eastAsia="Calibri" w:hAnsi="Calibri" w:cs="Calibri"/>
        </w:rPr>
        <w:t xml:space="preserve"> for all personnel at muster point within 5 minutes of PA announcement.</w:t>
      </w:r>
    </w:p>
    <w:p w14:paraId="1161E2BA" w14:textId="77777777" w:rsidR="00736EC6" w:rsidRDefault="00000000">
      <w:pPr>
        <w:spacing w:after="30"/>
        <w:ind w:left="900"/>
      </w:pPr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 xml:space="preserve">Verify: All </w:t>
      </w:r>
      <w:proofErr w:type="gramStart"/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persons</w:t>
      </w:r>
      <w:proofErr w:type="gramEnd"/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 xml:space="preserve"> signed in to shift accounted for at muster</w:t>
      </w:r>
    </w:p>
    <w:p w14:paraId="7343AED8" w14:textId="77777777" w:rsidR="00736EC6" w:rsidRDefault="00000000">
      <w:pPr>
        <w:spacing w:before="60" w:after="20"/>
        <w:ind w:left="300" w:hanging="500"/>
      </w:pPr>
      <w:proofErr w:type="gramStart"/>
      <w:r>
        <w:rPr>
          <w:rFonts w:ascii="Calibri" w:eastAsia="Calibri" w:hAnsi="Calibri" w:cs="Calibri"/>
          <w:b/>
          <w:bCs/>
          <w:color w:val="1F3864"/>
        </w:rPr>
        <w:t>E1.1.5</w:t>
      </w:r>
      <w:r>
        <w:rPr>
          <w:rFonts w:ascii="Calibri" w:eastAsia="Calibri" w:hAnsi="Calibri" w:cs="Calibri"/>
          <w:b/>
          <w:bCs/>
          <w:i/>
          <w:iCs/>
          <w:color w:val="555555"/>
        </w:rPr>
        <w:t xml:space="preserve">  [CRO]  </w:t>
      </w:r>
      <w:r>
        <w:rPr>
          <w:rFonts w:ascii="Calibri" w:eastAsia="Calibri" w:hAnsi="Calibri" w:cs="Calibri"/>
        </w:rPr>
        <w:t>Monitor</w:t>
      </w:r>
      <w:proofErr w:type="gramEnd"/>
      <w:r>
        <w:rPr>
          <w:rFonts w:ascii="Calibri" w:eastAsia="Calibri" w:hAnsi="Calibri" w:cs="Calibri"/>
        </w:rPr>
        <w:t xml:space="preserve"> TT-201 (furnace temperature). Confirm trend downward. If temperature rises after ESD, contact Process Engineer immediately — potential ignition source remaining.</w:t>
      </w:r>
    </w:p>
    <w:p w14:paraId="06977F6F" w14:textId="77777777" w:rsidR="00736EC6" w:rsidRDefault="00000000">
      <w:pPr>
        <w:spacing w:after="30"/>
        <w:ind w:left="900"/>
      </w:pPr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Verify: TT-201 trending down within 3 minutes</w:t>
      </w:r>
    </w:p>
    <w:p w14:paraId="7D0070DB" w14:textId="77777777" w:rsidR="00736EC6" w:rsidRDefault="00000000">
      <w:pPr>
        <w:pStyle w:val="Heading2"/>
        <w:spacing w:before="300" w:after="120"/>
      </w:pPr>
      <w:r>
        <w:rPr>
          <w:rFonts w:ascii="Calibri" w:eastAsia="Calibri" w:hAnsi="Calibri" w:cs="Calibri"/>
          <w:b/>
          <w:bCs/>
          <w:sz w:val="48"/>
          <w:szCs w:val="48"/>
        </w:rPr>
        <w:t>E1.2 SIF-Specific Response Checks</w:t>
      </w:r>
    </w:p>
    <w:tbl>
      <w:tblPr>
        <w:tblW w:w="80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2"/>
        <w:gridCol w:w="1770"/>
        <w:gridCol w:w="2529"/>
        <w:gridCol w:w="2333"/>
      </w:tblGrid>
      <w:tr w:rsidR="00CA2ED9" w14:paraId="6AF1B3C3" w14:textId="77777777" w:rsidTr="00CA2E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7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4F66FDB" w14:textId="77777777" w:rsidR="00CA2ED9" w:rsidRDefault="00CA2ED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SIF Tripped</w:t>
            </w:r>
          </w:p>
        </w:tc>
        <w:tc>
          <w:tcPr>
            <w:tcW w:w="177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D2DE66C" w14:textId="77777777" w:rsidR="00CA2ED9" w:rsidRDefault="00CA2ED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Likely Cause</w:t>
            </w:r>
          </w:p>
        </w:tc>
        <w:tc>
          <w:tcPr>
            <w:tcW w:w="252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4ED8A1C" w14:textId="77777777" w:rsidR="00CA2ED9" w:rsidRDefault="00CA2ED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First Response Action Beyond E1.1</w:t>
            </w:r>
          </w:p>
        </w:tc>
        <w:tc>
          <w:tcPr>
            <w:tcW w:w="233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7D83BF2" w14:textId="77777777" w:rsidR="00CA2ED9" w:rsidRDefault="00CA2ED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Recovery Condition (before restart)</w:t>
            </w:r>
          </w:p>
        </w:tc>
      </w:tr>
      <w:tr w:rsidR="00CA2ED9" w14:paraId="750CB6FF" w14:textId="77777777" w:rsidTr="00CA2ED9">
        <w:tblPrEx>
          <w:tblCellMar>
            <w:top w:w="0" w:type="dxa"/>
            <w:bottom w:w="0" w:type="dxa"/>
          </w:tblCellMar>
        </w:tblPrEx>
        <w:tc>
          <w:tcPr>
            <w:tcW w:w="137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58A2943" w14:textId="77777777" w:rsidR="00CA2ED9" w:rsidRDefault="00CA2ED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SIF-01 (Furnace T HH 1,150°C)</w:t>
            </w:r>
          </w:p>
        </w:tc>
        <w:tc>
          <w:tcPr>
            <w:tcW w:w="177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05DDF0F" w14:textId="77777777" w:rsidR="00CA2ED9" w:rsidRDefault="00CA2ED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Sulfur gun blockage → rich burn; air flow loss; refractory degradation</w:t>
            </w:r>
          </w:p>
        </w:tc>
        <w:tc>
          <w:tcPr>
            <w:tcW w:w="252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C43159F" w14:textId="77777777" w:rsidR="00CA2ED9" w:rsidRDefault="00CA2ED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Check TT-201 trend: if still rising after ESD, evacuate 50 m radius and contact fire service. If declining: investigate root cause (check FT-201, AT-202 O₂, sulfur gun condition).</w:t>
            </w:r>
          </w:p>
        </w:tc>
        <w:tc>
          <w:tcPr>
            <w:tcW w:w="233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4A14010" w14:textId="77777777" w:rsidR="00CA2ED9" w:rsidRDefault="00CA2ED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TT-201 &lt; 200°C; root cause identified and corrected; HAZOP closeout of trip event; Shift Supervisor sign-off</w:t>
            </w:r>
          </w:p>
        </w:tc>
      </w:tr>
      <w:tr w:rsidR="00CA2ED9" w14:paraId="5234AD3C" w14:textId="77777777" w:rsidTr="00CA2ED9">
        <w:tblPrEx>
          <w:tblCellMar>
            <w:top w:w="0" w:type="dxa"/>
            <w:bottom w:w="0" w:type="dxa"/>
          </w:tblCellMar>
        </w:tblPrEx>
        <w:tc>
          <w:tcPr>
            <w:tcW w:w="137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3D54D46" w14:textId="77777777" w:rsidR="00CA2ED9" w:rsidRDefault="00CA2ED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SIF-02 (Furnace P HH 300 mbar)</w:t>
            </w:r>
          </w:p>
        </w:tc>
        <w:tc>
          <w:tcPr>
            <w:tcW w:w="177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9023AFE" w14:textId="77777777" w:rsidR="00CA2ED9" w:rsidRDefault="00CA2ED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Air blower surge; outlet duct blockage; stack damper closed unintentionally</w:t>
            </w:r>
          </w:p>
        </w:tc>
        <w:tc>
          <w:tcPr>
            <w:tcW w:w="252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59DDD77" w14:textId="77777777" w:rsidR="00CA2ED9" w:rsidRDefault="00CA2ED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CHECK XV-E04 stack damper position: if CLOSED (pre-correction FAIL state), open manually at field — this is urgent. After correction: investigate duct blockage.</w:t>
            </w:r>
          </w:p>
        </w:tc>
        <w:tc>
          <w:tcPr>
            <w:tcW w:w="233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4460B1A" w14:textId="77777777" w:rsidR="00CA2ED9" w:rsidRDefault="00CA2ED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Stack damper open; duct clear; furnace pressure &lt; −10 mbar before restart</w:t>
            </w:r>
          </w:p>
        </w:tc>
      </w:tr>
      <w:tr w:rsidR="00CA2ED9" w14:paraId="5FC8F864" w14:textId="77777777" w:rsidTr="00CA2ED9">
        <w:tblPrEx>
          <w:tblCellMar>
            <w:top w:w="0" w:type="dxa"/>
            <w:bottom w:w="0" w:type="dxa"/>
          </w:tblCellMar>
        </w:tblPrEx>
        <w:tc>
          <w:tcPr>
            <w:tcW w:w="137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9E6B774" w14:textId="77777777" w:rsidR="00CA2ED9" w:rsidRDefault="00CA2ED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SIF-03 (WHB Drum Level LL 20%)</w:t>
            </w:r>
          </w:p>
        </w:tc>
        <w:tc>
          <w:tcPr>
            <w:tcW w:w="177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318C31F" w14:textId="77777777" w:rsidR="00CA2ED9" w:rsidRDefault="00CA2ED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BFW pump failure; LCV-201 failure closed; large steam demand spike</w:t>
            </w:r>
          </w:p>
        </w:tc>
        <w:tc>
          <w:tcPr>
            <w:tcW w:w="252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80237E7" w14:textId="77777777" w:rsidR="00CA2ED9" w:rsidRDefault="00CA2ED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Start standby BFW pump P-201B immediately. Set LIC-201 to manual — maximum BFW demand. Do not reduce steam demand until drum level recovers to 30%.</w:t>
            </w:r>
          </w:p>
        </w:tc>
        <w:tc>
          <w:tcPr>
            <w:tcW w:w="233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827893C" w14:textId="77777777" w:rsidR="00CA2ED9" w:rsidRDefault="00CA2ED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LT-201 &gt; 40%; BFW pump confirmed duty/standby operational; LIC-201 3-element control verified</w:t>
            </w:r>
          </w:p>
        </w:tc>
      </w:tr>
      <w:tr w:rsidR="00CA2ED9" w14:paraId="27FCEBC8" w14:textId="77777777" w:rsidTr="00CA2ED9">
        <w:tblPrEx>
          <w:tblCellMar>
            <w:top w:w="0" w:type="dxa"/>
            <w:bottom w:w="0" w:type="dxa"/>
          </w:tblCellMar>
        </w:tblPrEx>
        <w:tc>
          <w:tcPr>
            <w:tcW w:w="137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BEE0638" w14:textId="77777777" w:rsidR="00CA2ED9" w:rsidRDefault="00CA2ED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lastRenderedPageBreak/>
              <w:t xml:space="preserve">SIF-04 (WHB Steam P HH 46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</w:t>
            </w:r>
          </w:p>
        </w:tc>
        <w:tc>
          <w:tcPr>
            <w:tcW w:w="177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5716FC8" w14:textId="77777777" w:rsidR="00CA2ED9" w:rsidRDefault="00CA2ED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Steam export trip; PCV-202 failure closed; excessive steam generation</w:t>
            </w:r>
          </w:p>
        </w:tc>
        <w:tc>
          <w:tcPr>
            <w:tcW w:w="252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BDA1289" w14:textId="77777777" w:rsidR="00CA2ED9" w:rsidRDefault="00CA2ED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 steam dump to atmosphere via manual bypass valve (PV-202-bypass) if available. Reduce BFW if steam generation continues rising. DO NOT vent to atmosphere without HSE notification.</w:t>
            </w:r>
          </w:p>
        </w:tc>
        <w:tc>
          <w:tcPr>
            <w:tcW w:w="233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8060B87" w14:textId="77777777" w:rsidR="00CA2ED9" w:rsidRDefault="00CA2ED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PT-202 &lt; 42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stable; PCV-202 operation verified</w:t>
            </w:r>
          </w:p>
        </w:tc>
      </w:tr>
      <w:tr w:rsidR="00CA2ED9" w14:paraId="68C83A50" w14:textId="77777777" w:rsidTr="00CA2ED9">
        <w:tblPrEx>
          <w:tblCellMar>
            <w:top w:w="0" w:type="dxa"/>
            <w:bottom w:w="0" w:type="dxa"/>
          </w:tblCellMar>
        </w:tblPrEx>
        <w:tc>
          <w:tcPr>
            <w:tcW w:w="137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CEE2C1A" w14:textId="77777777" w:rsidR="00CA2ED9" w:rsidRDefault="00CA2ED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SIF-05 (Converter P1 T HH 620°C)</w:t>
            </w:r>
          </w:p>
        </w:tc>
        <w:tc>
          <w:tcPr>
            <w:tcW w:w="177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81EB01F" w14:textId="77777777" w:rsidR="00CA2ED9" w:rsidRDefault="00CA2ED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Plant operating at 110% surge load — this is the DESIGN FAIL scenario. Temperature reached trip setpoint.</w:t>
            </w:r>
          </w:p>
        </w:tc>
        <w:tc>
          <w:tcPr>
            <w:tcW w:w="252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C576476" w14:textId="77777777" w:rsidR="00CA2ED9" w:rsidRDefault="00CA2ED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Confirm ESD actuation; reduce to 0% load; investigate root cause (confirm this is the design deficiency — bed height issue — per H&amp;MB and SRS records). Do NOT attempt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restart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at 110% load until process design corrected.</w:t>
            </w:r>
          </w:p>
        </w:tc>
        <w:tc>
          <w:tcPr>
            <w:tcW w:w="233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FB5DC7C" w14:textId="77777777" w:rsidR="00CA2ED9" w:rsidRDefault="00CA2ED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Process design corrected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per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H&amp;MB FAIL resolution; restart only at ≤100% load until redesign is implemented and validated</w:t>
            </w:r>
          </w:p>
        </w:tc>
      </w:tr>
      <w:tr w:rsidR="00CA2ED9" w14:paraId="2E7998F0" w14:textId="77777777" w:rsidTr="00CA2ED9">
        <w:tblPrEx>
          <w:tblCellMar>
            <w:top w:w="0" w:type="dxa"/>
            <w:bottom w:w="0" w:type="dxa"/>
          </w:tblCellMar>
        </w:tblPrEx>
        <w:tc>
          <w:tcPr>
            <w:tcW w:w="137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4720286" w14:textId="77777777" w:rsidR="00CA2ED9" w:rsidRDefault="00CA2ED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SIF-06 (Stack SO₂ HH 600 mg/Nm³)</w:t>
            </w:r>
          </w:p>
        </w:tc>
        <w:tc>
          <w:tcPr>
            <w:tcW w:w="177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4D7CB5D" w14:textId="77777777" w:rsidR="00CA2ED9" w:rsidRDefault="00CA2ED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Catalyst degradation; absorption tower acid concentration low; IPAT/FAT pump failure</w:t>
            </w:r>
          </w:p>
        </w:tc>
        <w:tc>
          <w:tcPr>
            <w:tcW w:w="252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5A16BDA" w14:textId="77777777" w:rsidR="00CA2ED9" w:rsidRDefault="00CA2ED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CHECK AT-501/502 acid concentration. If &lt; 97.5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%, dilution water fault (check FCV-501/502). If acid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OK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, investigate catalyst performance (check all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converter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pass temperatures).</w:t>
            </w:r>
          </w:p>
        </w:tc>
        <w:tc>
          <w:tcPr>
            <w:tcW w:w="233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CB36574" w14:textId="77777777" w:rsidR="00CA2ED9" w:rsidRDefault="00CA2ED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AT-403 &lt; 400 mg/Nm³ stable; root cause identified; CEMS download for regulatory review</w:t>
            </w:r>
          </w:p>
        </w:tc>
      </w:tr>
      <w:tr w:rsidR="00CA2ED9" w14:paraId="5F5F1465" w14:textId="77777777" w:rsidTr="00CA2ED9">
        <w:tblPrEx>
          <w:tblCellMar>
            <w:top w:w="0" w:type="dxa"/>
            <w:bottom w:w="0" w:type="dxa"/>
          </w:tblCellMar>
        </w:tblPrEx>
        <w:tc>
          <w:tcPr>
            <w:tcW w:w="137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9ED0B81" w14:textId="77777777" w:rsidR="00CA2ED9" w:rsidRDefault="00CA2ED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SIF-07 (Product Tank L HH 90%)</w:t>
            </w:r>
          </w:p>
        </w:tc>
        <w:tc>
          <w:tcPr>
            <w:tcW w:w="177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5DEFEF2" w14:textId="77777777" w:rsidR="00CA2ED9" w:rsidRDefault="00CA2ED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Dispatch pump failure; tanker not available; over-production</w:t>
            </w:r>
          </w:p>
        </w:tc>
        <w:tc>
          <w:tcPr>
            <w:tcW w:w="252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6E774C3" w14:textId="77777777" w:rsidR="00CA2ED9" w:rsidRDefault="00CA2ED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Stop all product transfer from absorption to storage (close product transfer valve). Halt dispatching only if dispatch pump is failed — not if tanker is absent (continue dispatching). Contact dispatch coordinator immediately.</w:t>
            </w:r>
          </w:p>
        </w:tc>
        <w:tc>
          <w:tcPr>
            <w:tcW w:w="233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877376D" w14:textId="77777777" w:rsidR="00CA2ED9" w:rsidRDefault="00CA2ED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LT-701 &lt; 70% before resuming production; dispatch pump confirmed operational</w:t>
            </w:r>
          </w:p>
        </w:tc>
      </w:tr>
      <w:tr w:rsidR="00CA2ED9" w14:paraId="0FC83FD0" w14:textId="77777777" w:rsidTr="00CA2ED9">
        <w:tblPrEx>
          <w:tblCellMar>
            <w:top w:w="0" w:type="dxa"/>
            <w:bottom w:w="0" w:type="dxa"/>
          </w:tblCellMar>
        </w:tblPrEx>
        <w:tc>
          <w:tcPr>
            <w:tcW w:w="137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5367855" w14:textId="77777777" w:rsidR="00CA2ED9" w:rsidRDefault="00CA2ED9">
            <w:pPr>
              <w:spacing w:before="40" w:after="40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</w:p>
        </w:tc>
        <w:tc>
          <w:tcPr>
            <w:tcW w:w="177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5B30941" w14:textId="77777777" w:rsidR="00CA2ED9" w:rsidRDefault="00CA2ED9">
            <w:pPr>
              <w:spacing w:before="40" w:after="40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</w:p>
        </w:tc>
        <w:tc>
          <w:tcPr>
            <w:tcW w:w="252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076DB2E" w14:textId="77777777" w:rsidR="00CA2ED9" w:rsidRDefault="00CA2ED9">
            <w:pPr>
              <w:spacing w:before="40" w:after="40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</w:p>
        </w:tc>
        <w:tc>
          <w:tcPr>
            <w:tcW w:w="233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AC34202" w14:textId="77777777" w:rsidR="00CA2ED9" w:rsidRDefault="00CA2ED9">
            <w:pPr>
              <w:spacing w:before="40" w:after="40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</w:p>
        </w:tc>
      </w:tr>
      <w:tr w:rsidR="00CA2ED9" w14:paraId="33CB54BF" w14:textId="77777777" w:rsidTr="00CA2ED9">
        <w:tblPrEx>
          <w:tblCellMar>
            <w:top w:w="0" w:type="dxa"/>
            <w:bottom w:w="0" w:type="dxa"/>
          </w:tblCellMar>
        </w:tblPrEx>
        <w:tc>
          <w:tcPr>
            <w:tcW w:w="137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3AD933B" w14:textId="77777777" w:rsidR="00CA2ED9" w:rsidRDefault="00CA2ED9">
            <w:pPr>
              <w:spacing w:before="40" w:after="40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</w:p>
        </w:tc>
        <w:tc>
          <w:tcPr>
            <w:tcW w:w="177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4F61247" w14:textId="77777777" w:rsidR="00CA2ED9" w:rsidRDefault="00CA2ED9">
            <w:pPr>
              <w:spacing w:before="40" w:after="40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</w:p>
        </w:tc>
        <w:tc>
          <w:tcPr>
            <w:tcW w:w="252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F281173" w14:textId="77777777" w:rsidR="00CA2ED9" w:rsidRDefault="00CA2ED9">
            <w:pPr>
              <w:spacing w:before="40" w:after="40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</w:p>
        </w:tc>
        <w:tc>
          <w:tcPr>
            <w:tcW w:w="233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F323295" w14:textId="77777777" w:rsidR="00CA2ED9" w:rsidRDefault="00CA2ED9">
            <w:pPr>
              <w:spacing w:before="40" w:after="40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</w:p>
        </w:tc>
      </w:tr>
    </w:tbl>
    <w:p w14:paraId="7F121C60" w14:textId="77777777" w:rsidR="00CA2ED9" w:rsidRDefault="00CA2ED9">
      <w:pPr>
        <w:shd w:val="clear" w:color="auto" w:fill="FFC7CE"/>
        <w:spacing w:before="200" w:after="80"/>
        <w:rPr>
          <w:rFonts w:ascii="Calibri" w:eastAsia="Calibri" w:hAnsi="Calibri" w:cs="Calibri"/>
          <w:b/>
          <w:bCs/>
          <w:color w:val="9C0006"/>
          <w:sz w:val="24"/>
          <w:szCs w:val="24"/>
        </w:rPr>
      </w:pPr>
    </w:p>
    <w:p w14:paraId="0E6A6F11" w14:textId="77777777" w:rsidR="00CA2ED9" w:rsidRDefault="00CA2ED9">
      <w:pPr>
        <w:shd w:val="clear" w:color="auto" w:fill="FFC7CE"/>
        <w:spacing w:before="200" w:after="80"/>
        <w:rPr>
          <w:rFonts w:ascii="Calibri" w:eastAsia="Calibri" w:hAnsi="Calibri" w:cs="Calibri"/>
          <w:b/>
          <w:bCs/>
          <w:color w:val="9C0006"/>
          <w:sz w:val="24"/>
          <w:szCs w:val="24"/>
        </w:rPr>
      </w:pPr>
    </w:p>
    <w:p w14:paraId="683AB199" w14:textId="77777777" w:rsidR="00CA2ED9" w:rsidRDefault="00CA2ED9">
      <w:pPr>
        <w:shd w:val="clear" w:color="auto" w:fill="FFC7CE"/>
        <w:spacing w:before="200" w:after="80"/>
        <w:rPr>
          <w:rFonts w:ascii="Calibri" w:eastAsia="Calibri" w:hAnsi="Calibri" w:cs="Calibri"/>
          <w:b/>
          <w:bCs/>
          <w:color w:val="9C0006"/>
          <w:sz w:val="24"/>
          <w:szCs w:val="24"/>
        </w:rPr>
      </w:pPr>
    </w:p>
    <w:p w14:paraId="1B1A40C9" w14:textId="243389D0" w:rsidR="00736EC6" w:rsidRDefault="00000000">
      <w:pPr>
        <w:shd w:val="clear" w:color="auto" w:fill="FFC7CE"/>
        <w:spacing w:before="200" w:after="80"/>
      </w:pPr>
      <w:proofErr w:type="gramStart"/>
      <w:r>
        <w:rPr>
          <w:rFonts w:ascii="Calibri" w:eastAsia="Calibri" w:hAnsi="Calibri" w:cs="Calibri"/>
          <w:b/>
          <w:bCs/>
          <w:color w:val="9C0006"/>
          <w:sz w:val="24"/>
          <w:szCs w:val="24"/>
        </w:rPr>
        <w:t>🚨  EMERGENCY</w:t>
      </w:r>
      <w:proofErr w:type="gramEnd"/>
      <w:r>
        <w:rPr>
          <w:rFonts w:ascii="Calibri" w:eastAsia="Calibri" w:hAnsi="Calibri" w:cs="Calibri"/>
          <w:b/>
          <w:bCs/>
          <w:color w:val="9C0006"/>
          <w:sz w:val="24"/>
          <w:szCs w:val="24"/>
        </w:rPr>
        <w:t>: EMERGENCY 2 — MAJOR SO₂ RELEASE / TOXIC GAS CLOUD</w:t>
      </w:r>
    </w:p>
    <w:p w14:paraId="59341CE9" w14:textId="77777777" w:rsidR="00736EC6" w:rsidRDefault="00000000">
      <w:pPr>
        <w:pStyle w:val="Heading2"/>
        <w:spacing w:before="300" w:after="120"/>
      </w:pPr>
      <w:r>
        <w:rPr>
          <w:rFonts w:ascii="Calibri" w:eastAsia="Calibri" w:hAnsi="Calibri" w:cs="Calibri"/>
          <w:b/>
          <w:bCs/>
          <w:sz w:val="48"/>
          <w:szCs w:val="48"/>
        </w:rPr>
        <w:lastRenderedPageBreak/>
        <w:t>E2.1 Recognition and Immediate Actions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1400"/>
        <w:gridCol w:w="4760"/>
      </w:tblGrid>
      <w:tr w:rsidR="00736EC6" w14:paraId="51018C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F45F1D5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Indicator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95B5463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FC15C44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Trigger Level</w:t>
            </w:r>
          </w:p>
        </w:tc>
        <w:tc>
          <w:tcPr>
            <w:tcW w:w="4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7FD71BE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Required Action</w:t>
            </w:r>
          </w:p>
        </w:tc>
      </w:tr>
      <w:tr w:rsidR="00736EC6" w14:paraId="762D30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375C628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AA-901 area monitor HIGH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83FD715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F&amp;G system (DCS alarm)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42AFF58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 ppm SO₂</w:t>
            </w:r>
          </w:p>
        </w:tc>
        <w:tc>
          <w:tcPr>
            <w:tcW w:w="4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092AE14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CRO announces PA warning: "SO₂ warning — upwind personnel stay clear of [affected area]." Investigate source immediately.</w:t>
            </w:r>
          </w:p>
        </w:tc>
      </w:tr>
      <w:tr w:rsidR="00736EC6" w14:paraId="35127B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EB1168B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AA-901 area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monitor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HH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ABAA73E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F&amp;G system (automatic)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5AEB9B5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25 ppm SO₂</w:t>
            </w:r>
          </w:p>
        </w:tc>
        <w:tc>
          <w:tcPr>
            <w:tcW w:w="4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B1739D5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AUTOMATIC ESD actuation + PA EVACUATION alarm. All non-essential personnel evacuate to upwind muster point. Emergency services: DIAL [site emergency number].</w:t>
            </w:r>
          </w:p>
        </w:tc>
      </w:tr>
      <w:tr w:rsidR="00736EC6" w14:paraId="2A12AC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11865D2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Multiple AA-901 HH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006E2FC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F&amp;G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33EB224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&gt;25 ppm multiple nodes</w:t>
            </w:r>
          </w:p>
        </w:tc>
        <w:tc>
          <w:tcPr>
            <w:tcW w:w="4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744EBB0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Indicates large release. Full site evacuation. Contact emergency services, site EHS Manager, and notify relevant Local Authority.</w:t>
            </w:r>
          </w:p>
        </w:tc>
      </w:tr>
      <w:tr w:rsidR="00736EC6" w14:paraId="658734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9673A6B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Visible acid mist cloud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838D78F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Visual (any observer)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7B28E19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Any visible</w:t>
            </w:r>
          </w:p>
        </w:tc>
        <w:tc>
          <w:tcPr>
            <w:tcW w:w="4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8022661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Report to CRO immediately; CRO initiates PA warning; manual ESD if required.</w:t>
            </w:r>
          </w:p>
        </w:tc>
      </w:tr>
      <w:tr w:rsidR="00736EC6" w14:paraId="2B87CB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EE878A3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Personnel H₂SO₄ exposure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768CF19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Any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ADDA94E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Any skin/eye contact</w:t>
            </w:r>
          </w:p>
        </w:tc>
        <w:tc>
          <w:tcPr>
            <w:tcW w:w="4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4B4EA29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Flush immediately with copious water for minimum 20 minutes. Call site first-aider. Hospital evaluation for all acid exposures regardless of apparent severity.</w:t>
            </w:r>
          </w:p>
        </w:tc>
      </w:tr>
    </w:tbl>
    <w:p w14:paraId="139DD989" w14:textId="77777777" w:rsidR="00736EC6" w:rsidRDefault="00000000">
      <w:pPr>
        <w:spacing w:before="60" w:after="20"/>
        <w:ind w:left="300" w:hanging="500"/>
      </w:pPr>
      <w:proofErr w:type="gramStart"/>
      <w:r>
        <w:rPr>
          <w:rFonts w:ascii="Calibri" w:eastAsia="Calibri" w:hAnsi="Calibri" w:cs="Calibri"/>
          <w:b/>
          <w:bCs/>
          <w:color w:val="1F3864"/>
        </w:rPr>
        <w:t>E2.1</w:t>
      </w:r>
      <w:r>
        <w:rPr>
          <w:rFonts w:ascii="Calibri" w:eastAsia="Calibri" w:hAnsi="Calibri" w:cs="Calibri"/>
          <w:b/>
          <w:bCs/>
          <w:i/>
          <w:iCs/>
          <w:color w:val="555555"/>
        </w:rPr>
        <w:t xml:space="preserve">  [CRO]  </w:t>
      </w:r>
      <w:r>
        <w:rPr>
          <w:rFonts w:ascii="Calibri" w:eastAsia="Calibri" w:hAnsi="Calibri" w:cs="Calibri"/>
        </w:rPr>
        <w:t>On</w:t>
      </w:r>
      <w:proofErr w:type="gramEnd"/>
      <w:r>
        <w:rPr>
          <w:rFonts w:ascii="Calibri" w:eastAsia="Calibri" w:hAnsi="Calibri" w:cs="Calibri"/>
        </w:rPr>
        <w:t xml:space="preserve"> AA-901-HH (25 ppm): manually initiate TOTAL PLANT ESD via Control Room ESD button if automatic ESD has not actuated. Confirm PA system active.</w:t>
      </w:r>
    </w:p>
    <w:p w14:paraId="29AF11E5" w14:textId="77777777" w:rsidR="00736EC6" w:rsidRDefault="00000000">
      <w:pPr>
        <w:spacing w:after="30"/>
        <w:ind w:left="900"/>
      </w:pPr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Verify: Plant ESD confirmed; PA evacuation announcement active</w:t>
      </w:r>
    </w:p>
    <w:p w14:paraId="3C4E4FB7" w14:textId="77777777" w:rsidR="00736EC6" w:rsidRDefault="00000000">
      <w:pPr>
        <w:spacing w:before="60" w:after="20"/>
        <w:ind w:left="300" w:hanging="500"/>
      </w:pPr>
      <w:proofErr w:type="gramStart"/>
      <w:r>
        <w:rPr>
          <w:rFonts w:ascii="Calibri" w:eastAsia="Calibri" w:hAnsi="Calibri" w:cs="Calibri"/>
          <w:b/>
          <w:bCs/>
          <w:color w:val="1F3864"/>
        </w:rPr>
        <w:t>E2.2</w:t>
      </w:r>
      <w:r>
        <w:rPr>
          <w:rFonts w:ascii="Calibri" w:eastAsia="Calibri" w:hAnsi="Calibri" w:cs="Calibri"/>
          <w:b/>
          <w:bCs/>
          <w:i/>
          <w:iCs/>
          <w:color w:val="555555"/>
        </w:rPr>
        <w:t xml:space="preserve">  [</w:t>
      </w:r>
      <w:proofErr w:type="gramEnd"/>
      <w:r>
        <w:rPr>
          <w:rFonts w:ascii="Calibri" w:eastAsia="Calibri" w:hAnsi="Calibri" w:cs="Calibri"/>
          <w:b/>
          <w:bCs/>
          <w:i/>
          <w:iCs/>
          <w:color w:val="555555"/>
        </w:rPr>
        <w:t xml:space="preserve">Shift </w:t>
      </w:r>
      <w:proofErr w:type="gramStart"/>
      <w:r>
        <w:rPr>
          <w:rFonts w:ascii="Calibri" w:eastAsia="Calibri" w:hAnsi="Calibri" w:cs="Calibri"/>
          <w:b/>
          <w:bCs/>
          <w:i/>
          <w:iCs/>
          <w:color w:val="555555"/>
        </w:rPr>
        <w:t xml:space="preserve">Supervisor]  </w:t>
      </w:r>
      <w:r>
        <w:rPr>
          <w:rFonts w:ascii="Calibri" w:eastAsia="Calibri" w:hAnsi="Calibri" w:cs="Calibri"/>
        </w:rPr>
        <w:t>Account</w:t>
      </w:r>
      <w:proofErr w:type="gramEnd"/>
      <w:r>
        <w:rPr>
          <w:rFonts w:ascii="Calibri" w:eastAsia="Calibri" w:hAnsi="Calibri" w:cs="Calibri"/>
        </w:rPr>
        <w:t xml:space="preserve"> for all personnel. Any person exposed to SO₂ &gt; 5 ppm: escort to fresh air, administer O₂ if available, arrange medical assessment.</w:t>
      </w:r>
    </w:p>
    <w:p w14:paraId="2354EAEF" w14:textId="77777777" w:rsidR="00736EC6" w:rsidRDefault="00000000">
      <w:pPr>
        <w:spacing w:after="30"/>
        <w:ind w:left="900"/>
      </w:pPr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Verify: All personnel accounted for; no personnel in toxic zone</w:t>
      </w:r>
    </w:p>
    <w:p w14:paraId="0BC5A94C" w14:textId="77777777" w:rsidR="00736EC6" w:rsidRDefault="00000000">
      <w:pPr>
        <w:spacing w:before="60" w:after="20"/>
        <w:ind w:left="300" w:hanging="500"/>
      </w:pPr>
      <w:proofErr w:type="gramStart"/>
      <w:r>
        <w:rPr>
          <w:rFonts w:ascii="Calibri" w:eastAsia="Calibri" w:hAnsi="Calibri" w:cs="Calibri"/>
          <w:b/>
          <w:bCs/>
          <w:color w:val="1F3864"/>
        </w:rPr>
        <w:t>E2.3</w:t>
      </w:r>
      <w:r>
        <w:rPr>
          <w:rFonts w:ascii="Calibri" w:eastAsia="Calibri" w:hAnsi="Calibri" w:cs="Calibri"/>
          <w:b/>
          <w:bCs/>
          <w:i/>
          <w:iCs/>
          <w:color w:val="555555"/>
        </w:rPr>
        <w:t xml:space="preserve">  [CRO]  </w:t>
      </w:r>
      <w:r>
        <w:rPr>
          <w:rFonts w:ascii="Calibri" w:eastAsia="Calibri" w:hAnsi="Calibri" w:cs="Calibri"/>
        </w:rPr>
        <w:t>Identify</w:t>
      </w:r>
      <w:proofErr w:type="gramEnd"/>
      <w:r>
        <w:rPr>
          <w:rFonts w:ascii="Calibri" w:eastAsia="Calibri" w:hAnsi="Calibri" w:cs="Calibri"/>
        </w:rPr>
        <w:t xml:space="preserve"> source: check if release is from furnace/converter (SO₂ gas) or from acid system (acid mist/SO₃). This determines the response priority.</w:t>
      </w:r>
    </w:p>
    <w:p w14:paraId="38FC6D40" w14:textId="77777777" w:rsidR="00736EC6" w:rsidRDefault="00000000">
      <w:pPr>
        <w:spacing w:after="30"/>
        <w:ind w:left="900"/>
      </w:pPr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Verify: Source identified from F&amp;G node activation pattern on DCS F&amp;G map</w:t>
      </w:r>
    </w:p>
    <w:p w14:paraId="46F80345" w14:textId="77777777" w:rsidR="00736EC6" w:rsidRDefault="00000000">
      <w:pPr>
        <w:spacing w:before="60" w:after="20"/>
        <w:ind w:left="300" w:hanging="500"/>
      </w:pPr>
      <w:proofErr w:type="gramStart"/>
      <w:r>
        <w:rPr>
          <w:rFonts w:ascii="Calibri" w:eastAsia="Calibri" w:hAnsi="Calibri" w:cs="Calibri"/>
          <w:b/>
          <w:bCs/>
          <w:color w:val="1F3864"/>
        </w:rPr>
        <w:t>E2.4</w:t>
      </w:r>
      <w:r>
        <w:rPr>
          <w:rFonts w:ascii="Calibri" w:eastAsia="Calibri" w:hAnsi="Calibri" w:cs="Calibri"/>
          <w:b/>
          <w:bCs/>
          <w:i/>
          <w:iCs/>
          <w:color w:val="555555"/>
        </w:rPr>
        <w:t xml:space="preserve">  [CRO]  </w:t>
      </w:r>
      <w:r>
        <w:rPr>
          <w:rFonts w:ascii="Calibri" w:eastAsia="Calibri" w:hAnsi="Calibri" w:cs="Calibri"/>
        </w:rPr>
        <w:t>Confirm</w:t>
      </w:r>
      <w:proofErr w:type="gramEnd"/>
      <w:r>
        <w:rPr>
          <w:rFonts w:ascii="Calibri" w:eastAsia="Calibri" w:hAnsi="Calibri" w:cs="Calibri"/>
        </w:rPr>
        <w:t xml:space="preserve"> K-301A continues running for air purge. Confirm AT-403 (CEMS) recording for regulatory evidence.</w:t>
      </w:r>
    </w:p>
    <w:p w14:paraId="33A251CC" w14:textId="77777777" w:rsidR="00736EC6" w:rsidRDefault="00000000">
      <w:pPr>
        <w:spacing w:after="30"/>
        <w:ind w:left="900"/>
      </w:pPr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Verify: AT-403 recording; CEMS data logger confirmed active</w:t>
      </w:r>
    </w:p>
    <w:p w14:paraId="7528CFE1" w14:textId="77777777" w:rsidR="00736EC6" w:rsidRDefault="00000000">
      <w:pPr>
        <w:pStyle w:val="Heading2"/>
        <w:spacing w:before="300" w:after="120"/>
      </w:pPr>
      <w:r>
        <w:rPr>
          <w:rFonts w:ascii="Calibri" w:eastAsia="Calibri" w:hAnsi="Calibri" w:cs="Calibri"/>
          <w:b/>
          <w:bCs/>
          <w:sz w:val="48"/>
          <w:szCs w:val="48"/>
        </w:rPr>
        <w:t>E2.2 SO₂ Exposure Limits (for field response planning)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3200"/>
        <w:gridCol w:w="2560"/>
      </w:tblGrid>
      <w:tr w:rsidR="00736EC6" w14:paraId="469FF2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9BBE399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SO₂ Level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8173DF8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Classification</w:t>
            </w:r>
          </w:p>
        </w:tc>
        <w:tc>
          <w:tcPr>
            <w:tcW w:w="3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EB147AF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Personnel Action</w:t>
            </w:r>
          </w:p>
        </w:tc>
        <w:tc>
          <w:tcPr>
            <w:tcW w:w="25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217D053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PPE Required</w:t>
            </w:r>
          </w:p>
        </w:tc>
      </w:tr>
      <w:tr w:rsidR="00736EC6" w14:paraId="486A8F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126ACA9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0–0.5 ppm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3BA7D8D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LTEL (8-hour TWA limit)</w:t>
            </w:r>
          </w:p>
        </w:tc>
        <w:tc>
          <w:tcPr>
            <w:tcW w:w="3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46F5FDD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Normal work — routine monitoring</w:t>
            </w:r>
          </w:p>
        </w:tc>
        <w:tc>
          <w:tcPr>
            <w:tcW w:w="25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FBD9E31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None (normal)</w:t>
            </w:r>
          </w:p>
        </w:tc>
      </w:tr>
      <w:tr w:rsidR="00736EC6" w14:paraId="32F036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B1A6DD4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0.5–2 ppm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FF4421E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STEL (15-minute limit)</w:t>
            </w:r>
          </w:p>
        </w:tc>
        <w:tc>
          <w:tcPr>
            <w:tcW w:w="3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8996C83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Time-limit exposure; investigate source</w:t>
            </w:r>
          </w:p>
        </w:tc>
        <w:tc>
          <w:tcPr>
            <w:tcW w:w="25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0E4C1EC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Full face respirator minimum</w:t>
            </w:r>
          </w:p>
        </w:tc>
      </w:tr>
      <w:tr w:rsidR="00736EC6" w14:paraId="6AB447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468B0EF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2–5 ppm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F589D22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Detectable; discomfort</w:t>
            </w:r>
          </w:p>
        </w:tc>
        <w:tc>
          <w:tcPr>
            <w:tcW w:w="3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591192A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Leave area; report to CRO</w:t>
            </w:r>
          </w:p>
        </w:tc>
        <w:tc>
          <w:tcPr>
            <w:tcW w:w="25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A7F24D2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SCBA required</w:t>
            </w:r>
          </w:p>
        </w:tc>
      </w:tr>
      <w:tr w:rsidR="00736EC6" w14:paraId="416EB8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127268E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 ppm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5FEEC80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AA-901 HIGH alarm trigger</w:t>
            </w:r>
          </w:p>
        </w:tc>
        <w:tc>
          <w:tcPr>
            <w:tcW w:w="3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FC3DF50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Non-essential personnel withdraw</w:t>
            </w:r>
          </w:p>
        </w:tc>
        <w:tc>
          <w:tcPr>
            <w:tcW w:w="25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85AE0CC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SCBA required for all entry</w:t>
            </w:r>
          </w:p>
        </w:tc>
      </w:tr>
      <w:tr w:rsidR="00736EC6" w14:paraId="72360E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FB03C2F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25 ppm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701C7C4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AA-901 HH — IDLH threshold</w:t>
            </w:r>
          </w:p>
        </w:tc>
        <w:tc>
          <w:tcPr>
            <w:tcW w:w="3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A598B3C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FULL EVACUATION; emergency services</w:t>
            </w:r>
          </w:p>
        </w:tc>
        <w:tc>
          <w:tcPr>
            <w:tcW w:w="25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83F5F41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SCBA — entry ONLY with trained team</w:t>
            </w:r>
          </w:p>
        </w:tc>
      </w:tr>
      <w:tr w:rsidR="00736EC6" w14:paraId="516DFF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EC47B48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&gt;100 ppm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2BA4C19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Immediately dangerous to life</w:t>
            </w:r>
          </w:p>
        </w:tc>
        <w:tc>
          <w:tcPr>
            <w:tcW w:w="3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0065E34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Extreme hazard; NO ENTRY without full SCBA and buddy system</w:t>
            </w:r>
          </w:p>
        </w:tc>
        <w:tc>
          <w:tcPr>
            <w:tcW w:w="25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F58EC4C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SCBA + full chemical suit</w:t>
            </w:r>
          </w:p>
        </w:tc>
      </w:tr>
    </w:tbl>
    <w:p w14:paraId="03F8F797" w14:textId="77777777" w:rsidR="00736EC6" w:rsidRDefault="00000000">
      <w:r>
        <w:lastRenderedPageBreak/>
        <w:br w:type="page"/>
      </w:r>
    </w:p>
    <w:p w14:paraId="013F0DFD" w14:textId="77777777" w:rsidR="00736EC6" w:rsidRDefault="00000000">
      <w:pPr>
        <w:shd w:val="clear" w:color="auto" w:fill="FFC7CE"/>
        <w:spacing w:before="200" w:after="80"/>
      </w:pPr>
      <w:proofErr w:type="gramStart"/>
      <w:r>
        <w:rPr>
          <w:rFonts w:ascii="Calibri" w:eastAsia="Calibri" w:hAnsi="Calibri" w:cs="Calibri"/>
          <w:b/>
          <w:bCs/>
          <w:color w:val="9C0006"/>
          <w:sz w:val="24"/>
          <w:szCs w:val="24"/>
        </w:rPr>
        <w:lastRenderedPageBreak/>
        <w:t>🚨  EMERGENCY</w:t>
      </w:r>
      <w:proofErr w:type="gramEnd"/>
      <w:r>
        <w:rPr>
          <w:rFonts w:ascii="Calibri" w:eastAsia="Calibri" w:hAnsi="Calibri" w:cs="Calibri"/>
          <w:b/>
          <w:bCs/>
          <w:color w:val="9C0006"/>
          <w:sz w:val="24"/>
          <w:szCs w:val="24"/>
        </w:rPr>
        <w:t>: EMERGENCY 3 — SULFURIC ACID MAJOR SPILL</w:t>
      </w:r>
    </w:p>
    <w:p w14:paraId="6B0843E0" w14:textId="77777777" w:rsidR="00736EC6" w:rsidRDefault="00000000">
      <w:pPr>
        <w:pStyle w:val="Heading2"/>
        <w:spacing w:before="300" w:after="120"/>
      </w:pPr>
      <w:r>
        <w:rPr>
          <w:rFonts w:ascii="Calibri" w:eastAsia="Calibri" w:hAnsi="Calibri" w:cs="Calibri"/>
          <w:b/>
          <w:bCs/>
          <w:sz w:val="48"/>
          <w:szCs w:val="48"/>
        </w:rPr>
        <w:t>E3.1 Classification and Immediate Actions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400"/>
        <w:gridCol w:w="1800"/>
        <w:gridCol w:w="3000"/>
        <w:gridCol w:w="1760"/>
      </w:tblGrid>
      <w:tr w:rsidR="00736EC6" w14:paraId="6D9FE7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720E595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Spill Scale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0414583A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Volume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B896D68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Classification</w:t>
            </w:r>
          </w:p>
        </w:tc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0236FB70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Immediate Action</w:t>
            </w:r>
          </w:p>
        </w:tc>
        <w:tc>
          <w:tcPr>
            <w:tcW w:w="1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258A433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External Notification</w:t>
            </w:r>
          </w:p>
        </w:tc>
      </w:tr>
      <w:tr w:rsidR="00736EC6" w14:paraId="1B996F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A929206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Minor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3F8B8EF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&lt; 20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litres</w:t>
            </w:r>
            <w:proofErr w:type="spellEnd"/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7DB90FA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Near-miss / minor incident</w:t>
            </w:r>
          </w:p>
        </w:tc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D558CBB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Contain with dry sand/earth. Do NOT use water on concentrated H₂SO₄ (violent exotherm). PPE: face shield, acid gloves, acid apron. Recover with absorbent material.</w:t>
            </w:r>
          </w:p>
        </w:tc>
        <w:tc>
          <w:tcPr>
            <w:tcW w:w="1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604A778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Shift Supervisor log only</w:t>
            </w:r>
          </w:p>
        </w:tc>
      </w:tr>
      <w:tr w:rsidR="00736EC6" w14:paraId="11B080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85D10F7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Medium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560AF84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20–1,000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litres</w:t>
            </w:r>
            <w:proofErr w:type="spellEnd"/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93A4858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Significant incident</w:t>
            </w:r>
          </w:p>
        </w:tc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BF65FAA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Activate spill kit. Ensure bund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valve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closed. Dilute carefully with water spray (fine mist from distance).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Neutralise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with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Na₂CO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₃ or lime slurry ONLY after initial containment.</w:t>
            </w:r>
          </w:p>
        </w:tc>
        <w:tc>
          <w:tcPr>
            <w:tcW w:w="1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5C0D4CC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EHS Manager + regulatory notification within 24 h</w:t>
            </w:r>
          </w:p>
        </w:tc>
      </w:tr>
      <w:tr w:rsidR="00736EC6" w14:paraId="5902D4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B3912A1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Major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78C6FBA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&gt; 1,000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litres</w:t>
            </w:r>
            <w:proofErr w:type="spellEnd"/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1A6DFC2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Emergency — MAJOR RELEASE</w:t>
            </w:r>
          </w:p>
        </w:tc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9E2B6E4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ACTIVATE SITE EMERGENCY PLAN. Evacuate downwind area. Contact fire service. Do NOT approach without full chemical protection suit + SCBA. Contain within bund — verify bund isolation valve CLOSED.</w:t>
            </w:r>
          </w:p>
        </w:tc>
        <w:tc>
          <w:tcPr>
            <w:tcW w:w="1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98F497C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Immediate notification to Environment Agency, Local Authority, and HSE within 1 hour</w:t>
            </w:r>
          </w:p>
        </w:tc>
      </w:tr>
    </w:tbl>
    <w:p w14:paraId="5C9BD374" w14:textId="77777777" w:rsidR="00736EC6" w:rsidRDefault="00000000">
      <w:pPr>
        <w:shd w:val="clear" w:color="auto" w:fill="FFC7CE"/>
        <w:spacing w:before="120" w:after="60"/>
      </w:pPr>
      <w:r>
        <w:rPr>
          <w:rFonts w:ascii="Calibri" w:eastAsia="Calibri" w:hAnsi="Calibri" w:cs="Calibri"/>
          <w:b/>
          <w:bCs/>
          <w:color w:val="9C0006"/>
          <w:sz w:val="22"/>
          <w:szCs w:val="22"/>
        </w:rPr>
        <w:t>⛔ DANGER: CONCENTRATED H₂SO₄ REACTS VIOLENTLY WITH WATER. NEVER add water directly to spilled acid. Only use water mist from a safe distance (&gt;3 m). Risk of spattering and steam explosion if water is poured onto concentrated acid.</w:t>
      </w:r>
    </w:p>
    <w:p w14:paraId="610BE706" w14:textId="77777777" w:rsidR="00736EC6" w:rsidRDefault="00000000">
      <w:pPr>
        <w:spacing w:before="60" w:after="20"/>
        <w:ind w:left="300" w:hanging="500"/>
      </w:pPr>
      <w:proofErr w:type="gramStart"/>
      <w:r>
        <w:rPr>
          <w:rFonts w:ascii="Calibri" w:eastAsia="Calibri" w:hAnsi="Calibri" w:cs="Calibri"/>
          <w:b/>
          <w:bCs/>
          <w:color w:val="1F3864"/>
        </w:rPr>
        <w:t>E3.1</w:t>
      </w:r>
      <w:r>
        <w:rPr>
          <w:rFonts w:ascii="Calibri" w:eastAsia="Calibri" w:hAnsi="Calibri" w:cs="Calibri"/>
          <w:b/>
          <w:bCs/>
          <w:i/>
          <w:iCs/>
          <w:color w:val="555555"/>
        </w:rPr>
        <w:t xml:space="preserve">  [CRO]  </w:t>
      </w:r>
      <w:r>
        <w:rPr>
          <w:rFonts w:ascii="Calibri" w:eastAsia="Calibri" w:hAnsi="Calibri" w:cs="Calibri"/>
        </w:rPr>
        <w:t>On</w:t>
      </w:r>
      <w:proofErr w:type="gramEnd"/>
      <w:r>
        <w:rPr>
          <w:rFonts w:ascii="Calibri" w:eastAsia="Calibri" w:hAnsi="Calibri" w:cs="Calibri"/>
        </w:rPr>
        <w:t xml:space="preserve"> notification of major acid spill: initiate production shutdown (reduce to 0% load immediately — do not wait for ESD). Confirm SDV-E05 (product block) CLOSED.</w:t>
      </w:r>
    </w:p>
    <w:p w14:paraId="20AAC1E0" w14:textId="77777777" w:rsidR="00736EC6" w:rsidRDefault="00000000">
      <w:pPr>
        <w:spacing w:after="30"/>
        <w:ind w:left="900"/>
      </w:pPr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Verify: SDV-E05 closed; production load at 0%</w:t>
      </w:r>
    </w:p>
    <w:p w14:paraId="51DC690B" w14:textId="77777777" w:rsidR="00736EC6" w:rsidRDefault="00000000">
      <w:pPr>
        <w:spacing w:before="60" w:after="20"/>
        <w:ind w:left="300" w:hanging="500"/>
      </w:pPr>
      <w:proofErr w:type="gramStart"/>
      <w:r>
        <w:rPr>
          <w:rFonts w:ascii="Calibri" w:eastAsia="Calibri" w:hAnsi="Calibri" w:cs="Calibri"/>
          <w:b/>
          <w:bCs/>
          <w:color w:val="1F3864"/>
        </w:rPr>
        <w:t>E3.2</w:t>
      </w:r>
      <w:r>
        <w:rPr>
          <w:rFonts w:ascii="Calibri" w:eastAsia="Calibri" w:hAnsi="Calibri" w:cs="Calibri"/>
          <w:b/>
          <w:bCs/>
          <w:i/>
          <w:iCs/>
          <w:color w:val="555555"/>
        </w:rPr>
        <w:t xml:space="preserve">  [</w:t>
      </w:r>
      <w:proofErr w:type="gramEnd"/>
      <w:r>
        <w:rPr>
          <w:rFonts w:ascii="Calibri" w:eastAsia="Calibri" w:hAnsi="Calibri" w:cs="Calibri"/>
          <w:b/>
          <w:bCs/>
          <w:i/>
          <w:iCs/>
          <w:color w:val="555555"/>
        </w:rPr>
        <w:t xml:space="preserve">Shift </w:t>
      </w:r>
      <w:proofErr w:type="gramStart"/>
      <w:r>
        <w:rPr>
          <w:rFonts w:ascii="Calibri" w:eastAsia="Calibri" w:hAnsi="Calibri" w:cs="Calibri"/>
          <w:b/>
          <w:bCs/>
          <w:i/>
          <w:iCs/>
          <w:color w:val="555555"/>
        </w:rPr>
        <w:t xml:space="preserve">Supervisor]  </w:t>
      </w:r>
      <w:r>
        <w:rPr>
          <w:rFonts w:ascii="Calibri" w:eastAsia="Calibri" w:hAnsi="Calibri" w:cs="Calibri"/>
        </w:rPr>
        <w:t>Confirm</w:t>
      </w:r>
      <w:proofErr w:type="gramEnd"/>
      <w:r>
        <w:rPr>
          <w:rFonts w:ascii="Calibri" w:eastAsia="Calibri" w:hAnsi="Calibri" w:cs="Calibri"/>
        </w:rPr>
        <w:t xml:space="preserve"> bund isolation </w:t>
      </w:r>
      <w:proofErr w:type="gramStart"/>
      <w:r>
        <w:rPr>
          <w:rFonts w:ascii="Calibri" w:eastAsia="Calibri" w:hAnsi="Calibri" w:cs="Calibri"/>
        </w:rPr>
        <w:t>valve</w:t>
      </w:r>
      <w:proofErr w:type="gramEnd"/>
      <w:r>
        <w:rPr>
          <w:rFonts w:ascii="Calibri" w:eastAsia="Calibri" w:hAnsi="Calibri" w:cs="Calibri"/>
        </w:rPr>
        <w:t xml:space="preserve"> for affected tank area is CLOSED. Confirm bund is containing the spill.</w:t>
      </w:r>
    </w:p>
    <w:p w14:paraId="0FB6AD75" w14:textId="77777777" w:rsidR="00736EC6" w:rsidRDefault="00000000">
      <w:pPr>
        <w:spacing w:after="30"/>
        <w:ind w:left="900"/>
      </w:pPr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Verify: Visual confirmation from safe distance; CCTV if available</w:t>
      </w:r>
    </w:p>
    <w:p w14:paraId="6E29088A" w14:textId="77777777" w:rsidR="00736EC6" w:rsidRDefault="00000000">
      <w:pPr>
        <w:spacing w:before="60" w:after="20"/>
        <w:ind w:left="300" w:hanging="500"/>
      </w:pPr>
      <w:proofErr w:type="gramStart"/>
      <w:r>
        <w:rPr>
          <w:rFonts w:ascii="Calibri" w:eastAsia="Calibri" w:hAnsi="Calibri" w:cs="Calibri"/>
          <w:b/>
          <w:bCs/>
          <w:color w:val="1F3864"/>
        </w:rPr>
        <w:t>E3.3</w:t>
      </w:r>
      <w:r>
        <w:rPr>
          <w:rFonts w:ascii="Calibri" w:eastAsia="Calibri" w:hAnsi="Calibri" w:cs="Calibri"/>
          <w:b/>
          <w:bCs/>
          <w:i/>
          <w:iCs/>
          <w:color w:val="555555"/>
        </w:rPr>
        <w:t xml:space="preserve">  [</w:t>
      </w:r>
      <w:proofErr w:type="gramEnd"/>
      <w:r>
        <w:rPr>
          <w:rFonts w:ascii="Calibri" w:eastAsia="Calibri" w:hAnsi="Calibri" w:cs="Calibri"/>
          <w:b/>
          <w:bCs/>
          <w:i/>
          <w:iCs/>
          <w:color w:val="555555"/>
        </w:rPr>
        <w:t>Field Operator (SCBA</w:t>
      </w:r>
      <w:proofErr w:type="gramStart"/>
      <w:r>
        <w:rPr>
          <w:rFonts w:ascii="Calibri" w:eastAsia="Calibri" w:hAnsi="Calibri" w:cs="Calibri"/>
          <w:b/>
          <w:bCs/>
          <w:i/>
          <w:iCs/>
          <w:color w:val="555555"/>
        </w:rPr>
        <w:t xml:space="preserve">)]  </w:t>
      </w:r>
      <w:r>
        <w:rPr>
          <w:rFonts w:ascii="Calibri" w:eastAsia="Calibri" w:hAnsi="Calibri" w:cs="Calibri"/>
        </w:rPr>
        <w:t>If</w:t>
      </w:r>
      <w:proofErr w:type="gramEnd"/>
      <w:r>
        <w:rPr>
          <w:rFonts w:ascii="Calibri" w:eastAsia="Calibri" w:hAnsi="Calibri" w:cs="Calibri"/>
        </w:rPr>
        <w:t xml:space="preserve"> safe to do so: position spill response foam/</w:t>
      </w:r>
      <w:proofErr w:type="spellStart"/>
      <w:r>
        <w:rPr>
          <w:rFonts w:ascii="Calibri" w:eastAsia="Calibri" w:hAnsi="Calibri" w:cs="Calibri"/>
        </w:rPr>
        <w:t>neutralisation</w:t>
      </w:r>
      <w:proofErr w:type="spellEnd"/>
      <w:r>
        <w:rPr>
          <w:rFonts w:ascii="Calibri" w:eastAsia="Calibri" w:hAnsi="Calibri" w:cs="Calibri"/>
        </w:rPr>
        <w:t xml:space="preserve"> equipment at bund perimeter (outside bund). Do NOT enter bund without emergency team leader approval.</w:t>
      </w:r>
    </w:p>
    <w:p w14:paraId="37398853" w14:textId="77777777" w:rsidR="00736EC6" w:rsidRDefault="00000000">
      <w:pPr>
        <w:spacing w:before="60" w:after="20"/>
        <w:ind w:left="300" w:hanging="500"/>
      </w:pPr>
      <w:proofErr w:type="gramStart"/>
      <w:r>
        <w:rPr>
          <w:rFonts w:ascii="Calibri" w:eastAsia="Calibri" w:hAnsi="Calibri" w:cs="Calibri"/>
          <w:b/>
          <w:bCs/>
          <w:color w:val="1F3864"/>
        </w:rPr>
        <w:t>E3.4</w:t>
      </w:r>
      <w:r>
        <w:rPr>
          <w:rFonts w:ascii="Calibri" w:eastAsia="Calibri" w:hAnsi="Calibri" w:cs="Calibri"/>
          <w:b/>
          <w:bCs/>
          <w:i/>
          <w:iCs/>
          <w:color w:val="555555"/>
        </w:rPr>
        <w:t xml:space="preserve">  [</w:t>
      </w:r>
      <w:proofErr w:type="gramEnd"/>
      <w:r>
        <w:rPr>
          <w:rFonts w:ascii="Calibri" w:eastAsia="Calibri" w:hAnsi="Calibri" w:cs="Calibri"/>
          <w:b/>
          <w:bCs/>
          <w:i/>
          <w:iCs/>
          <w:color w:val="555555"/>
        </w:rPr>
        <w:t xml:space="preserve">Shift </w:t>
      </w:r>
      <w:proofErr w:type="gramStart"/>
      <w:r>
        <w:rPr>
          <w:rFonts w:ascii="Calibri" w:eastAsia="Calibri" w:hAnsi="Calibri" w:cs="Calibri"/>
          <w:b/>
          <w:bCs/>
          <w:i/>
          <w:iCs/>
          <w:color w:val="555555"/>
        </w:rPr>
        <w:t xml:space="preserve">Supervisor]  </w:t>
      </w:r>
      <w:r>
        <w:rPr>
          <w:rFonts w:ascii="Calibri" w:eastAsia="Calibri" w:hAnsi="Calibri" w:cs="Calibri"/>
        </w:rPr>
        <w:t>Initiate</w:t>
      </w:r>
      <w:proofErr w:type="gramEnd"/>
      <w:r>
        <w:rPr>
          <w:rFonts w:ascii="Calibri" w:eastAsia="Calibri" w:hAnsi="Calibri" w:cs="Calibri"/>
        </w:rPr>
        <w:t xml:space="preserve"> site emergency </w:t>
      </w:r>
      <w:proofErr w:type="gramStart"/>
      <w:r>
        <w:rPr>
          <w:rFonts w:ascii="Calibri" w:eastAsia="Calibri" w:hAnsi="Calibri" w:cs="Calibri"/>
        </w:rPr>
        <w:t>muster</w:t>
      </w:r>
      <w:proofErr w:type="gramEnd"/>
      <w:r>
        <w:rPr>
          <w:rFonts w:ascii="Calibri" w:eastAsia="Calibri" w:hAnsi="Calibri" w:cs="Calibri"/>
        </w:rPr>
        <w:t>. Notify EHS Manager and site emergency coordinator.</w:t>
      </w:r>
    </w:p>
    <w:p w14:paraId="352FAB19" w14:textId="77777777" w:rsidR="00736EC6" w:rsidRDefault="00000000">
      <w:pPr>
        <w:spacing w:after="30"/>
        <w:ind w:left="900"/>
      </w:pPr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Verify: All personnel at muster; emergency coordinator contacted</w:t>
      </w:r>
    </w:p>
    <w:p w14:paraId="00C3BAD9" w14:textId="77777777" w:rsidR="00736EC6" w:rsidRDefault="00000000">
      <w:r>
        <w:br w:type="page"/>
      </w:r>
    </w:p>
    <w:p w14:paraId="6FE3C55C" w14:textId="77777777" w:rsidR="00736EC6" w:rsidRDefault="00000000">
      <w:pPr>
        <w:shd w:val="clear" w:color="auto" w:fill="FFC7CE"/>
        <w:spacing w:before="200" w:after="80"/>
      </w:pPr>
      <w:proofErr w:type="gramStart"/>
      <w:r>
        <w:rPr>
          <w:rFonts w:ascii="Calibri" w:eastAsia="Calibri" w:hAnsi="Calibri" w:cs="Calibri"/>
          <w:b/>
          <w:bCs/>
          <w:color w:val="9C0006"/>
          <w:sz w:val="24"/>
          <w:szCs w:val="24"/>
        </w:rPr>
        <w:lastRenderedPageBreak/>
        <w:t>🚨  EMERGENCY</w:t>
      </w:r>
      <w:proofErr w:type="gramEnd"/>
      <w:r>
        <w:rPr>
          <w:rFonts w:ascii="Calibri" w:eastAsia="Calibri" w:hAnsi="Calibri" w:cs="Calibri"/>
          <w:b/>
          <w:bCs/>
          <w:color w:val="9C0006"/>
          <w:sz w:val="24"/>
          <w:szCs w:val="24"/>
        </w:rPr>
        <w:t>: EMERGENCY 4 — LOSS OF INSTRUMENT AIR</w:t>
      </w:r>
    </w:p>
    <w:p w14:paraId="101752E9" w14:textId="77777777" w:rsidR="00736EC6" w:rsidRDefault="00000000">
      <w:pPr>
        <w:pStyle w:val="Heading2"/>
        <w:spacing w:before="300" w:after="120"/>
      </w:pPr>
      <w:r>
        <w:rPr>
          <w:rFonts w:ascii="Calibri" w:eastAsia="Calibri" w:hAnsi="Calibri" w:cs="Calibri"/>
          <w:b/>
          <w:bCs/>
          <w:sz w:val="48"/>
          <w:szCs w:val="48"/>
        </w:rPr>
        <w:t>E4.1 Immediate Impact and Response</w:t>
      </w:r>
    </w:p>
    <w:p w14:paraId="69D476A7" w14:textId="77777777" w:rsidR="00736EC6" w:rsidRDefault="00000000">
      <w:pPr>
        <w:spacing w:before="80" w:after="8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Loss of instrument air (IA pressure &lt; 5 </w:t>
      </w:r>
      <w:proofErr w:type="spellStart"/>
      <w:r>
        <w:rPr>
          <w:rFonts w:ascii="Calibri" w:eastAsia="Calibri" w:hAnsi="Calibri" w:cs="Calibri"/>
          <w:sz w:val="22"/>
          <w:szCs w:val="22"/>
        </w:rPr>
        <w:t>barg</w:t>
      </w:r>
      <w:proofErr w:type="spellEnd"/>
      <w:r>
        <w:rPr>
          <w:rFonts w:ascii="Calibri" w:eastAsia="Calibri" w:hAnsi="Calibri" w:cs="Calibri"/>
          <w:sz w:val="22"/>
          <w:szCs w:val="22"/>
        </w:rPr>
        <w:t>) causes all pneumatic control valves to move to their fail-safe positions simultaneously. This is a significant process disturbance. The fail-safe positions defined in the C&amp;E matrix (Doc 6) are: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2400"/>
        <w:gridCol w:w="3360"/>
      </w:tblGrid>
      <w:tr w:rsidR="00736EC6" w14:paraId="5507D1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6D8E5D9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Valve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9F66F01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Fail-Safe Position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E0D438B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Process Effect on IA Loss</w:t>
            </w:r>
          </w:p>
        </w:tc>
        <w:tc>
          <w:tcPr>
            <w:tcW w:w="3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DE4FE97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Operator Response</w:t>
            </w:r>
          </w:p>
        </w:tc>
      </w:tr>
      <w:tr w:rsidR="00736EC6" w14:paraId="13EBBF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7FF013D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FCV-101 (Sulfur feed)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CDF5407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Fail CLOSED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EA78CB4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Sulfur feed stops — furnace temperature drops</w:t>
            </w:r>
          </w:p>
        </w:tc>
        <w:tc>
          <w:tcPr>
            <w:tcW w:w="3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CCD881F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Monitor TT-201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declining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. If IA restored within 5 min, restart sulfur gradually from Governor setpoint. If &gt; 5 min, initiate controlled shutdown.</w:t>
            </w:r>
          </w:p>
        </w:tc>
      </w:tr>
      <w:tr w:rsidR="00736EC6" w14:paraId="2FA044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622C645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LCV-201 (BFW)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F1D35E9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Fail OPEN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EA9F43F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Maximum BFW flow to WHB — risk of drum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overfill</w:t>
            </w:r>
            <w:proofErr w:type="gramEnd"/>
          </w:p>
        </w:tc>
        <w:tc>
          <w:tcPr>
            <w:tcW w:w="3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90C1578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Set LIC-201 to manual/override. Monitor LT-201. If drum &gt; 80%, close BFW isolation manually.</w:t>
            </w:r>
          </w:p>
        </w:tc>
      </w:tr>
      <w:tr w:rsidR="00736EC6" w14:paraId="0F7E88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26C2863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FCV-501/502 (Dilution water)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A562E0F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Fail CLOSED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731FC52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Dilution water stops — acid concentration rises</w:t>
            </w:r>
          </w:p>
        </w:tc>
        <w:tc>
          <w:tcPr>
            <w:tcW w:w="3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3A9ADD5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Monitor AT-501/502. If concentration &gt; 98.8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%, manually adjust dilution water bypass valve.</w:t>
            </w:r>
          </w:p>
        </w:tc>
      </w:tr>
      <w:tr w:rsidR="00736EC6" w14:paraId="16CAFB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43E61E9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TCV-501 (IPAT CW)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83EECE0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Fail OPEN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1124748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Maximum CW to acid cooler — acid cools below target</w:t>
            </w:r>
          </w:p>
        </w:tc>
        <w:tc>
          <w:tcPr>
            <w:tcW w:w="3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545834D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Non-critical; temperature will recover when IA restored.</w:t>
            </w:r>
          </w:p>
        </w:tc>
      </w:tr>
      <w:tr w:rsidR="00736EC6" w14:paraId="033C79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4160E76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SDV-E01 (Sulfur block, ESD)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D358587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Fail CLOSED (spring)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95082E1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Sulfur isolated — plant shuts down</w:t>
            </w:r>
          </w:p>
        </w:tc>
        <w:tc>
          <w:tcPr>
            <w:tcW w:w="3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0B9CEB9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Confirm ESD actuation on SIS panel. If ESD trips, follow E1 procedure.</w:t>
            </w:r>
          </w:p>
        </w:tc>
      </w:tr>
      <w:tr w:rsidR="00736EC6" w14:paraId="271CAC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1FB077C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SDV-E02 (Air block, ESD)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65AFE02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Fail OPEN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BCF7B06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Air continues — safe purge maintained</w:t>
            </w:r>
          </w:p>
        </w:tc>
        <w:tc>
          <w:tcPr>
            <w:tcW w:w="3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1AF8F63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Correct and desirable fail-safe position.</w:t>
            </w:r>
          </w:p>
        </w:tc>
      </w:tr>
    </w:tbl>
    <w:p w14:paraId="1219F971" w14:textId="77777777" w:rsidR="00736EC6" w:rsidRDefault="00000000">
      <w:pPr>
        <w:spacing w:before="60" w:after="20"/>
        <w:ind w:left="300" w:hanging="500"/>
      </w:pPr>
      <w:proofErr w:type="gramStart"/>
      <w:r>
        <w:rPr>
          <w:rFonts w:ascii="Calibri" w:eastAsia="Calibri" w:hAnsi="Calibri" w:cs="Calibri"/>
          <w:b/>
          <w:bCs/>
          <w:color w:val="1F3864"/>
        </w:rPr>
        <w:t>E4.1</w:t>
      </w:r>
      <w:r>
        <w:rPr>
          <w:rFonts w:ascii="Calibri" w:eastAsia="Calibri" w:hAnsi="Calibri" w:cs="Calibri"/>
          <w:b/>
          <w:bCs/>
          <w:i/>
          <w:iCs/>
          <w:color w:val="555555"/>
        </w:rPr>
        <w:t xml:space="preserve">  [CRO]  </w:t>
      </w:r>
      <w:r>
        <w:rPr>
          <w:rFonts w:ascii="Calibri" w:eastAsia="Calibri" w:hAnsi="Calibri" w:cs="Calibri"/>
        </w:rPr>
        <w:t>Check</w:t>
      </w:r>
      <w:proofErr w:type="gramEnd"/>
      <w:r>
        <w:rPr>
          <w:rFonts w:ascii="Calibri" w:eastAsia="Calibri" w:hAnsi="Calibri" w:cs="Calibri"/>
        </w:rPr>
        <w:t xml:space="preserve"> IA supply pressure PT-IA-001. If &lt; 5 </w:t>
      </w:r>
      <w:proofErr w:type="spellStart"/>
      <w:r>
        <w:rPr>
          <w:rFonts w:ascii="Calibri" w:eastAsia="Calibri" w:hAnsi="Calibri" w:cs="Calibri"/>
        </w:rPr>
        <w:t>barg</w:t>
      </w:r>
      <w:proofErr w:type="spellEnd"/>
      <w:r>
        <w:rPr>
          <w:rFonts w:ascii="Calibri" w:eastAsia="Calibri" w:hAnsi="Calibri" w:cs="Calibri"/>
        </w:rPr>
        <w:t>: confirm IA compressor K-901 status. Start standby compressor if available.</w:t>
      </w:r>
    </w:p>
    <w:p w14:paraId="09831030" w14:textId="77777777" w:rsidR="00736EC6" w:rsidRDefault="00000000">
      <w:pPr>
        <w:spacing w:after="30"/>
        <w:ind w:left="900"/>
      </w:pPr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Verify: K-901B running; IA pressure recovering</w:t>
      </w:r>
    </w:p>
    <w:p w14:paraId="0410B465" w14:textId="77777777" w:rsidR="00736EC6" w:rsidRDefault="00000000">
      <w:pPr>
        <w:spacing w:before="60" w:after="20"/>
        <w:ind w:left="300" w:hanging="500"/>
      </w:pPr>
      <w:proofErr w:type="gramStart"/>
      <w:r>
        <w:rPr>
          <w:rFonts w:ascii="Calibri" w:eastAsia="Calibri" w:hAnsi="Calibri" w:cs="Calibri"/>
          <w:b/>
          <w:bCs/>
          <w:color w:val="1F3864"/>
        </w:rPr>
        <w:t>E4.2</w:t>
      </w:r>
      <w:r>
        <w:rPr>
          <w:rFonts w:ascii="Calibri" w:eastAsia="Calibri" w:hAnsi="Calibri" w:cs="Calibri"/>
          <w:b/>
          <w:bCs/>
          <w:i/>
          <w:iCs/>
          <w:color w:val="555555"/>
        </w:rPr>
        <w:t xml:space="preserve">  [CRO]  </w:t>
      </w:r>
      <w:r>
        <w:rPr>
          <w:rFonts w:ascii="Calibri" w:eastAsia="Calibri" w:hAnsi="Calibri" w:cs="Calibri"/>
        </w:rPr>
        <w:t>Monitor</w:t>
      </w:r>
      <w:proofErr w:type="gramEnd"/>
      <w:r>
        <w:rPr>
          <w:rFonts w:ascii="Calibri" w:eastAsia="Calibri" w:hAnsi="Calibri" w:cs="Calibri"/>
        </w:rPr>
        <w:t xml:space="preserve"> all valve positions via DCS: confirm fail-safe positions per table above. Note any valve NOT in expected fail-safe position — this indicates a valve actuator fault.</w:t>
      </w:r>
    </w:p>
    <w:p w14:paraId="0FE52797" w14:textId="77777777" w:rsidR="00736EC6" w:rsidRDefault="00000000">
      <w:pPr>
        <w:spacing w:after="30"/>
        <w:ind w:left="900"/>
      </w:pPr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Verify: All fail-safe positions confirmed via DCS position feedback</w:t>
      </w:r>
    </w:p>
    <w:p w14:paraId="652C755D" w14:textId="77777777" w:rsidR="00736EC6" w:rsidRDefault="00000000">
      <w:pPr>
        <w:spacing w:before="60" w:after="20"/>
        <w:ind w:left="300" w:hanging="500"/>
      </w:pPr>
      <w:proofErr w:type="gramStart"/>
      <w:r>
        <w:rPr>
          <w:rFonts w:ascii="Calibri" w:eastAsia="Calibri" w:hAnsi="Calibri" w:cs="Calibri"/>
          <w:b/>
          <w:bCs/>
          <w:color w:val="1F3864"/>
        </w:rPr>
        <w:t>E4.3</w:t>
      </w:r>
      <w:r>
        <w:rPr>
          <w:rFonts w:ascii="Calibri" w:eastAsia="Calibri" w:hAnsi="Calibri" w:cs="Calibri"/>
          <w:b/>
          <w:bCs/>
          <w:i/>
          <w:iCs/>
          <w:color w:val="555555"/>
        </w:rPr>
        <w:t xml:space="preserve">  [CRO]  </w:t>
      </w:r>
      <w:r>
        <w:rPr>
          <w:rFonts w:ascii="Calibri" w:eastAsia="Calibri" w:hAnsi="Calibri" w:cs="Calibri"/>
        </w:rPr>
        <w:t>If</w:t>
      </w:r>
      <w:proofErr w:type="gramEnd"/>
      <w:r>
        <w:rPr>
          <w:rFonts w:ascii="Calibri" w:eastAsia="Calibri" w:hAnsi="Calibri" w:cs="Calibri"/>
        </w:rPr>
        <w:t xml:space="preserve"> IA </w:t>
      </w:r>
      <w:proofErr w:type="gramStart"/>
      <w:r>
        <w:rPr>
          <w:rFonts w:ascii="Calibri" w:eastAsia="Calibri" w:hAnsi="Calibri" w:cs="Calibri"/>
        </w:rPr>
        <w:t>not</w:t>
      </w:r>
      <w:proofErr w:type="gramEnd"/>
      <w:r>
        <w:rPr>
          <w:rFonts w:ascii="Calibri" w:eastAsia="Calibri" w:hAnsi="Calibri" w:cs="Calibri"/>
        </w:rPr>
        <w:t xml:space="preserve"> restored within 10 minutes: initiate controlled shutdown Procedure 3 (Planned Shutdown Phase 1 onwards). Do not attempt to hold </w:t>
      </w:r>
      <w:proofErr w:type="gramStart"/>
      <w:r>
        <w:rPr>
          <w:rFonts w:ascii="Calibri" w:eastAsia="Calibri" w:hAnsi="Calibri" w:cs="Calibri"/>
        </w:rPr>
        <w:t>plant</w:t>
      </w:r>
      <w:proofErr w:type="gramEnd"/>
      <w:r>
        <w:rPr>
          <w:rFonts w:ascii="Calibri" w:eastAsia="Calibri" w:hAnsi="Calibri" w:cs="Calibri"/>
        </w:rPr>
        <w:t xml:space="preserve"> on manual override beyond 10 minutes without IA.</w:t>
      </w:r>
    </w:p>
    <w:p w14:paraId="759F62C0" w14:textId="77777777" w:rsidR="00736EC6" w:rsidRDefault="00000000">
      <w:pPr>
        <w:spacing w:after="30"/>
        <w:ind w:left="900"/>
      </w:pPr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Verify: Shutdown procedure initiated; Shift Supervisor notified</w:t>
      </w:r>
    </w:p>
    <w:p w14:paraId="7E9C4427" w14:textId="77777777" w:rsidR="00736EC6" w:rsidRDefault="00000000">
      <w:r>
        <w:br w:type="page"/>
      </w:r>
    </w:p>
    <w:p w14:paraId="4BEF754B" w14:textId="77777777" w:rsidR="00736EC6" w:rsidRDefault="00000000">
      <w:pPr>
        <w:shd w:val="clear" w:color="auto" w:fill="FFC7CE"/>
        <w:spacing w:before="200" w:after="80"/>
      </w:pPr>
      <w:proofErr w:type="gramStart"/>
      <w:r>
        <w:rPr>
          <w:rFonts w:ascii="Calibri" w:eastAsia="Calibri" w:hAnsi="Calibri" w:cs="Calibri"/>
          <w:b/>
          <w:bCs/>
          <w:color w:val="9C0006"/>
          <w:sz w:val="24"/>
          <w:szCs w:val="24"/>
        </w:rPr>
        <w:lastRenderedPageBreak/>
        <w:t>🚨  EMERGENCY</w:t>
      </w:r>
      <w:proofErr w:type="gramEnd"/>
      <w:r>
        <w:rPr>
          <w:rFonts w:ascii="Calibri" w:eastAsia="Calibri" w:hAnsi="Calibri" w:cs="Calibri"/>
          <w:b/>
          <w:bCs/>
          <w:color w:val="9C0006"/>
          <w:sz w:val="24"/>
          <w:szCs w:val="24"/>
        </w:rPr>
        <w:t>: EMERGENCY 5 — POWER FAILURE (TOTAL ELECTRICAL)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736EC6" w14:paraId="2D8953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C739217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Time After Failure</w:t>
            </w:r>
          </w:p>
        </w:tc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8B86003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System State</w:t>
            </w:r>
          </w:p>
        </w:tc>
        <w:tc>
          <w:tcPr>
            <w:tcW w:w="4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4481CE6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Required Action</w:t>
            </w:r>
          </w:p>
        </w:tc>
      </w:tr>
      <w:tr w:rsidR="00736EC6" w14:paraId="177467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8610525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0–10 seconds</w:t>
            </w:r>
          </w:p>
        </w:tc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D0F00DC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UPS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activates for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DCS, SIS, F&amp;G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, emergency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lighting. All MV motors (blower, BFW pump) coast to stop.</w:t>
            </w:r>
          </w:p>
        </w:tc>
        <w:tc>
          <w:tcPr>
            <w:tcW w:w="4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3A0B60A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CRO: Confirm DCS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alive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on UPS. Confirm SIS alive — all SIFs remain armed. PA announcement: "Power failure — all personnel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muster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."</w:t>
            </w:r>
          </w:p>
        </w:tc>
      </w:tr>
      <w:tr w:rsidR="00736EC6" w14:paraId="1506A7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7AE2A6F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10–30 seconds</w:t>
            </w:r>
          </w:p>
        </w:tc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F9EC163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K-301A air blower coasts to stop — no air purge. Furnace without air and sulfur (FCV-101 fails closed).</w:t>
            </w:r>
          </w:p>
        </w:tc>
        <w:tc>
          <w:tcPr>
            <w:tcW w:w="4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86DBD5F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Furnace is dark — no ignition, no combustion. Key risk: residual SO₂ in system. Do NOT attempt manual restart of blower until DG is confirmed live.</w:t>
            </w:r>
          </w:p>
        </w:tc>
      </w:tr>
      <w:tr w:rsidR="00736EC6" w14:paraId="2D2400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B473B24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0–3 minutes</w:t>
            </w:r>
          </w:p>
        </w:tc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6B4A1DB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Emergency diesel generator (DG) should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energise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MV bus.</w:t>
            </w:r>
          </w:p>
        </w:tc>
        <w:tc>
          <w:tcPr>
            <w:tcW w:w="4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AB216DD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CRO: Confirm DG has picked up MV bus. Restart K-301A on DG supply immediately for purge airflow. Confirm BFW pump P-201B available on DG.</w:t>
            </w:r>
          </w:p>
        </w:tc>
      </w:tr>
      <w:tr w:rsidR="00736EC6" w14:paraId="07D11B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946C88B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3–15 minutes</w:t>
            </w:r>
          </w:p>
        </w:tc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B886626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DG running; air purge active.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Plant is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in safe shutdown state.</w:t>
            </w:r>
          </w:p>
        </w:tc>
        <w:tc>
          <w:tcPr>
            <w:tcW w:w="4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AC377A1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Maintain air purge. Monitor WHB drum level. Do NOT restart sulfur until utility power is restored and root cause identified.</w:t>
            </w:r>
          </w:p>
        </w:tc>
      </w:tr>
      <w:tr w:rsidR="00736EC6" w14:paraId="671776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C12360F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&gt;60 minutes without power</w:t>
            </w:r>
          </w:p>
        </w:tc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1B0E7C4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WHB will lose pressure; acid circuit may begin to cool and risk solidification in low spots.</w:t>
            </w:r>
          </w:p>
        </w:tc>
        <w:tc>
          <w:tcPr>
            <w:tcW w:w="4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AB83008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Process Engineer decision: drain acid circuits if power restoration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not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expected within 2 hours. Follow Planned Shutdown Steps S.8–S.10.</w:t>
            </w:r>
          </w:p>
        </w:tc>
      </w:tr>
    </w:tbl>
    <w:p w14:paraId="0A3C2705" w14:textId="77777777" w:rsidR="00736EC6" w:rsidRDefault="00000000">
      <w:r>
        <w:br w:type="page"/>
      </w:r>
    </w:p>
    <w:p w14:paraId="40B1A842" w14:textId="77777777" w:rsidR="00736EC6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lastRenderedPageBreak/>
        <w:t>EMERGENCY PROCEDURES — CONSISTENCY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760"/>
        <w:gridCol w:w="3800"/>
      </w:tblGrid>
      <w:tr w:rsidR="00736EC6" w14:paraId="4DB22A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A90C3B7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Emergency</w:t>
            </w:r>
          </w:p>
        </w:tc>
        <w:tc>
          <w:tcPr>
            <w:tcW w:w="3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EB13839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Issue</w:t>
            </w:r>
          </w:p>
        </w:tc>
        <w:tc>
          <w:tcPr>
            <w:tcW w:w="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0FC69630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07C5ABF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Action Required Before Procedures Can Be Relied Upon</w:t>
            </w:r>
          </w:p>
        </w:tc>
      </w:tr>
      <w:tr w:rsidR="00736EC6" w14:paraId="0C13004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71FE285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E1: Auto ESD</w:t>
            </w:r>
          </w:p>
        </w:tc>
        <w:tc>
          <w:tcPr>
            <w:tcW w:w="3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D41D412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SIF-05 will trip on every 110% surge operation — not a genuine emergency but a design deficiency</w:t>
            </w:r>
          </w:p>
        </w:tc>
        <w:tc>
          <w:tcPr>
            <w:tcW w:w="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1718284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FAIL</w:t>
            </w:r>
          </w:p>
        </w:tc>
        <w:tc>
          <w:tcPr>
            <w:tcW w:w="3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AA8E2D7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Resolve Pass 1 temperature (H&amp;MB FAIL). Until resolved, 110% operation is PROHIBITED and this emergency procedure for SIF-05 is a routine event procedure.</w:t>
            </w:r>
          </w:p>
        </w:tc>
      </w:tr>
      <w:tr w:rsidR="00736EC6" w14:paraId="0EFAFD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FFDDFFB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E1 SIF-02</w:t>
            </w:r>
          </w:p>
        </w:tc>
        <w:tc>
          <w:tcPr>
            <w:tcW w:w="3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98691A0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Stack damper XV-E04 Fail Closed during ESD blocks venting — manual compensating measure required</w:t>
            </w:r>
          </w:p>
        </w:tc>
        <w:tc>
          <w:tcPr>
            <w:tcW w:w="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A8D811E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FAIL</w:t>
            </w:r>
          </w:p>
        </w:tc>
        <w:tc>
          <w:tcPr>
            <w:tcW w:w="3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19F1525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Correct valve to Fail Open (C&amp;E FAIL). Until corrected, add mandatory manual field step to open damper within 60 s of ESD in this procedure.</w:t>
            </w:r>
          </w:p>
        </w:tc>
      </w:tr>
      <w:tr w:rsidR="00736EC6" w14:paraId="52F754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DDF58D4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E2: SO₂ Release</w:t>
            </w:r>
          </w:p>
        </w:tc>
        <w:tc>
          <w:tcPr>
            <w:tcW w:w="3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C5FA817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F&amp;G area monitors: threshold setpoints (5 ppm HIGH; 25 ppm HH) confirmed consistent with occupational exposure limits (WEL) and IDLH values</w:t>
            </w:r>
          </w:p>
        </w:tc>
        <w:tc>
          <w:tcPr>
            <w:tcW w:w="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CC0437C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PASS</w:t>
            </w:r>
          </w:p>
        </w:tc>
        <w:tc>
          <w:tcPr>
            <w:tcW w:w="3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6E9D0AE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 action</w:t>
            </w:r>
          </w:p>
        </w:tc>
      </w:tr>
      <w:tr w:rsidR="00736EC6" w14:paraId="380AE1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572135B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E3: Acid Spill</w:t>
            </w:r>
          </w:p>
        </w:tc>
        <w:tc>
          <w:tcPr>
            <w:tcW w:w="3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45D8E3C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Bund sizing (110% of tank volume) confirmed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per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BoD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environmental design criteria</w:t>
            </w:r>
          </w:p>
        </w:tc>
        <w:tc>
          <w:tcPr>
            <w:tcW w:w="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4265729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PASS</w:t>
            </w:r>
          </w:p>
        </w:tc>
        <w:tc>
          <w:tcPr>
            <w:tcW w:w="3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DEA7EAF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 action</w:t>
            </w:r>
          </w:p>
        </w:tc>
      </w:tr>
      <w:tr w:rsidR="00736EC6" w14:paraId="030DEAD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47FBAF5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E4: IA Failure</w:t>
            </w:r>
          </w:p>
        </w:tc>
        <w:tc>
          <w:tcPr>
            <w:tcW w:w="3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3340314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All fail-safe positions confirmed consistent with C&amp;E matrix Doc 6</w:t>
            </w:r>
          </w:p>
        </w:tc>
        <w:tc>
          <w:tcPr>
            <w:tcW w:w="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D66C0F9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PASS</w:t>
            </w:r>
          </w:p>
        </w:tc>
        <w:tc>
          <w:tcPr>
            <w:tcW w:w="3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A05FED4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 action — verify at FAT testing</w:t>
            </w:r>
          </w:p>
        </w:tc>
      </w:tr>
      <w:tr w:rsidR="00736EC6" w14:paraId="6B8C6C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7F76CE2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E5: Power failure</w:t>
            </w:r>
          </w:p>
        </w:tc>
        <w:tc>
          <w:tcPr>
            <w:tcW w:w="3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A190313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DG transfer time and air blower restart timing needs dynamic simulation validation</w:t>
            </w:r>
          </w:p>
        </w:tc>
        <w:tc>
          <w:tcPr>
            <w:tcW w:w="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C97F31A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MARGIN</w:t>
            </w:r>
          </w:p>
        </w:tc>
        <w:tc>
          <w:tcPr>
            <w:tcW w:w="3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C560862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Confirm DG auto-start time &lt; 30 s; confirm blower coast-down time to confirm purge interruption duration</w:t>
            </w:r>
          </w:p>
        </w:tc>
      </w:tr>
      <w:tr w:rsidR="00736EC6" w14:paraId="7ED349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52DF622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All procedures</w:t>
            </w:r>
          </w:p>
        </w:tc>
        <w:tc>
          <w:tcPr>
            <w:tcW w:w="3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F4828C7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SIS trip setpoints in procedures match SRS Doc 8 and C&amp;E Doc 6</w:t>
            </w:r>
          </w:p>
        </w:tc>
        <w:tc>
          <w:tcPr>
            <w:tcW w:w="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E513D80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PASS</w:t>
            </w:r>
          </w:p>
        </w:tc>
        <w:tc>
          <w:tcPr>
            <w:tcW w:w="3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DB11DDC" w14:textId="77777777" w:rsidR="00736EC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All emergency ESD setpoints consistent</w:t>
            </w:r>
          </w:p>
        </w:tc>
      </w:tr>
    </w:tbl>
    <w:p w14:paraId="0AC6F99D" w14:textId="77777777" w:rsidR="001E24BE" w:rsidRDefault="001E24BE"/>
    <w:sectPr w:rsidR="001E24BE">
      <w:pgSz w:w="15840" w:h="12240"/>
      <w:pgMar w:top="720" w:right="72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A2A52"/>
    <w:multiLevelType w:val="hybridMultilevel"/>
    <w:tmpl w:val="78A849EE"/>
    <w:lvl w:ilvl="0" w:tplc="B36CDD4C">
      <w:start w:val="1"/>
      <w:numFmt w:val="bullet"/>
      <w:lvlText w:val="●"/>
      <w:lvlJc w:val="left"/>
      <w:pPr>
        <w:ind w:left="720" w:hanging="360"/>
      </w:pPr>
    </w:lvl>
    <w:lvl w:ilvl="1" w:tplc="503695F8">
      <w:start w:val="1"/>
      <w:numFmt w:val="bullet"/>
      <w:lvlText w:val="○"/>
      <w:lvlJc w:val="left"/>
      <w:pPr>
        <w:ind w:left="1440" w:hanging="360"/>
      </w:pPr>
    </w:lvl>
    <w:lvl w:ilvl="2" w:tplc="DB1C3E26">
      <w:start w:val="1"/>
      <w:numFmt w:val="bullet"/>
      <w:lvlText w:val="■"/>
      <w:lvlJc w:val="left"/>
      <w:pPr>
        <w:ind w:left="2160" w:hanging="360"/>
      </w:pPr>
    </w:lvl>
    <w:lvl w:ilvl="3" w:tplc="A0CA0DB6">
      <w:start w:val="1"/>
      <w:numFmt w:val="bullet"/>
      <w:lvlText w:val="●"/>
      <w:lvlJc w:val="left"/>
      <w:pPr>
        <w:ind w:left="2880" w:hanging="360"/>
      </w:pPr>
    </w:lvl>
    <w:lvl w:ilvl="4" w:tplc="52D05570">
      <w:start w:val="1"/>
      <w:numFmt w:val="bullet"/>
      <w:lvlText w:val="○"/>
      <w:lvlJc w:val="left"/>
      <w:pPr>
        <w:ind w:left="3600" w:hanging="360"/>
      </w:pPr>
    </w:lvl>
    <w:lvl w:ilvl="5" w:tplc="34645E5E">
      <w:start w:val="1"/>
      <w:numFmt w:val="bullet"/>
      <w:lvlText w:val="■"/>
      <w:lvlJc w:val="left"/>
      <w:pPr>
        <w:ind w:left="4320" w:hanging="360"/>
      </w:pPr>
    </w:lvl>
    <w:lvl w:ilvl="6" w:tplc="941A19F6">
      <w:start w:val="1"/>
      <w:numFmt w:val="bullet"/>
      <w:lvlText w:val="●"/>
      <w:lvlJc w:val="left"/>
      <w:pPr>
        <w:ind w:left="5040" w:hanging="360"/>
      </w:pPr>
    </w:lvl>
    <w:lvl w:ilvl="7" w:tplc="5382253E">
      <w:start w:val="1"/>
      <w:numFmt w:val="bullet"/>
      <w:lvlText w:val="●"/>
      <w:lvlJc w:val="left"/>
      <w:pPr>
        <w:ind w:left="5760" w:hanging="360"/>
      </w:pPr>
    </w:lvl>
    <w:lvl w:ilvl="8" w:tplc="47E20F0A">
      <w:start w:val="1"/>
      <w:numFmt w:val="bullet"/>
      <w:lvlText w:val="●"/>
      <w:lvlJc w:val="left"/>
      <w:pPr>
        <w:ind w:left="6480" w:hanging="360"/>
      </w:pPr>
    </w:lvl>
  </w:abstractNum>
  <w:num w:numId="1" w16cid:durableId="4050377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EC6"/>
    <w:rsid w:val="001E24BE"/>
    <w:rsid w:val="00736EC6"/>
    <w:rsid w:val="00CA2ED9"/>
    <w:rsid w:val="00EC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3B1DD"/>
  <w15:docId w15:val="{86262CA5-4BEA-48FC-823A-2F2EBB80A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2088</Words>
  <Characters>11820</Characters>
  <Application>Microsoft Office Word</Application>
  <DocSecurity>0</DocSecurity>
  <Lines>472</Lines>
  <Paragraphs>283</Paragraphs>
  <ScaleCrop>false</ScaleCrop>
  <Company/>
  <LinksUpToDate>false</LinksUpToDate>
  <CharactersWithSpaces>13625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Srinivasan, Pratheep Kumar</cp:lastModifiedBy>
  <cp:revision>2</cp:revision>
  <dcterms:created xsi:type="dcterms:W3CDTF">2026-08-20T13:16:00Z</dcterms:created>
  <dcterms:modified xsi:type="dcterms:W3CDTF">2026-08-21T06:19:00Z</dcterms:modified>
</cp:coreProperties>
</file>