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E75FD" w14:textId="77777777" w:rsidR="00F42C84" w:rsidRDefault="00F42C84">
      <w:pPr>
        <w:spacing w:before="40" w:after="40"/>
      </w:pPr>
    </w:p>
    <w:p w14:paraId="0F712163" w14:textId="77777777" w:rsidR="00F42C84" w:rsidRDefault="00F42C84">
      <w:pPr>
        <w:spacing w:before="40" w:after="40"/>
      </w:pPr>
    </w:p>
    <w:p w14:paraId="021A8878" w14:textId="77777777" w:rsidR="00F42C84" w:rsidRDefault="00F42C84">
      <w:pPr>
        <w:spacing w:before="40" w:after="40"/>
      </w:pPr>
    </w:p>
    <w:p w14:paraId="4EF20B3B" w14:textId="77777777" w:rsidR="00F42C84" w:rsidRDefault="00F42C84">
      <w:pPr>
        <w:spacing w:before="40" w:after="40"/>
      </w:pPr>
    </w:p>
    <w:p w14:paraId="36A5B3A6" w14:textId="77777777" w:rsidR="00F42C84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FRONT-END ENGINEERING DESIGN (FEED)</w:t>
      </w:r>
    </w:p>
    <w:p w14:paraId="0DE9B04A" w14:textId="77777777" w:rsidR="00F42C84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48"/>
          <w:szCs w:val="48"/>
        </w:rPr>
        <w:t>100 t/d Sulfuric Acid Plant — DCDA / Elemental Sulfur</w:t>
      </w:r>
    </w:p>
    <w:p w14:paraId="591CB736" w14:textId="77777777" w:rsidR="00F42C84" w:rsidRDefault="00000000">
      <w:pPr>
        <w:spacing w:after="180"/>
        <w:jc w:val="center"/>
      </w:pPr>
      <w:r>
        <w:rPr>
          <w:rFonts w:ascii="Calibri" w:eastAsia="Calibri" w:hAnsi="Calibri" w:cs="Calibri"/>
          <w:b/>
          <w:bCs/>
          <w:color w:val="2E74B5"/>
          <w:sz w:val="40"/>
          <w:szCs w:val="40"/>
        </w:rPr>
        <w:t>HEAT AND MATERIAL BALANCE (H&amp;MB)</w:t>
      </w:r>
    </w:p>
    <w:p w14:paraId="3DAD7287" w14:textId="77777777" w:rsidR="00F42C84" w:rsidRDefault="00000000">
      <w:pPr>
        <w:spacing w:after="80"/>
        <w:jc w:val="center"/>
      </w:pPr>
      <w:r>
        <w:rPr>
          <w:rFonts w:ascii="Calibri" w:eastAsia="Calibri" w:hAnsi="Calibri" w:cs="Calibri"/>
          <w:color w:val="555555"/>
          <w:sz w:val="24"/>
          <w:szCs w:val="24"/>
        </w:rPr>
        <w:t>Consistency-Checked: Operating Range vs Equipment Rated Capacity</w:t>
      </w:r>
    </w:p>
    <w:p w14:paraId="420F6BB3" w14:textId="77777777" w:rsidR="00F42C84" w:rsidRDefault="00F42C84">
      <w:pPr>
        <w:spacing w:before="40" w:after="40"/>
      </w:pPr>
    </w:p>
    <w:p w14:paraId="64A396E1" w14:textId="77777777" w:rsidR="00F42C84" w:rsidRDefault="00F42C8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42C84" w14:paraId="277074BF" w14:textId="77777777"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2E0224E" w14:textId="77777777" w:rsidR="00F42C84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B91121C" w14:textId="77777777" w:rsidR="00F42C84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F42C84" w14:paraId="20B067A2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03B7C2F" w14:textId="77777777" w:rsidR="00F42C84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Document No.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517E4C7" w14:textId="77777777" w:rsidR="00F42C84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PRJ-SA100-FEED-HMB-002</w:t>
            </w:r>
          </w:p>
        </w:tc>
      </w:tr>
      <w:tr w:rsidR="00F42C84" w14:paraId="5B45D9F5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A847451" w14:textId="77777777" w:rsidR="00F42C84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Revision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66EFF53" w14:textId="77777777" w:rsidR="00F42C84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A0 — Issued for Review</w:t>
            </w:r>
          </w:p>
        </w:tc>
      </w:tr>
      <w:tr w:rsidR="00F42C84" w14:paraId="3753B90F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1C77ECC" w14:textId="77777777" w:rsidR="00F42C84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Project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D581612" w14:textId="77777777" w:rsidR="00F42C84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 t/d H₂SO₄ Plant, DCDA Route</w:t>
            </w:r>
          </w:p>
        </w:tc>
      </w:tr>
      <w:tr w:rsidR="00F42C84" w14:paraId="2C21B99A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1EF4C7E" w14:textId="77777777" w:rsidR="00F42C84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45641A8" w14:textId="77777777" w:rsidR="00F42C84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August 2026</w:t>
            </w:r>
          </w:p>
        </w:tc>
      </w:tr>
      <w:tr w:rsidR="00F42C84" w14:paraId="2A61EBA6" w14:textId="77777777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4DA0E42" w14:textId="77777777" w:rsidR="00F42C84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C61AE20" w14:textId="77777777" w:rsidR="00F42C84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FEED — Consistency-Checked Edition</w:t>
            </w:r>
          </w:p>
        </w:tc>
      </w:tr>
    </w:tbl>
    <w:p w14:paraId="099A19F9" w14:textId="77777777" w:rsidR="00F42C84" w:rsidRDefault="00F42C84">
      <w:pPr>
        <w:spacing w:before="40" w:after="40"/>
      </w:pPr>
    </w:p>
    <w:p w14:paraId="77E310B0" w14:textId="77777777" w:rsidR="00F42C84" w:rsidRDefault="00F42C84">
      <w:pPr>
        <w:spacing w:before="40" w:after="40"/>
      </w:pPr>
    </w:p>
    <w:p w14:paraId="5D0428B8" w14:textId="77777777" w:rsidR="00F42C84" w:rsidRDefault="00000000">
      <w:pPr>
        <w:jc w:val="center"/>
      </w:pP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This document contains automated consistency status flags. Parameters marked FAIL require engineering review before progression to Detailed Engineering.</w:t>
      </w:r>
    </w:p>
    <w:p w14:paraId="039B138F" w14:textId="77777777" w:rsidR="00F42C84" w:rsidRDefault="00000000">
      <w:r>
        <w:br w:type="page"/>
      </w:r>
    </w:p>
    <w:p w14:paraId="185FAD2D" w14:textId="77777777" w:rsidR="00F42C84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1. OVERALL PLANT MASS BALANCE</w:t>
      </w:r>
    </w:p>
    <w:p w14:paraId="29836473" w14:textId="77777777" w:rsidR="00F42C84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t>1.1 Three-Point Mass Balance Comparison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200"/>
        <w:gridCol w:w="1200"/>
        <w:gridCol w:w="1800"/>
      </w:tblGrid>
      <w:tr w:rsidR="00A271BD" w14:paraId="6D34D9FA" w14:textId="77777777" w:rsidTr="00A271BD"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0B16619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Stream / Component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0A68A27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Normal (A) 100 t/d kg/h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00EAF12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Surge (B) 110 t/d kg/h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E5F0228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Turndown (C) 50 t/d kg/h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DE29059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Equip. Rated Capacity kg/h or Nm³/h</w:t>
            </w:r>
          </w:p>
        </w:tc>
      </w:tr>
      <w:tr w:rsidR="00A271BD" w14:paraId="0DA3A477" w14:textId="77777777" w:rsidTr="00A271BD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F9B504C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Molten Sulfur Feed (S)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4642C7B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1,363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20B3F5B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1,499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48A4346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682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743BDA0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1,800 (MFM rated)</w:t>
            </w:r>
          </w:p>
        </w:tc>
      </w:tr>
      <w:tr w:rsidR="00A271BD" w14:paraId="4E3A32D7" w14:textId="77777777" w:rsidTr="00A271BD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9E9186F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Process Air (dry, Nm³/h)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E5B44CC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8,873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E6B2438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9,760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F595794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4,437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1819D82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11,000 (blower)</w:t>
            </w:r>
          </w:p>
        </w:tc>
      </w:tr>
      <w:tr w:rsidR="00A271BD" w14:paraId="1150F513" w14:textId="77777777" w:rsidTr="00A271BD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9BD3727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Product H₂SO₄ (98.5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AF98CDD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4,167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29DCEE1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4,583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B166A59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2,083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5FAC5A7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5,000 (pump rated)</w:t>
            </w:r>
          </w:p>
        </w:tc>
      </w:tr>
      <w:tr w:rsidR="00A271BD" w14:paraId="3FA00735" w14:textId="77777777" w:rsidTr="00A271BD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9D684C2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HP Steam Export (kg/h)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5B002C8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7,500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C67999C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8,250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D7CBF2E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3,750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BF0274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9,500 (WHB rated)</w:t>
            </w:r>
          </w:p>
        </w:tc>
      </w:tr>
      <w:tr w:rsidR="00A271BD" w14:paraId="60C103F8" w14:textId="77777777" w:rsidTr="00A271BD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9414BAD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Stack Gas — total (Nm³/h)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9011A5E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7,800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A5D5EFE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8,580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B11FDC2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3,900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C40B9E4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9,500 (stack rated)</w:t>
            </w:r>
          </w:p>
        </w:tc>
      </w:tr>
      <w:tr w:rsidR="00A271BD" w14:paraId="092C42D5" w14:textId="77777777" w:rsidTr="00A271BD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7C223C6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Cooling Water Total (m³/h)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DE3453D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240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2E3F4A0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264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E2C7231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A25BA5C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300 (CW system)</w:t>
            </w:r>
          </w:p>
        </w:tc>
      </w:tr>
      <w:tr w:rsidR="00A271BD" w14:paraId="4027B5BF" w14:textId="77777777" w:rsidTr="00A271BD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20C9915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Dilution Water to Absorption (L/h)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8597AD8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220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BCA7D7F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242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23D577E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110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65234E6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500 (FCV rated)</w:t>
            </w:r>
          </w:p>
        </w:tc>
      </w:tr>
      <w:tr w:rsidR="00A271BD" w14:paraId="7EC3EDD8" w14:textId="77777777" w:rsidTr="00A271BD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E74270B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BFW to WHB (kg/h)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90AB5D9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7,700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AEF3268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8,470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56D7AD4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3,850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40DCF97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10,000 (BFW pump)</w:t>
            </w:r>
          </w:p>
        </w:tc>
      </w:tr>
      <w:tr w:rsidR="00A271BD" w14:paraId="0463EB4B" w14:textId="77777777" w:rsidTr="00A271BD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D8886A8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Oleum draw-off (optional, kg/h)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9A2B95E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0–500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2AE18ED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0–550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BFF0467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158C81F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700 (oleum pump)</w:t>
            </w:r>
          </w:p>
        </w:tc>
      </w:tr>
    </w:tbl>
    <w:p w14:paraId="2F60903E" w14:textId="77777777" w:rsidR="00553850" w:rsidRDefault="00553850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27A7B095" w14:textId="77777777" w:rsidR="00553850" w:rsidRDefault="00553850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6ACE37FA" w14:textId="77777777" w:rsidR="00553850" w:rsidRDefault="00553850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1AD9813A" w14:textId="77777777" w:rsidR="00553850" w:rsidRDefault="00553850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07B6BE8B" w14:textId="77777777" w:rsidR="00553850" w:rsidRDefault="00553850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694DFA16" w14:textId="253F47EB" w:rsidR="00F42C84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2. UNIT 200 — SULFUR FURNACE &amp; WASTE HEAT BOILER</w:t>
      </w:r>
    </w:p>
    <w:p w14:paraId="6F8003AB" w14:textId="77777777" w:rsidR="00F42C84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t>2.1 Furnace Mass Balance</w:t>
      </w:r>
    </w:p>
    <w:p w14:paraId="2A7A80EF" w14:textId="77777777" w:rsidR="00F42C84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t>2.2 Waste Heat Boiler (WHB) Heat Balance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600"/>
        <w:gridCol w:w="1800"/>
      </w:tblGrid>
      <w:tr w:rsidR="00A271BD" w14:paraId="24A8F015" w14:textId="77777777" w:rsidTr="00A271BD">
        <w:trPr>
          <w:tblHeader/>
        </w:trPr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8B111F0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C09F81B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Normal (A)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5800E6F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Surge (B)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CB67E15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WHB Rated</w:t>
            </w:r>
          </w:p>
        </w:tc>
      </w:tr>
      <w:tr w:rsidR="00A271BD" w14:paraId="0A3FC71B" w14:textId="77777777" w:rsidTr="00A271BD"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00F121A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Gas inlet temperature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D3612F6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1,050°C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E8244F3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1,080°C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69C2718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1,200°C max</w:t>
            </w:r>
          </w:p>
        </w:tc>
      </w:tr>
      <w:tr w:rsidR="00A271BD" w14:paraId="0D6B20F2" w14:textId="77777777" w:rsidTr="00A271BD"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BC60DF5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Gas outlet temperature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8123DDC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420°C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EDBC9D5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425°C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0DAD0F7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380–450°C target</w:t>
            </w:r>
          </w:p>
        </w:tc>
      </w:tr>
      <w:tr w:rsidR="00A271BD" w14:paraId="55A0AE5B" w14:textId="77777777" w:rsidTr="00A271BD"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1DBA5A0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Steam generation rate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26DD06E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7,500 kg/h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9E1D59E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8,250 kg/h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7CCD714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9,500 kg/h rated</w:t>
            </w:r>
          </w:p>
        </w:tc>
      </w:tr>
      <w:tr w:rsidR="00A271BD" w14:paraId="2E69D473" w14:textId="77777777" w:rsidTr="00A271BD"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04DCC00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Steam pressure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397E7E8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40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5A862D5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40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7E45E04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45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(design P)</w:t>
            </w:r>
          </w:p>
        </w:tc>
      </w:tr>
      <w:tr w:rsidR="00A271BD" w14:paraId="5DBAF0B5" w14:textId="77777777" w:rsidTr="00A271BD"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D081D84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Steam temperature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B610D59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400°C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549D23E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402°C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C13763B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420°C max</w:t>
            </w:r>
          </w:p>
        </w:tc>
      </w:tr>
      <w:tr w:rsidR="00A271BD" w14:paraId="08A557A1" w14:textId="77777777" w:rsidTr="00A271BD"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7B1295E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heat duty (kW)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28CDE48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16,800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1382F8C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18,480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384DAF6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21,000 kW (design)</w:t>
            </w:r>
          </w:p>
        </w:tc>
      </w:tr>
      <w:tr w:rsidR="00A271BD" w14:paraId="0B708165" w14:textId="77777777" w:rsidTr="00A271BD"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A1F7841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BFW inlet temperature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4553B5E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105°C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4D35240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105°C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A073790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60–120°C range</w:t>
            </w:r>
          </w:p>
        </w:tc>
      </w:tr>
      <w:tr w:rsidR="00A271BD" w14:paraId="53CC3191" w14:textId="77777777" w:rsidTr="00A271BD"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620C406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Steam drum water level range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20D0D31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40–60%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9C00A1D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40–60%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750B0EF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20% (LSLL trip)</w:t>
            </w:r>
          </w:p>
        </w:tc>
      </w:tr>
      <w:tr w:rsidR="00A271BD" w14:paraId="21821262" w14:textId="77777777" w:rsidTr="00A271BD">
        <w:tc>
          <w:tcPr>
            <w:tcW w:w="2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B966389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tube-side velocity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3757322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4.2 m/s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BCEBC90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4.6 m/s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524B8A8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5.0 m/s max (erosion limit)</w:t>
            </w:r>
          </w:p>
        </w:tc>
      </w:tr>
    </w:tbl>
    <w:p w14:paraId="2A598492" w14:textId="77777777" w:rsidR="00553850" w:rsidRDefault="00553850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702AAAA9" w14:textId="77777777" w:rsidR="00553850" w:rsidRDefault="00553850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0B8F2C82" w14:textId="77777777" w:rsidR="00553850" w:rsidRDefault="00553850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57782E3A" w14:textId="77777777" w:rsidR="00553850" w:rsidRDefault="00553850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5D8EDF4A" w14:textId="77777777" w:rsidR="00553850" w:rsidRDefault="00553850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3399332B" w14:textId="38923F30" w:rsidR="00F42C84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3. UNIT 400 — DCDA CONVERTER HEAT BALANCE</w:t>
      </w:r>
    </w:p>
    <w:p w14:paraId="174CD084" w14:textId="77777777" w:rsidR="00F42C84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t>3.1 Pass-by-Pass Mass and Heat Balance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1800"/>
        <w:gridCol w:w="1800"/>
        <w:gridCol w:w="1000"/>
        <w:gridCol w:w="1600"/>
        <w:gridCol w:w="2200"/>
      </w:tblGrid>
      <w:tr w:rsidR="0043035D" w14:paraId="6C84F89A" w14:textId="77777777" w:rsidTr="0043035D">
        <w:trPr>
          <w:tblHeader/>
        </w:trPr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8E80DE6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Pass / Section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96A285D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SO₂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(kg/h) A|B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89B62B4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SO₃ Formed (kg/h) A|B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C269B62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SO₂ Out (kg/h) A|B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023F283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 Inlet (°C)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E1B8BCB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 Outlet (°C) A|B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1CEBC7D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Catalyst T Max Rated (°C)</w:t>
            </w:r>
          </w:p>
        </w:tc>
      </w:tr>
      <w:tr w:rsidR="0043035D" w14:paraId="0354A391" w14:textId="77777777" w:rsidTr="0043035D"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4422C5F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 1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9AD1F3D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3,185 | 3,504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1944220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2,008 | 2,209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FB98CBB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1,177 | 1,295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C58CA3C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420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55333A5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600 | 621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3F0FE3B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620°C TSHH limit</w:t>
            </w:r>
          </w:p>
        </w:tc>
      </w:tr>
      <w:tr w:rsidR="0043035D" w14:paraId="27D533CC" w14:textId="77777777" w:rsidTr="0043035D"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113A440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 2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9911C65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1,177 | 1,295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EFB23CF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726 | 799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399A339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451 | 496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817B88C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440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10F897B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520 | 526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C1A1D7C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550°C TSHH limit</w:t>
            </w:r>
          </w:p>
        </w:tc>
      </w:tr>
      <w:tr w:rsidR="0043035D" w14:paraId="414911FE" w14:textId="77777777" w:rsidTr="0043035D"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930EA69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 3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49D8032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451 | 496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94BC93E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318 | 350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B742982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133 | 146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2696633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430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08283AE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480 | 484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A0252D2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500°C TSHH limit</w:t>
            </w:r>
          </w:p>
        </w:tc>
      </w:tr>
      <w:tr w:rsidR="0043035D" w14:paraId="0F154872" w14:textId="77777777" w:rsidTr="0043035D"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B440282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(absorption)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B2108C5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D5A5BB5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3,052|3,358 (SO₃ abs.)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E7D2F8E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3963DB7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5CA7B3C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3E679E7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43035D" w14:paraId="7793B1F8" w14:textId="77777777" w:rsidTr="0043035D"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E88F250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 4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6C4CA0B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133 | 146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687DFCF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133 | 146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5A203E9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&lt;7 | &lt;8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37CB0DA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415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1995F4E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430 | 432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3EA1173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450°C TSHH limit</w:t>
            </w:r>
          </w:p>
        </w:tc>
      </w:tr>
      <w:tr w:rsidR="0043035D" w14:paraId="21A04CED" w14:textId="77777777" w:rsidTr="0043035D"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81F8109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FAT (absorption)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BA61F8B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F14F947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133|146 (SO₃ abs.)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2ABF448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9C73FAD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BE2C1AA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2C6D39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</w:tr>
      <w:tr w:rsidR="0043035D" w14:paraId="3A444836" w14:textId="77777777" w:rsidTr="0043035D"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DB3DD77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Stack tail gas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843EF02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&lt;7 | &lt;8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134CBDD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17D903C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&lt;7 | &lt;8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9133B6B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80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1DB5335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80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140234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≤7 kg/h SO₂ target</w:t>
            </w:r>
          </w:p>
        </w:tc>
      </w:tr>
      <w:tr w:rsidR="0043035D" w14:paraId="375E66F0" w14:textId="77777777" w:rsidTr="0043035D"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89311A9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Overall conversion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D197CA0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99.78% | 99.77%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5CEE61D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D5E8DDF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F758BB6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B7DADF1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F86D4CF" w14:textId="77777777" w:rsidR="0043035D" w:rsidRDefault="0043035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≥99.5% guaranteed</w:t>
            </w:r>
          </w:p>
        </w:tc>
      </w:tr>
    </w:tbl>
    <w:p w14:paraId="53EE537D" w14:textId="77777777" w:rsidR="00553850" w:rsidRDefault="00553850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6A9B25DC" w14:textId="77777777" w:rsidR="00553850" w:rsidRDefault="00553850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2711BE29" w14:textId="77777777" w:rsidR="00553850" w:rsidRDefault="00553850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48624FB7" w14:textId="77777777" w:rsidR="00553850" w:rsidRDefault="00553850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4BE124A3" w14:textId="77777777" w:rsidR="00553850" w:rsidRDefault="00553850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05BDBD11" w14:textId="7E98EDA1" w:rsidR="00F42C84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4. UNIT 300 — AIR DRYING TOWER HEAT BALANCE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00"/>
        <w:gridCol w:w="1400"/>
        <w:gridCol w:w="2400"/>
      </w:tblGrid>
      <w:tr w:rsidR="00A271BD" w14:paraId="327E9CCE" w14:textId="77777777" w:rsidTr="00A271BD"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B0AEB20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CEB0792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Normal (A)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F8E3790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Surge (B)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DF6931D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Equipment Rated</w:t>
            </w:r>
          </w:p>
        </w:tc>
      </w:tr>
      <w:tr w:rsidR="00A271BD" w14:paraId="677950E4" w14:textId="77777777" w:rsidTr="00A271BD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E524761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Air flow to DT (Nm³/h)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5892515" w14:textId="00BA77DF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7000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9609675" w14:textId="5DCE9B4B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7,760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978DBD8" w14:textId="049793A8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8,000 (tower internals)</w:t>
            </w:r>
          </w:p>
        </w:tc>
      </w:tr>
      <w:tr w:rsidR="00A271BD" w14:paraId="0C68165D" w14:textId="77777777" w:rsidTr="00A271BD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421382F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DT gas velocity (m/s)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975387D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1.8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1051650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2.0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B35BB20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2.5 (flooding limit)</w:t>
            </w:r>
          </w:p>
        </w:tc>
      </w:tr>
      <w:tr w:rsidR="00A271BD" w14:paraId="3BF7489F" w14:textId="77777777" w:rsidTr="00A271BD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02EA95B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Moisture removal (kg/h)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923CB0B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58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D314DAC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64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77D8FD0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 (DT design)</w:t>
            </w:r>
          </w:p>
        </w:tc>
      </w:tr>
      <w:tr w:rsidR="00A271BD" w14:paraId="29A4E8C4" w14:textId="77777777" w:rsidTr="00A271BD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8A9C857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DT circulating acid flow (m³/h)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4777D82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45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716BE24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E8943B7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60 (pump rated)</w:t>
            </w:r>
          </w:p>
        </w:tc>
      </w:tr>
      <w:tr w:rsidR="00A271BD" w14:paraId="0230C4E9" w14:textId="77777777" w:rsidTr="00A271BD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825D4D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DT acid cooler duty (kW)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242325B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320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092AFAB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352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669E819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420 (cooler rated)</w:t>
            </w:r>
          </w:p>
        </w:tc>
      </w:tr>
      <w:tr w:rsidR="00A271BD" w14:paraId="1E916AD4" w14:textId="77777777" w:rsidTr="00A271BD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3FEC203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DT acid concentration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F65BCBD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93–96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D0692B8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93–96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037AAFD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91–98 (tower design)</w:t>
            </w:r>
          </w:p>
        </w:tc>
      </w:tr>
      <w:tr w:rsidR="00A271BD" w14:paraId="7B97015A" w14:textId="77777777" w:rsidTr="00A271BD"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BBC0B80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Mist eliminator ΔP (mbar)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8120818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CD24FC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710AE16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 (design max)</w:t>
            </w:r>
          </w:p>
        </w:tc>
      </w:tr>
    </w:tbl>
    <w:p w14:paraId="6B1BC537" w14:textId="77777777" w:rsidR="00F42C84" w:rsidRDefault="00000000">
      <w:r>
        <w:br w:type="page"/>
      </w:r>
    </w:p>
    <w:p w14:paraId="2369C1FF" w14:textId="77777777" w:rsidR="00F42C84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5. UNIT 500 — ABSORPTION SYSTEM HEAT BALANCE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1400"/>
        <w:gridCol w:w="2200"/>
      </w:tblGrid>
      <w:tr w:rsidR="00A271BD" w14:paraId="6AA7DB26" w14:textId="77777777" w:rsidTr="00A271BD">
        <w:trPr>
          <w:tblHeader/>
        </w:trPr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B442695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088FEE3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Normal (A)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2A745B9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Surge (B)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62A9C66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Equipment Rated</w:t>
            </w:r>
          </w:p>
        </w:tc>
      </w:tr>
      <w:tr w:rsidR="00A271BD" w14:paraId="2A828123" w14:textId="77777777" w:rsidTr="00A271BD"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48F40DB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SO₃ absorbed (kg/h)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6B7FBA8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3,052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B3E3DAA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3,358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DD0703C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4,000 (tower design)</w:t>
            </w:r>
          </w:p>
        </w:tc>
      </w:tr>
      <w:tr w:rsidR="00A271BD" w14:paraId="0A0DBD58" w14:textId="77777777" w:rsidTr="00A271BD"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BA0D239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acid cooler duty (kW)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3ADC73D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2,650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CC12809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2,915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9298F93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3,200 (cooler rated)</w:t>
            </w:r>
          </w:p>
        </w:tc>
      </w:tr>
      <w:tr w:rsidR="00A271BD" w14:paraId="40739CD4" w14:textId="77777777" w:rsidTr="00A271BD"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C258B2C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CW flow (m³/h)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758E549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76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860F43E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84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A86B662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95 (CW branch rated)</w:t>
            </w:r>
          </w:p>
        </w:tc>
      </w:tr>
      <w:tr w:rsidR="00A271BD" w14:paraId="21D89BD6" w14:textId="77777777" w:rsidTr="00A271BD"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E5444F0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circulating acid flow (m³/h)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1E56F72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120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9F15477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132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A420A03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150 (pump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rated @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130%)</w:t>
            </w:r>
          </w:p>
        </w:tc>
      </w:tr>
      <w:tr w:rsidR="00A271BD" w14:paraId="2F09CBDB" w14:textId="77777777" w:rsidTr="00A271BD"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DDF3830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FAT SO₃ absorbed (kg/h)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77B3BF0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133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DB7505C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146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C92C205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250 (tower design)</w:t>
            </w:r>
          </w:p>
        </w:tc>
      </w:tr>
      <w:tr w:rsidR="00A271BD" w14:paraId="1442E888" w14:textId="77777777" w:rsidTr="00A271BD"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5DE5917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FAT acid cooler duty (kW)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E0C9A99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890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493D838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979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6DAA0C1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1,100 (cooler rated)</w:t>
            </w:r>
          </w:p>
        </w:tc>
      </w:tr>
      <w:tr w:rsidR="00A271BD" w14:paraId="6D5E0523" w14:textId="77777777" w:rsidTr="00A271BD"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5DF5889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FAT CW flow (m³/h)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4546346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26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47156A8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29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B167041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35 (CW branch rated)</w:t>
            </w:r>
          </w:p>
        </w:tc>
      </w:tr>
      <w:tr w:rsidR="00A271BD" w14:paraId="68B06891" w14:textId="77777777" w:rsidTr="00A271BD"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AF7FCCF" w14:textId="77777777" w:rsidR="00A271BD" w:rsidRDefault="00A271BD">
            <w:pPr>
              <w:spacing w:before="40" w:after="4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Dilution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water total (L/h)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6AA7D06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220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58B1143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242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3223F7B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500 (FCV-501 rated)</w:t>
            </w:r>
          </w:p>
        </w:tc>
      </w:tr>
      <w:tr w:rsidR="00A271BD" w14:paraId="5F6890C5" w14:textId="77777777" w:rsidTr="00A271BD">
        <w:tc>
          <w:tcPr>
            <w:tcW w:w="3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2A87B62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acid sump retention time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4925058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&gt;8 min</w:t>
            </w:r>
          </w:p>
        </w:tc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C210F78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&gt;7 min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B5B3DB8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&gt;5 min (design minimum)</w:t>
            </w:r>
          </w:p>
        </w:tc>
      </w:tr>
    </w:tbl>
    <w:p w14:paraId="4986CCA1" w14:textId="77777777" w:rsidR="00F42C84" w:rsidRDefault="00000000">
      <w:r>
        <w:br w:type="page"/>
      </w:r>
    </w:p>
    <w:p w14:paraId="53650804" w14:textId="77777777" w:rsidR="00F42C84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6. HEAT INTEGRATION SUMMARY — KEY EXCHANGER DUTIES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200"/>
        <w:gridCol w:w="1200"/>
        <w:gridCol w:w="1200"/>
        <w:gridCol w:w="1000"/>
      </w:tblGrid>
      <w:tr w:rsidR="00A271BD" w14:paraId="5BC0CFCB" w14:textId="77777777" w:rsidTr="00A271BD">
        <w:trPr>
          <w:tblHeader/>
        </w:trPr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5F15EE3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Exchanger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7D217B5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1E47483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Duty Normal (kW)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456A5DF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Duty Surge (kW)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B264583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Rated Duty (kW)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64582D7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MTD Normal (°C)</w:t>
            </w:r>
          </w:p>
        </w:tc>
      </w:tr>
      <w:tr w:rsidR="00A271BD" w14:paraId="79976B69" w14:textId="77777777" w:rsidTr="00A271BD"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F08746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C824AD1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gas → HP steam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D7D0B37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16,800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1242E45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18,480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40FFF7C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21,000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4C8F99C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420</w:t>
            </w:r>
          </w:p>
        </w:tc>
      </w:tr>
      <w:tr w:rsidR="00A271BD" w14:paraId="3B1BC64A" w14:textId="77777777" w:rsidTr="00A271BD"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1008A57" w14:textId="77777777" w:rsidR="00A271BD" w:rsidRDefault="00A271BD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Interpass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HX 1-2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CC802BF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 1 gas → Pass 2 preheat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01E3CBE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1,650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30D1952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1,815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8911F86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2,000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273557B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85</w:t>
            </w:r>
          </w:p>
        </w:tc>
      </w:tr>
      <w:tr w:rsidR="00A271BD" w14:paraId="6CAE713A" w14:textId="77777777" w:rsidTr="00A271BD"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392CA7E" w14:textId="77777777" w:rsidR="00A271BD" w:rsidRDefault="00A271BD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Interpass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HX 2-3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16F13CD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 2 gas → Pass 3 preheat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D5752A6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980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A0A8677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1,078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0D56D1A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1,200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6C77188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60</w:t>
            </w:r>
          </w:p>
        </w:tc>
      </w:tr>
      <w:tr w:rsidR="00A271BD" w14:paraId="6C19BA2F" w14:textId="77777777" w:rsidTr="00A271BD"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B3AAE89" w14:textId="77777777" w:rsidR="00A271BD" w:rsidRDefault="00A271BD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Interpass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HX 3-IPAT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546B056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 3 gas cooling to IPAT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3E7A2BD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1,100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85B2225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1,210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B39DE73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1,400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617C91A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75</w:t>
            </w:r>
          </w:p>
        </w:tc>
      </w:tr>
      <w:tr w:rsidR="00A271BD" w14:paraId="566EFAA7" w14:textId="77777777" w:rsidTr="00A271BD"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2087B1C" w14:textId="77777777" w:rsidR="00A271BD" w:rsidRDefault="00A271BD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Interpass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HX 4-FAT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A67B984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 4 gas cooling to FAT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844B659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620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F14536B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682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9D0F69B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800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0915DC5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45</w:t>
            </w:r>
          </w:p>
        </w:tc>
      </w:tr>
      <w:tr w:rsidR="00A271BD" w14:paraId="7C88289A" w14:textId="77777777" w:rsidTr="00A271BD"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A92C190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acid cooler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B18BCE7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Acid → CW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F13D30B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2,650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69420D8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2,915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BBCBBC3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3,200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27BF1A5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35</w:t>
            </w:r>
          </w:p>
        </w:tc>
      </w:tr>
      <w:tr w:rsidR="00A271BD" w14:paraId="7A4A94F2" w14:textId="77777777" w:rsidTr="00A271BD"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8AA6F1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FAT acid cooler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8331CED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Acid → CW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BE9A4D6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890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D657F95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979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9DC48CD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1,100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2E1B9DE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</w:t>
            </w:r>
          </w:p>
        </w:tc>
      </w:tr>
      <w:tr w:rsidR="00A271BD" w14:paraId="390FA9FE" w14:textId="77777777" w:rsidTr="00A271BD"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A410619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DT acid cooler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B939C10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DT acid → CW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8D6E761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320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7775EB6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352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9794A4D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D24522C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</w:t>
            </w:r>
          </w:p>
        </w:tc>
      </w:tr>
      <w:tr w:rsidR="00A271BD" w14:paraId="16ABCCDD" w14:textId="77777777" w:rsidTr="00A271BD"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8F93749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acid cooler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BCAC654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→ CW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D278A6A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420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0F5CEC3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462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109E8E7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520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438CC80" w14:textId="77777777" w:rsidR="00A271BD" w:rsidRDefault="00A271B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</w:t>
            </w:r>
          </w:p>
        </w:tc>
      </w:tr>
    </w:tbl>
    <w:p w14:paraId="14FDDE5A" w14:textId="5F25F7A1" w:rsidR="00F927D4" w:rsidRDefault="00F927D4"/>
    <w:sectPr w:rsidR="00F927D4">
      <w:pgSz w:w="15840" w:h="12240"/>
      <w:pgMar w:top="720" w:right="72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D4F98"/>
    <w:multiLevelType w:val="hybridMultilevel"/>
    <w:tmpl w:val="7930A7D4"/>
    <w:lvl w:ilvl="0" w:tplc="F886E682">
      <w:start w:val="1"/>
      <w:numFmt w:val="bullet"/>
      <w:lvlText w:val="●"/>
      <w:lvlJc w:val="left"/>
      <w:pPr>
        <w:ind w:left="720" w:hanging="360"/>
      </w:pPr>
    </w:lvl>
    <w:lvl w:ilvl="1" w:tplc="A6F6CCE0">
      <w:start w:val="1"/>
      <w:numFmt w:val="bullet"/>
      <w:lvlText w:val="○"/>
      <w:lvlJc w:val="left"/>
      <w:pPr>
        <w:ind w:left="1440" w:hanging="360"/>
      </w:pPr>
    </w:lvl>
    <w:lvl w:ilvl="2" w:tplc="2626E630">
      <w:start w:val="1"/>
      <w:numFmt w:val="bullet"/>
      <w:lvlText w:val="■"/>
      <w:lvlJc w:val="left"/>
      <w:pPr>
        <w:ind w:left="2160" w:hanging="360"/>
      </w:pPr>
    </w:lvl>
    <w:lvl w:ilvl="3" w:tplc="42D8B2D6">
      <w:start w:val="1"/>
      <w:numFmt w:val="bullet"/>
      <w:lvlText w:val="●"/>
      <w:lvlJc w:val="left"/>
      <w:pPr>
        <w:ind w:left="2880" w:hanging="360"/>
      </w:pPr>
    </w:lvl>
    <w:lvl w:ilvl="4" w:tplc="3A9854D2">
      <w:start w:val="1"/>
      <w:numFmt w:val="bullet"/>
      <w:lvlText w:val="○"/>
      <w:lvlJc w:val="left"/>
      <w:pPr>
        <w:ind w:left="3600" w:hanging="360"/>
      </w:pPr>
    </w:lvl>
    <w:lvl w:ilvl="5" w:tplc="8EE8CFD8">
      <w:start w:val="1"/>
      <w:numFmt w:val="bullet"/>
      <w:lvlText w:val="■"/>
      <w:lvlJc w:val="left"/>
      <w:pPr>
        <w:ind w:left="4320" w:hanging="360"/>
      </w:pPr>
    </w:lvl>
    <w:lvl w:ilvl="6" w:tplc="2D1E399E">
      <w:start w:val="1"/>
      <w:numFmt w:val="bullet"/>
      <w:lvlText w:val="●"/>
      <w:lvlJc w:val="left"/>
      <w:pPr>
        <w:ind w:left="5040" w:hanging="360"/>
      </w:pPr>
    </w:lvl>
    <w:lvl w:ilvl="7" w:tplc="AD2C0088">
      <w:start w:val="1"/>
      <w:numFmt w:val="bullet"/>
      <w:lvlText w:val="●"/>
      <w:lvlJc w:val="left"/>
      <w:pPr>
        <w:ind w:left="5760" w:hanging="360"/>
      </w:pPr>
    </w:lvl>
    <w:lvl w:ilvl="8" w:tplc="BD4203C4">
      <w:start w:val="1"/>
      <w:numFmt w:val="bullet"/>
      <w:lvlText w:val="●"/>
      <w:lvlJc w:val="left"/>
      <w:pPr>
        <w:ind w:left="6480" w:hanging="360"/>
      </w:pPr>
    </w:lvl>
  </w:abstractNum>
  <w:num w:numId="1" w16cid:durableId="20416627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C84"/>
    <w:rsid w:val="0043035D"/>
    <w:rsid w:val="00553850"/>
    <w:rsid w:val="00A271BD"/>
    <w:rsid w:val="00BE5413"/>
    <w:rsid w:val="00EC2804"/>
    <w:rsid w:val="00F42C84"/>
    <w:rsid w:val="00F9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6EF0"/>
  <w15:docId w15:val="{86262CA5-4BEA-48FC-823A-2F2EBB80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779</Words>
  <Characters>3604</Characters>
  <Application>Microsoft Office Word</Application>
  <DocSecurity>0</DocSecurity>
  <Lines>400</Lines>
  <Paragraphs>365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Srinivasan, Pratheep Kumar</cp:lastModifiedBy>
  <cp:revision>4</cp:revision>
  <dcterms:created xsi:type="dcterms:W3CDTF">2026-08-20T11:37:00Z</dcterms:created>
  <dcterms:modified xsi:type="dcterms:W3CDTF">2026-08-21T06:25:00Z</dcterms:modified>
</cp:coreProperties>
</file>