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2C"/>
          <w:sz w:val="56"/>
        </w:rPr>
        <w:t>Code Analyser</w:t>
        <w:br/>
        <w:t>Architecture Documentation</w:t>
      </w:r>
    </w:p>
    <w:p>
      <w:pPr>
        <w:jc w:val="center"/>
      </w:pPr>
      <w:r>
        <w:rPr>
          <w:color w:val="5E5751"/>
          <w:sz w:val="26"/>
        </w:rPr>
        <w:t>Deep Analysis Coding Practice Platform — Frontend Web Application</w:t>
      </w:r>
    </w:p>
    <w:p>
      <w:pPr>
        <w:jc w:val="center"/>
      </w:pPr>
      <w:r>
        <w:rPr>
          <w:color w:val="888888"/>
          <w:sz w:val="22"/>
        </w:rPr>
        <w:t>Version 0.1.0  •  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t>1. Executive Summary</w:t>
      </w:r>
    </w:p>
    <w:p>
      <w:pPr>
        <w:spacing w:after="40" w:before="0"/>
      </w:pPr>
      <w:r>
        <w:t>2. System Architecture Overview</w:t>
      </w:r>
    </w:p>
    <w:p>
      <w:pPr>
        <w:spacing w:after="40" w:before="0"/>
      </w:pPr>
      <w:r>
        <w:t>3. Technology Stack (Current)</w:t>
      </w:r>
    </w:p>
    <w:p>
      <w:pPr>
        <w:spacing w:after="40" w:before="0"/>
      </w:pPr>
      <w:r>
        <w:t xml:space="preserve">   3.1 Frontend Core</w:t>
      </w:r>
    </w:p>
    <w:p>
      <w:pPr>
        <w:spacing w:after="40" w:before="0"/>
      </w:pPr>
      <w:r>
        <w:t xml:space="preserve">   3.2 Authentication &amp; Identity</w:t>
      </w:r>
    </w:p>
    <w:p>
      <w:pPr>
        <w:spacing w:after="40" w:before="0"/>
      </w:pPr>
      <w:r>
        <w:t xml:space="preserve">   3.3 Build &amp; Dev Tooling</w:t>
      </w:r>
    </w:p>
    <w:p>
      <w:pPr>
        <w:spacing w:after="40" w:before="0"/>
      </w:pPr>
      <w:r>
        <w:t xml:space="preserve">   3.4 Backend (API Server)</w:t>
      </w:r>
    </w:p>
    <w:p>
      <w:pPr>
        <w:spacing w:after="40" w:before="0"/>
      </w:pPr>
      <w:r>
        <w:t xml:space="preserve">   3.5 Analysis Service</w:t>
      </w:r>
    </w:p>
    <w:p>
      <w:pPr>
        <w:spacing w:after="40" w:before="0"/>
      </w:pPr>
      <w:r>
        <w:t xml:space="preserve">   3.6 Database</w:t>
      </w:r>
    </w:p>
    <w:p>
      <w:pPr>
        <w:spacing w:after="40" w:before="0"/>
      </w:pPr>
      <w:r>
        <w:t xml:space="preserve">   3.7 Code Execution Engine</w:t>
      </w:r>
    </w:p>
    <w:p>
      <w:pPr>
        <w:spacing w:after="40" w:before="0"/>
      </w:pPr>
      <w:r>
        <w:t xml:space="preserve">   3.8 Deployment &amp; Hosting</w:t>
      </w:r>
    </w:p>
    <w:p>
      <w:pPr>
        <w:spacing w:after="40" w:before="0"/>
      </w:pPr>
      <w:r>
        <w:t>4. Project Structure</w:t>
      </w:r>
    </w:p>
    <w:p>
      <w:pPr>
        <w:spacing w:after="40" w:before="0"/>
      </w:pPr>
      <w:r>
        <w:t xml:space="preserve">   4.1 Monorepo Layout</w:t>
      </w:r>
    </w:p>
    <w:p>
      <w:pPr>
        <w:spacing w:after="40" w:before="0"/>
      </w:pPr>
      <w:r>
        <w:t xml:space="preserve">   4.2 Frontend Source Structure</w:t>
      </w:r>
    </w:p>
    <w:p>
      <w:pPr>
        <w:spacing w:after="40" w:before="0"/>
      </w:pPr>
      <w:r>
        <w:t>5. Routing &amp; Navigation</w:t>
      </w:r>
    </w:p>
    <w:p>
      <w:pPr>
        <w:spacing w:after="40" w:before="0"/>
      </w:pPr>
      <w:r>
        <w:t>6. Authentication Architecture</w:t>
      </w:r>
    </w:p>
    <w:p>
      <w:pPr>
        <w:spacing w:after="40" w:before="0"/>
      </w:pPr>
      <w:r>
        <w:t>7. Core Feature Modules</w:t>
      </w:r>
    </w:p>
    <w:p>
      <w:pPr>
        <w:spacing w:after="40" w:before="0"/>
      </w:pPr>
      <w:r>
        <w:t xml:space="preserve">   7.1 Problem Catalog</w:t>
      </w:r>
    </w:p>
    <w:p>
      <w:pPr>
        <w:spacing w:after="40" w:before="0"/>
      </w:pPr>
      <w:r>
        <w:t xml:space="preserve">   7.2 Problem Workspace (IDE)</w:t>
      </w:r>
    </w:p>
    <w:p>
      <w:pPr>
        <w:spacing w:after="40" w:before="0"/>
      </w:pPr>
      <w:r>
        <w:t xml:space="preserve">   7.3 Dashboard &amp; Analytics</w:t>
      </w:r>
    </w:p>
    <w:p>
      <w:pPr>
        <w:spacing w:after="40" w:before="0"/>
      </w:pPr>
      <w:r>
        <w:t xml:space="preserve">   7.4 Theme System</w:t>
      </w:r>
    </w:p>
    <w:p>
      <w:pPr>
        <w:spacing w:after="40" w:before="0"/>
      </w:pPr>
      <w:r>
        <w:t>8. API Communication Layer</w:t>
      </w:r>
    </w:p>
    <w:p>
      <w:pPr>
        <w:spacing w:after="40" w:before="0"/>
      </w:pPr>
      <w:r>
        <w:t>9. Styling Architecture</w:t>
      </w:r>
    </w:p>
    <w:p>
      <w:pPr>
        <w:spacing w:after="40" w:before="0"/>
      </w:pPr>
      <w:r>
        <w:t>10. Why Each Technology Was Chosen</w:t>
      </w:r>
    </w:p>
    <w:p>
      <w:pPr>
        <w:spacing w:after="40" w:before="0"/>
      </w:pPr>
      <w:r>
        <w:t>11. Recommended Tech Stack Improvements</w:t>
      </w:r>
    </w:p>
    <w:p>
      <w:pPr>
        <w:spacing w:after="40" w:before="0"/>
      </w:pPr>
      <w:r>
        <w:t>12. Scalability Considerations</w:t>
      </w:r>
    </w:p>
    <w:p>
      <w:pPr>
        <w:spacing w:after="40" w:before="0"/>
      </w:pPr>
      <w:r>
        <w:t>13. Conclusion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Code Analyser is a web-based coding practice platform that goes beyond traditional pass/fail evaluation. It tracks every attempt a user makes when solving a coding problem, then applies deep behavioural analysis — including AST parsing, code diffs between attempts, error classification, and complexity estimation — to generate actionable insights.</w:t>
      </w:r>
    </w:p>
    <w:p>
      <w:r>
        <w:t>Unlike competitive platforms like LeetCode or HackerRank, Code Analyser answers questions such as: Was the error syntactic or logical? Which concepts were understood? What changed between attempts? What should the user practice next?</w:t>
      </w:r>
    </w:p>
    <w:p>
      <w:r>
        <w:t>The frontend is a single-page application (SPA) built with React 18 and TypeScript, bundled with Vite 5, and deployed on Vercel. It communicates with a Node.js/Express REST API backend and a Python/FastAPI analysis service, backed by a PostgreSQL database and Judge0 for sandboxed code execution.</w:t>
      </w:r>
    </w:p>
    <w:p>
      <w:pPr>
        <w:pStyle w:val="Heading1"/>
      </w:pPr>
      <w:r>
        <w:t>2. System Architecture Overview</w:t>
      </w:r>
    </w:p>
    <w:p>
      <w:r>
        <w:t>The platform follows a multi-service architecture with clear separation of concerns. The diagram below shows the high-level data flow between all components.</w:t>
      </w:r>
    </w:p>
    <w:p>
      <w:r>
        <w:rPr>
          <w:rFonts w:ascii="Consolas" w:hAnsi="Consolas"/>
          <w:sz w:val="16"/>
        </w:rPr>
        <w:t>┌─────────────┐</w:t>
        <w:br/>
        <w:t>│   Browser   │</w:t>
        <w:br/>
        <w:t>└──────┬──────┘</w:t>
        <w:br/>
        <w:t xml:space="preserve">       │ HTTPS</w:t>
        <w:br/>
        <w:t xml:space="preserve">       ▼</w:t>
        <w:br/>
        <w:t>┌─────────────────────────────┐</w:t>
        <w:br/>
        <w:t>│  Frontend (Vercel)          │</w:t>
        <w:br/>
        <w:t>│  React 18 + TypeScript      │</w:t>
        <w:br/>
        <w:t>│  Vite 5 · Firebase Auth     │</w:t>
        <w:br/>
        <w:t>└──────┬──────────────────────┘</w:t>
        <w:br/>
        <w:t xml:space="preserve">       │ REST API (Bearer JWT)</w:t>
        <w:br/>
        <w:t xml:space="preserve">       ▼</w:t>
        <w:br/>
        <w:t>┌─────────────────────────────┐</w:t>
        <w:br/>
        <w:t>│  Backend (Railway / Render) │</w:t>
        <w:br/>
        <w:t>│  Node.js 20 + Express 4    │</w:t>
        <w:br/>
        <w:t>│  Prisma ORM · JWT verify   │</w:t>
        <w:br/>
        <w:t>└──┬──────────┬──────────────┘</w:t>
        <w:br/>
        <w:t xml:space="preserve">   │          │</w:t>
        <w:br/>
        <w:t xml:space="preserve">   │          └──────────────────┐</w:t>
        <w:br/>
        <w:t xml:space="preserve">   ▼                            ▼</w:t>
        <w:br/>
        <w:t>┌──────────────┐   ┌──────────────────────┐</w:t>
        <w:br/>
        <w:t>│  PostgreSQL  │   │  Analysis Service    │</w:t>
        <w:br/>
        <w:t>│  (Neon)      │   │  Python 3.11 FastAPI │</w:t>
        <w:br/>
        <w:t>└──────────────┘   │  AST · difflib       │</w:t>
        <w:br/>
        <w:t xml:space="preserve">                   └──────────┬───────────┘</w:t>
        <w:br/>
        <w:t xml:space="preserve">                              │</w:t>
        <w:br/>
        <w:t xml:space="preserve">                   ┌──────────▼───────────┐</w:t>
        <w:br/>
        <w:t xml:space="preserve">                   │ Judge0 CE (sandbox)  │</w:t>
        <w:br/>
        <w:t xml:space="preserve">                   │ Docker / RapidAPI    │</w:t>
        <w:br/>
        <w:t xml:space="preserve">                   └─────────────────────-┘</w:t>
        <w:br/>
      </w:r>
    </w:p>
    <w:p>
      <w:r>
        <w:t>Key architectural decisions:</w:t>
        <w:br/>
        <w:t>• The frontend is a static SPA — no server-side rendering — keeping the Vercel deployment trivially simple and within the free tier.</w:t>
        <w:br/>
        <w:t>• Firebase handles authentication (identity) while the backend verifies Firebase JWTs for authorization, decoupling identity from session management.</w:t>
        <w:br/>
        <w:t>• Code execution is fully sandboxed via Judge0, eliminating security concerns from running user-submitted code.</w:t>
        <w:br/>
        <w:t>• The analysis service is a separate Python microservice, allowing independent scaling and the use of Python's AST and scientific libraries.</w:t>
      </w:r>
    </w:p>
    <w:p>
      <w:pPr>
        <w:pStyle w:val="Heading1"/>
      </w:pPr>
      <w:r>
        <w:t>3. Technology Stack (Current)</w:t>
      </w:r>
    </w:p>
    <w:p>
      <w:pPr>
        <w:pStyle w:val="Heading2"/>
      </w:pPr>
      <w:r>
        <w:t>3.1 Frontend Core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React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18.3.1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20"/>
              </w:rPr>
              <w:t>Component-based UI framework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TypeScript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5.7.2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20"/>
              </w:rPr>
              <w:t>Static type safety across the codebase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Vite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5.4.14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20"/>
              </w:rPr>
              <w:t>Dev server and production bundler (esbuild + Rollup)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react-router-dom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6.30.1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20"/>
              </w:rPr>
              <w:t>Client-side routing with nested layouts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Vanilla CSS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20"/>
              </w:rPr>
              <w:t>3142-line design system; no CSS framework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Plus Jakarta Sans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Google Fonts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20"/>
              </w:rPr>
              <w:t>Primary UI typeface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Instrument Serif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Google Fonts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20"/>
              </w:rPr>
              <w:t>Display/heading typeface</w:t>
            </w:r>
          </w:p>
        </w:tc>
      </w:tr>
    </w:tbl>
    <w:p/>
    <w:p>
      <w:pPr>
        <w:pStyle w:val="Heading2"/>
      </w:pPr>
      <w:r>
        <w:t>3.2 Authentication &amp; Identity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Firebase Auth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SDK 11.10.0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20"/>
              </w:rPr>
              <w:t>Email/password + Google OAuth sign-in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Firebase Analytics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20"/>
              </w:rPr>
              <w:t>SDK 11.10.0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20"/>
              </w:rPr>
              <w:t>Optional usage tracking (lazy-loaded)</w:t>
            </w:r>
          </w:p>
        </w:tc>
      </w:tr>
    </w:tbl>
    <w:p/>
    <w:p>
      <w:r>
        <w:t>Firebase Auth supports popup-based Google sign-in with automatic fallback to redirect for environments where popups are blocked. Email verification is required before users can sign in with email/password credentials. After authentication, the frontend syncs a session to the backend via POST /auth/session with the Firebase ID token.</w:t>
      </w:r>
    </w:p>
    <w:p>
      <w:pPr>
        <w:pStyle w:val="Heading2"/>
      </w:pPr>
      <w:r>
        <w:t>3.3 Build &amp; Dev Tooling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npm workspaces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Monorepo management — single lock file, shared scripts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Vite 5 (esbuild)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Sub-second HMR and optimized production builds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TypeScript (strict mode)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Type checking with noUncheckedIndexedAccess, noImplicitOverride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ES2022 target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Modern JavaScript output for current browsers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.editorconfig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Cross-editor formatting consistency</w:t>
            </w:r>
          </w:p>
        </w:tc>
      </w:tr>
    </w:tbl>
    <w:p/>
    <w:p>
      <w:pPr>
        <w:pStyle w:val="Heading2"/>
      </w:pPr>
      <w:r>
        <w:t>3.4 Backend (API Server)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Node.js 20 LTS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Server runtime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Express 4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REST API framework (8+ endpoints)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Prisma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ORM for PostgreSQL — type-safe queries, migrations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JWT (Firebase verify)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Request authentication via Bearer tokens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bcrypt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Password hashing (for any local auth fallback)</w:t>
            </w:r>
          </w:p>
        </w:tc>
      </w:tr>
    </w:tbl>
    <w:p/>
    <w:p>
      <w:pPr>
        <w:pStyle w:val="Heading2"/>
      </w:pPr>
      <w:r>
        <w:t>3.5 Analysis 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Python 3.11+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Analysis logic runtime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FastAPI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High-performance async web framework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ast (built-in)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Abstract syntax tree parsing for concept detection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difflib (built-in)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Code diffing between attempts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radon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Cyclomatic complexity and maintainability analysis</w:t>
            </w:r>
          </w:p>
        </w:tc>
      </w:tr>
    </w:tbl>
    <w:p/>
    <w:p>
      <w:pPr>
        <w:pStyle w:val="Heading2"/>
      </w:pPr>
      <w:r>
        <w:t>3.6 Database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PostgreSQL 15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Relational database for users, problems, sessions, attempts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Neon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Serverless Postgres hosting (free tier: 0.5 GB)</w:t>
            </w:r>
          </w:p>
        </w:tc>
      </w:tr>
    </w:tbl>
    <w:p/>
    <w:p>
      <w:pPr>
        <w:pStyle w:val="Heading2"/>
      </w:pPr>
      <w:r>
        <w:t>3.7 Code Execution Engine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Judge0 CE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Sandboxed multi-language code execution (supports Python, C, C++, Java)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RapidAPI / Docker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Hosted Judge0 via RapidAPI, or self-hosted with Docker on Oracle Cloud</w:t>
            </w:r>
          </w:p>
        </w:tc>
      </w:tr>
    </w:tbl>
    <w:p/>
    <w:p>
      <w:pPr>
        <w:pStyle w:val="Heading2"/>
      </w:pPr>
      <w:r>
        <w:t>3.8 Deployment &amp; Hosting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Vercel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Frontend SPA (static)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Free tier — 100 GB/mo bandwidth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Railway / Render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Backend API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Free tier — ~$5 credit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Neon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PostgreSQL database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Free tier — 0.5 GB storage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RapidAPI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Judge0 code execution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Free tier — 100 exec/day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Oracle Cloud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20"/>
              </w:rPr>
              <w:t>Self-hosted Judge0 (optional)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20"/>
              </w:rPr>
              <w:t>Free tier — 4 vCPU, 24 GB RAM</w:t>
            </w:r>
          </w:p>
        </w:tc>
      </w:tr>
    </w:tbl>
    <w:p/>
    <w:p>
      <w:pPr>
        <w:pStyle w:val="Heading1"/>
      </w:pPr>
      <w:r>
        <w:t>4. Project Structure</w:t>
      </w:r>
    </w:p>
    <w:p>
      <w:pPr>
        <w:pStyle w:val="Heading2"/>
      </w:pPr>
      <w:r>
        <w:t>4.1 Monorepo Layout</w:t>
      </w:r>
    </w:p>
    <w:p>
      <w:r>
        <w:t>The repository uses npm workspaces with a single workspace entry: apps/web. The root package.json defines shared scripts (dev, build, lint, test, typecheck) that delegate to workspace-level scripts.</w:t>
      </w:r>
    </w:p>
    <w:p>
      <w:r>
        <w:rPr>
          <w:rFonts w:ascii="Consolas" w:hAnsi="Consolas"/>
          <w:sz w:val="18"/>
        </w:rPr>
        <w:t>code_analyser_frontend/</w:t>
        <w:br/>
        <w:t>├── package.json              # Root workspace config</w:t>
        <w:br/>
        <w:t>├── tsconfig.base.json        # Shared TypeScript config</w:t>
        <w:br/>
        <w:t>├── vercel.json               # SPA rewrite + COOP headers</w:t>
        <w:br/>
        <w:t>├── .env.example              # Environment variable template</w:t>
        <w:br/>
        <w:t>├── .editorconfig             # Editor formatting rules</w:t>
        <w:br/>
        <w:t>├── .gitignore</w:t>
        <w:br/>
        <w:t>├── README.md                 # Comprehensive project documentation</w:t>
        <w:br/>
        <w:t>├── apps/</w:t>
        <w:br/>
        <w:t>│   └── web/                  # The frontend SPA workspace</w:t>
        <w:br/>
        <w:t>│       ├── package.json      # @code-analyser/web</w:t>
        <w:br/>
        <w:t>│       ├── index.html        # Entry HTML with boot loader</w:t>
        <w:br/>
        <w:t>│       ├── vite.config.ts    # Vite configuration</w:t>
        <w:br/>
        <w:t>│       ├── tsconfig.json     # Workspace-level TS config</w:t>
        <w:br/>
        <w:t>│       ├── public/           # Static assets (favicon)</w:t>
        <w:br/>
        <w:t>│       ├── dist/             # Production build output</w:t>
        <w:br/>
        <w:t>│       └── src/              # Application source code</w:t>
        <w:br/>
      </w:r>
    </w:p>
    <w:p>
      <w:pPr>
        <w:pStyle w:val="Heading2"/>
      </w:pPr>
      <w:r>
        <w:t>4.2 Frontend Source Structure</w:t>
      </w:r>
    </w:p>
    <w:p>
      <w:r>
        <w:rPr>
          <w:rFonts w:ascii="Consolas" w:hAnsi="Consolas"/>
          <w:sz w:val="18"/>
        </w:rPr>
        <w:t>src/</w:t>
        <w:br/>
        <w:t>├── main.tsx              # React entry point, providers, boot loader</w:t>
        <w:br/>
        <w:t>├── App.tsx               # Route definitions &amp; AppShell layout</w:t>
        <w:br/>
        <w:t>├── env.ts                # Environment variable validation</w:t>
        <w:br/>
        <w:t>├── firebase.ts           # Firebase app init + analytics</w:t>
        <w:br/>
        <w:t>├── styles.css            # Complete design system (3142 lines)</w:t>
        <w:br/>
        <w:t>├── vite-env.d.ts         # Vite type declarations</w:t>
        <w:br/>
        <w:t>├── auth/</w:t>
        <w:br/>
        <w:t>│   ├── AuthProvider.tsx  # React Context for auth state</w:t>
        <w:br/>
        <w:t>│   └── ProtectedRoute.tsx# Route guards (auth + public-only)</w:t>
        <w:br/>
        <w:t>├── components/</w:t>
        <w:br/>
        <w:t>│   ├── AuthVisual.tsx    # Decorative auth page visual</w:t>
        <w:br/>
        <w:t>│   ├── GoogleLogo.tsx    # Google OAuth button SVG icon</w:t>
        <w:br/>
        <w:t>│   └── ThemeToggleButton # Light/dark mode toggle</w:t>
        <w:br/>
        <w:t>├── lib/</w:t>
        <w:br/>
        <w:t>│   ├── api.ts            # Typed REST API fetch wrapper</w:t>
        <w:br/>
        <w:t>│   └── theme.ts          # Theme read/apply/init utilities</w:t>
        <w:br/>
        <w:t>└── pages/</w:t>
        <w:br/>
        <w:t xml:space="preserve">    ├── LandingPage.tsx   # Marketing/hero page (184 lines)</w:t>
        <w:br/>
        <w:t xml:space="preserve">    ├── LoginPage.tsx     # Email + Google sign-in (3.7 KB)</w:t>
        <w:br/>
        <w:t xml:space="preserve">    ├── RegisterPage.tsx  # Account creation (4.1 KB)</w:t>
        <w:br/>
        <w:t xml:space="preserve">    ├── ProblemsPage.tsx  # Problem catalog with search (234 lines)</w:t>
        <w:br/>
        <w:t xml:space="preserve">    ├── ProblemWorkspacePage.tsx  # Main IDE workspace (1518 lines)</w:t>
        <w:br/>
        <w:t xml:space="preserve">    ├── DashboardPage.tsx # Analytics dashboard (457 lines)</w:t>
        <w:br/>
        <w:t xml:space="preserve">    └── NotFoundPage.tsx  # 404 fallback page</w:t>
        <w:br/>
      </w:r>
    </w:p>
    <w:p>
      <w:pPr>
        <w:pStyle w:val="Heading1"/>
      </w:pPr>
      <w:r>
        <w:t>5. Routing &amp; Navigation</w:t>
      </w:r>
    </w:p>
    <w:p>
      <w:r>
        <w:t>The application uses react-router-dom v6 with nested route layouts. The routing strategy employs three distinct zones: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Access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/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LandingPage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20"/>
              </w:rPr>
              <w:t>Public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Marketing page with hero, features, flow sections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/login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LoginPage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20"/>
              </w:rPr>
              <w:t>Public-only*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Email/password + Google sign-in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/register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RegisterPage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20"/>
              </w:rPr>
              <w:t>Public-only*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Account creation with email verification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/problems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ProblemsPage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20"/>
              </w:rPr>
              <w:t>Protected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Paginated problem catalog with search &amp; filters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/problems/:slug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ProblemWorkspacePage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20"/>
              </w:rPr>
              <w:t>Protected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IDE workspace with code execution &amp; analysis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/dashboard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DashboardPage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20"/>
              </w:rPr>
              <w:t>Protected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KPIs, SWOT, concept mastery, monthly reports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*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NotFoundPage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20"/>
              </w:rPr>
              <w:t>Public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20"/>
              </w:rPr>
              <w:t>404 fallback</w:t>
            </w:r>
          </w:p>
        </w:tc>
      </w:tr>
    </w:tbl>
    <w:p/>
    <w:p>
      <w:r>
        <w:t>* Public-only routes redirect authenticated users to /problems. Protected routes redirect unauthenticated users to /login with return-path state. The AppShell component wraps all protected routes and provides the top navigation bar, user email display, sign-out button, and theme toggle.</w:t>
      </w:r>
    </w:p>
    <w:p>
      <w:pPr>
        <w:pStyle w:val="Heading1"/>
      </w:pPr>
      <w:r>
        <w:t>6. Authentication Architecture</w:t>
      </w:r>
    </w:p>
    <w:p>
      <w:r>
        <w:t>Authentication is handled entirely through Firebase Auth with a React Context wrapper (AuthProvider). Key implementation details:</w:t>
      </w:r>
    </w:p>
    <w:p>
      <w:r>
        <w:rPr>
          <w:b/>
          <w:sz w:val="21"/>
        </w:rPr>
        <w:t xml:space="preserve">Sign-in Methods: </w:t>
      </w:r>
      <w:r>
        <w:rPr>
          <w:sz w:val="21"/>
        </w:rPr>
        <w:t>Email/password and Google OAuth. Google sign-in uses popup by default with automatic fallback to redirect when popups are blocked.</w:t>
      </w:r>
    </w:p>
    <w:p>
      <w:r>
        <w:rPr>
          <w:b/>
          <w:sz w:val="21"/>
        </w:rPr>
        <w:t xml:space="preserve">Email Verification: </w:t>
      </w:r>
      <w:r>
        <w:rPr>
          <w:sz w:val="21"/>
        </w:rPr>
        <w:t>Users who register with email/password must verify their email before signing in. A verification email is sent on registration and re-sent on unverified login attempts.</w:t>
      </w:r>
    </w:p>
    <w:p>
      <w:r>
        <w:rPr>
          <w:b/>
          <w:sz w:val="21"/>
        </w:rPr>
        <w:t xml:space="preserve">Auth State Management: </w:t>
      </w:r>
      <w:r>
        <w:rPr>
          <w:sz w:val="21"/>
        </w:rPr>
        <w:t>A React Context (AuthContext) exposes user, loading, error, and auth methods. The onAuthStateChanged listener automatically updates state.</w:t>
      </w:r>
    </w:p>
    <w:p>
      <w:r>
        <w:rPr>
          <w:b/>
          <w:sz w:val="21"/>
        </w:rPr>
        <w:t xml:space="preserve">Backend Session Sync: </w:t>
      </w:r>
      <w:r>
        <w:rPr>
          <w:sz w:val="21"/>
        </w:rPr>
        <w:t>After successful authentication, the frontend calls POST /auth/session with the Firebase ID token to establish a server-side session.</w:t>
      </w:r>
    </w:p>
    <w:p>
      <w:r>
        <w:rPr>
          <w:b/>
          <w:sz w:val="21"/>
        </w:rPr>
        <w:t xml:space="preserve">Token Management: </w:t>
      </w:r>
      <w:r>
        <w:rPr>
          <w:sz w:val="21"/>
        </w:rPr>
        <w:t>Firebase ID tokens are obtained via getIdToken() and sent as Bearer tokens in the Authorization header for all authenticated API calls.</w:t>
      </w:r>
    </w:p>
    <w:p>
      <w:r>
        <w:rPr>
          <w:b/>
          <w:sz w:val="21"/>
        </w:rPr>
        <w:t xml:space="preserve">Error Handling: </w:t>
      </w:r>
      <w:r>
        <w:rPr>
          <w:sz w:val="21"/>
        </w:rPr>
        <w:t>Firebase error codes are mapped to user-friendly messages covering popup-blocked, unauthorized-domain, account-exists, and network errors.</w:t>
      </w:r>
    </w:p>
    <w:p>
      <w:r>
        <w:rPr>
          <w:b/>
          <w:sz w:val="21"/>
        </w:rPr>
        <w:t xml:space="preserve">Route Protection: </w:t>
      </w:r>
      <w:r>
        <w:rPr>
          <w:sz w:val="21"/>
        </w:rPr>
        <w:t>ProtectedRoute checks auth state and redirects to /login with location state. PublicOnlyRoute redirects authenticated users to /problems.</w:t>
      </w:r>
    </w:p>
    <w:p>
      <w:pPr>
        <w:pStyle w:val="Heading1"/>
      </w:pPr>
      <w:r>
        <w:t>7. Core Feature Modules</w:t>
      </w:r>
    </w:p>
    <w:p>
      <w:pPr>
        <w:pStyle w:val="Heading2"/>
      </w:pPr>
      <w:r>
        <w:t>7.1 Problem Catalog (ProblemsPage)</w:t>
      </w:r>
    </w:p>
    <w:p>
      <w:r>
        <w:t>The Problem Catalog page provides a searchable, filterable, paginated view of available coding problems. Features include:</w:t>
        <w:br/>
        <w:t>• Full-text search by title, summary, or concept</w:t>
        <w:br/>
        <w:t>• Difficulty filter (All / Easy / Medium / Hard)</w:t>
        <w:br/>
        <w:t>• Configurable page sizes (20 / 50 / 100)</w:t>
        <w:br/>
        <w:t>• Concept tags displayed as pill badges</w:t>
        <w:br/>
        <w:t>• Direct workspace links for each problem</w:t>
        <w:br/>
        <w:t>• Backward-compatible pagination (handles both server-paginated and full-list responses)</w:t>
      </w:r>
    </w:p>
    <w:p>
      <w:pPr>
        <w:pStyle w:val="Heading2"/>
      </w:pPr>
      <w:r>
        <w:t>7.2 Problem Workspace — The IDE (ProblemWorkspacePage)</w:t>
      </w:r>
    </w:p>
    <w:p>
      <w:r>
        <w:t>This is the largest and most complex module (1518 lines). It provides a split-pane IDE-like experience with the following capabilities:</w:t>
      </w:r>
    </w:p>
    <w:p>
      <w:r>
        <w:rPr>
          <w:b/>
          <w:sz w:val="21"/>
        </w:rPr>
        <w:t xml:space="preserve">Problem Description Panel: </w:t>
      </w:r>
      <w:r>
        <w:rPr>
          <w:sz w:val="21"/>
        </w:rPr>
        <w:t>Renders the problem statement with parsed sections: description paragraphs, input/output format, examples, constraints, source attribution, and import notes. Descriptions are normalized to remove duplicate lines.</w:t>
      </w:r>
    </w:p>
    <w:p>
      <w:r>
        <w:rPr>
          <w:b/>
          <w:sz w:val="21"/>
        </w:rPr>
        <w:t xml:space="preserve">Code Editor: </w:t>
      </w:r>
      <w:r>
        <w:rPr>
          <w:sz w:val="21"/>
        </w:rPr>
        <w:t>A textarea-based code editor with language-aware starter code templates for Python, C, C++, and Java. Supports focus mode with fullscreen toggle.</w:t>
      </w:r>
    </w:p>
    <w:p>
      <w:r>
        <w:rPr>
          <w:b/>
          <w:sz w:val="21"/>
        </w:rPr>
        <w:t xml:space="preserve">Multi-Language Support: </w:t>
      </w:r>
      <w:r>
        <w:rPr>
          <w:sz w:val="21"/>
        </w:rPr>
        <w:t>Loads available languages from the /languages API endpoint with fallback to Python, C, C++, and Java. Each language has its own starter code template.</w:t>
      </w:r>
    </w:p>
    <w:p>
      <w:r>
        <w:rPr>
          <w:b/>
          <w:sz w:val="21"/>
        </w:rPr>
        <w:t xml:space="preserve">Run Visible Tests: </w:t>
      </w:r>
      <w:r>
        <w:rPr>
          <w:sz w:val="21"/>
        </w:rPr>
        <w:t>Sends code to POST /problems/:slug/run for sandboxed execution via Judge0. Results show pass/fail per test with stdout, stderr, and compile output.</w:t>
      </w:r>
    </w:p>
    <w:p>
      <w:r>
        <w:rPr>
          <w:b/>
          <w:sz w:val="21"/>
        </w:rPr>
        <w:t xml:space="preserve">Submit Solution: </w:t>
      </w:r>
      <w:r>
        <w:rPr>
          <w:sz w:val="21"/>
        </w:rPr>
        <w:t>Sends code to POST /problems/:slug/submit with authentication. Creates or continues a session, recording the attempt with verdict.</w:t>
      </w:r>
    </w:p>
    <w:p>
      <w:r>
        <w:rPr>
          <w:b/>
          <w:sz w:val="21"/>
        </w:rPr>
        <w:t xml:space="preserve">Session Analysis: </w:t>
      </w:r>
      <w:r>
        <w:rPr>
          <w:sz w:val="21"/>
        </w:rPr>
        <w:t>Calls POST /sessions/:id/analyze to generate deep analysis including: summary, concept breakdown, topic mastery, weak topics, time complexity, recommendations, and attempt timeline.</w:t>
      </w:r>
    </w:p>
    <w:p>
      <w:r>
        <w:rPr>
          <w:b/>
          <w:sz w:val="21"/>
        </w:rPr>
        <w:t xml:space="preserve">Code Diff Viewer: </w:t>
      </w:r>
      <w:r>
        <w:rPr>
          <w:sz w:val="21"/>
        </w:rPr>
        <w:t>Side-by-side diff comparison between any two attempts in a session. Uses a custom diff algorithm that detects same, added, removed, and changed lines.</w:t>
      </w:r>
    </w:p>
    <w:p>
      <w:r>
        <w:rPr>
          <w:b/>
          <w:sz w:val="21"/>
        </w:rPr>
        <w:t xml:space="preserve">Terminal Output: </w:t>
      </w:r>
      <w:r>
        <w:rPr>
          <w:sz w:val="21"/>
        </w:rPr>
        <w:t>Formatted terminal-style output showing run/submit results with status, pass counts, and per-test details.</w:t>
      </w:r>
    </w:p>
    <w:p>
      <w:r>
        <w:rPr>
          <w:b/>
          <w:sz w:val="21"/>
        </w:rPr>
        <w:t xml:space="preserve">Flow Progress Steps: </w:t>
      </w:r>
      <w:r>
        <w:rPr>
          <w:sz w:val="21"/>
        </w:rPr>
        <w:t>Visual step tracker: Understand → Code → Run Visible Tests → Submit → Analyze.</w:t>
      </w:r>
    </w:p>
    <w:p>
      <w:r>
        <w:rPr>
          <w:b/>
          <w:sz w:val="21"/>
        </w:rPr>
        <w:t xml:space="preserve">Deep-link Support: </w:t>
      </w:r>
      <w:r>
        <w:rPr>
          <w:sz w:val="21"/>
        </w:rPr>
        <w:t>Supports ?sessionId= and ?autoAnalyze=1 query parameters for dashboard integration.</w:t>
      </w:r>
    </w:p>
    <w:p>
      <w:pPr>
        <w:pStyle w:val="Heading2"/>
      </w:pPr>
      <w:r>
        <w:t>7.3 Dashboard &amp; Analytics (DashboardPage)</w:t>
      </w:r>
    </w:p>
    <w:p>
      <w:r>
        <w:t>The Dashboard page provides comprehensive analytics about the user's practice sessions. It integrates with two API endpoints:</w:t>
        <w:br/>
        <w:t>• GET /dashboard — Returns KPIs, concept mastery, and per-problem status</w:t>
        <w:br/>
        <w:t>• GET /dashboard/monthly-report — Returns monthly aggregated statistics</w:t>
        <w:br/>
        <w:br/>
        <w:t>Key sections include:</w:t>
        <w:br/>
        <w:t>• KPI Cards: Problems solved/attempted, attempts logged, success rate, average submit time</w:t>
        <w:br/>
        <w:t>• Per-Problem Status: Solved, attempted, or not started with difficulty and concept tags</w:t>
        <w:br/>
        <w:t>• SWOT Analysis: Strengths, weaknesses, opportunities, and threats based on session data</w:t>
        <w:br/>
        <w:t>• Concept Mastery Grid: Topic-level confidence scores with proficiency levels</w:t>
        <w:br/>
        <w:t>• Monthly Report: Totals, averages, trends with strongest-to-weakest concept ordering</w:t>
      </w:r>
    </w:p>
    <w:p>
      <w:pPr>
        <w:pStyle w:val="Heading2"/>
      </w:pPr>
      <w:r>
        <w:t>7.4 Theme System</w:t>
      </w:r>
    </w:p>
    <w:p>
      <w:r>
        <w:t>The application supports light and dark themes with the following architecture:</w:t>
        <w:br/>
        <w:br/>
        <w:t>• Theme state uses CSS custom properties via a data-theme attribute on &lt;html&gt;</w:t>
        <w:br/>
        <w:t>• User preference is persisted in localStorage (key: code-analyser-theme)</w:t>
        <w:br/>
        <w:t>• On first load, the system checks: html attribute → localStorage → system preference (prefers-color-scheme)</w:t>
        <w:br/>
        <w:t>• The ThemeToggleButton component provides icon-only or text toggle modes</w:t>
        <w:br/>
        <w:t>• The styles.css file contains complete dark-mode overrides via :root[data-theme="dark"] selectors</w:t>
        <w:br/>
        <w:t>• The color-scheme CSS property is set to match, ensuring native form controls adapt</w:t>
      </w:r>
    </w:p>
    <w:p>
      <w:pPr>
        <w:pStyle w:val="Heading1"/>
      </w:pPr>
      <w:r>
        <w:t>8. API Communication Layer</w:t>
      </w:r>
    </w:p>
    <w:p>
      <w:r>
        <w:t>All API communication is handled through a centralized apiFetch&lt;T&gt;() utility function that provides:</w:t>
      </w:r>
    </w:p>
    <w:p>
      <w:r>
        <w:t>• Generic TypeScript return types for type-safe API responses</w:t>
      </w:r>
    </w:p>
    <w:p>
      <w:r>
        <w:t>• Automatic Content-Type: application/json header</w:t>
      </w:r>
    </w:p>
    <w:p>
      <w:r>
        <w:t>• Bearer token injection via optional token parameter</w:t>
      </w:r>
    </w:p>
    <w:p>
      <w:r>
        <w:t>• Smart method detection (POST if body present, GET otherwise)</w:t>
      </w:r>
    </w:p>
    <w:p>
      <w:r>
        <w:t>• Structured error handling that attempts JSON parsing for error messages</w:t>
      </w:r>
    </w:p>
    <w:p>
      <w:r>
        <w:t>• Fallback to raw response text for non-JSON error responses</w:t>
      </w:r>
    </w:p>
    <w:p>
      <w:r>
        <w:br/>
        <w:t>The API base URL is configured via the VITE_API_BASE_URL environment variable, validated at startup by the env.ts module. All environment variables are validated eagerly with descriptive error messages for missing values.</w:t>
      </w:r>
    </w:p>
    <w:p>
      <w:pPr>
        <w:pStyle w:val="Heading2"/>
      </w:pPr>
      <w:r>
        <w:t>API Endpoints Used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/auth/session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Sync Firebase session to backend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/problems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List problems with search/filter/pagination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/problems/:slug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Get problem details by slug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/languages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List supported programming languages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/problems/:slug/run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Run code against visible test cases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/problems/:slug/submit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Submit solution and record attempt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/sessions/:id/analyze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Generate analysis for a session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/sessions/:id/analysis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Retrieve saved analysis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/dashboard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Fetch user dashboard KPIs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/dashboard/monthly-report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Fetch monthly aggregated report</w:t>
            </w:r>
          </w:p>
        </w:tc>
      </w:tr>
    </w:tbl>
    <w:p/>
    <w:p>
      <w:pPr>
        <w:pStyle w:val="Heading1"/>
      </w:pPr>
      <w:r>
        <w:t>9. Styling Architecture</w:t>
      </w:r>
    </w:p>
    <w:p>
      <w:r>
        <w:t>The application uses a single, comprehensive vanilla CSS file (styles.css — 3142 lines) without any CSS framework like Tailwind or Bootstrap. Key characteristics:</w:t>
      </w:r>
    </w:p>
    <w:p>
      <w:r>
        <w:rPr>
          <w:b/>
          <w:sz w:val="21"/>
        </w:rPr>
        <w:t xml:space="preserve">CSS Custom Properties: </w:t>
      </w:r>
      <w:r>
        <w:rPr>
          <w:sz w:val="21"/>
        </w:rPr>
        <w:t>Extensive use of CSS variables in :root for colors, spacing, and typography. Dark mode overrides swap these variables.</w:t>
      </w:r>
    </w:p>
    <w:p>
      <w:r>
        <w:rPr>
          <w:b/>
          <w:sz w:val="21"/>
        </w:rPr>
        <w:t xml:space="preserve">Component Scoping: </w:t>
      </w:r>
      <w:r>
        <w:rPr>
          <w:sz w:val="21"/>
        </w:rPr>
        <w:t>Styles are scoped via BEM-inspired class naming (e.g., .workspace-layout, .catalog-controls, .startup-hero).</w:t>
      </w:r>
    </w:p>
    <w:p>
      <w:r>
        <w:rPr>
          <w:b/>
          <w:sz w:val="21"/>
        </w:rPr>
        <w:t xml:space="preserve">Typography System: </w:t>
      </w:r>
      <w:r>
        <w:rPr>
          <w:sz w:val="21"/>
        </w:rPr>
        <w:t>Two Google Fonts loaded: Plus Jakarta Sans (body) and Instrument Serif (headings/display). Custom font stacks with system fallbacks.</w:t>
      </w:r>
    </w:p>
    <w:p>
      <w:r>
        <w:rPr>
          <w:b/>
          <w:sz w:val="21"/>
        </w:rPr>
        <w:t xml:space="preserve">Responsive Design: </w:t>
      </w:r>
      <w:r>
        <w:rPr>
          <w:sz w:val="21"/>
        </w:rPr>
        <w:t>CSS Grid and Flexbox for layouts. clamp() for fluid typography. Media queries for breakpoint adjustments.</w:t>
      </w:r>
    </w:p>
    <w:p>
      <w:r>
        <w:rPr>
          <w:b/>
          <w:sz w:val="21"/>
        </w:rPr>
        <w:t xml:space="preserve">Animations: </w:t>
      </w:r>
      <w:r>
        <w:rPr>
          <w:sz w:val="21"/>
        </w:rPr>
        <w:t>CSS keyframes for boot loader (spin, pulse, progress bar), signal-path animations on the AuthVisual component, and micro-interactions on buttons.</w:t>
      </w:r>
    </w:p>
    <w:p>
      <w:r>
        <w:rPr>
          <w:b/>
          <w:sz w:val="21"/>
        </w:rPr>
        <w:t xml:space="preserve">Dark Mode: </w:t>
      </w:r>
      <w:r>
        <w:rPr>
          <w:sz w:val="21"/>
        </w:rPr>
        <w:t>Complete dark mode via :root[data-theme="dark"] overrides covering backgrounds, text colors, borders, and form elements.</w:t>
      </w:r>
    </w:p>
    <w:p>
      <w:r>
        <w:rPr>
          <w:b/>
          <w:sz w:val="21"/>
        </w:rPr>
        <w:t xml:space="preserve">Color Palette: </w:t>
      </w:r>
      <w:r>
        <w:rPr>
          <w:sz w:val="21"/>
        </w:rPr>
        <w:t>Green-dominant theme (#0B3D2C, #118159, #0D5D41) with warm accents (#794833, #ff7a18) for tags and highlights.</w:t>
      </w:r>
    </w:p>
    <w:p>
      <w:pPr>
        <w:pStyle w:val="Heading1"/>
      </w:pPr>
      <w:r>
        <w:t>10. Why Each Technology Was Chosen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Why It Was Chosen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React 18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Industry standard for SPAs. Huge ecosystem, strong hiring pool, excellent dev tools. Hooks-based API enables function components with clean state management.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TypeScript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Catches entire categories of bugs at compile time. Essential for a codebase this size (~2500+ lines of TSX). Enables confident refactoring.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Vite 5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Dramatically faster than Create React App or Webpack. Sub-second HMR, native ES module serving in dev, esbuild + Rollup for optimized production builds.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Firebase Auth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Zero-cost managed auth with Google OAuth, email/password, and email verification out of the box. Eliminates the need to build and secure a custom auth system.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react-router-dom v6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Nested layouts via Outlet, data loading APIs, and type-safe route params. De facto routing standard for React SPAs.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Vanilla CSS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Maximum control over styling. No framework lock-in, no build-step utilities to configure, no purging concerns. Suitable for a single-product app with a unified design system.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npm workspaces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Lightweight monorepo management without heavy tools like Turborepo or Lerna. Sufficient for a small number of packages with shared dependencies.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Express 4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Battle-tested Node.js web framework. Minimal, flexible, and well-understood by most JavaScript developers.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Prisma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Type-safe database access with auto-generated TypeScript types from the schema. Simplified migrations and seeding.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FastAPI (Python)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Async Python web framework ideal for CPU-bound analysis tasks. Excellent for AST parsing and scientific computation with Python's ecosystem.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PostgreSQL / Neon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Relational model fits the domain (users, problems, sessions, attempts) well. Neon provides a free serverless tier with automatic scaling.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Judge0 CE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Established sandboxed code execution engine supporting 60+ languages. Eliminates the security burden of running arbitrary user code.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Vercel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sz w:val="20"/>
              </w:rPr>
              <w:t>Zero-config deployment for Vite SPAs. Free tier with global CDN, automatic HTTPS, and git-push CI/CD.</w:t>
            </w:r>
          </w:p>
        </w:tc>
      </w:tr>
    </w:tbl>
    <w:p/>
    <w:p>
      <w:pPr>
        <w:pStyle w:val="Heading1"/>
      </w:pPr>
      <w:r>
        <w:t>11. Recommended Tech Stack Improvements</w:t>
      </w:r>
    </w:p>
    <w:p>
      <w:r>
        <w:t>While the current stack is functional and cost-effective, several improvements would significantly enhance the developer experience, performance, scalability, and maintainability of the platform.</w:t>
      </w:r>
    </w:p>
    <w:p>
      <w:r>
        <w:rPr>
          <w:b/>
          <w:sz w:val="22"/>
        </w:rPr>
        <w:t>Code Editor</w:t>
      </w:r>
    </w:p>
    <w:p>
      <w:r>
        <w:t>Current: HTML &lt;textarea&gt; element</w:t>
      </w:r>
    </w:p>
    <w:p>
      <w:r>
        <w:t>Recommended: Monaco Editor (@monaco-editor/react)</w:t>
      </w:r>
    </w:p>
    <w:p>
      <w:r>
        <w:t>Rationale: Monaco is the engine behind VS Code. It provides syntax highlighting, IntelliSense, bracket matching, multi-cursor support, and language-aware editing. This is already planned per the README but not yet implemented.</w:t>
      </w:r>
    </w:p>
    <w:p>
      <w:r>
        <w:rPr>
          <w:b/>
          <w:color w:val="1A4F39"/>
          <w:sz w:val="20"/>
        </w:rPr>
        <w:t>Priority: HIGH — Critical for user experience and competitive positioning.</w:t>
      </w:r>
    </w:p>
    <w:p/>
    <w:p>
      <w:r>
        <w:rPr>
          <w:b/>
          <w:sz w:val="22"/>
        </w:rPr>
        <w:t>State Management</w:t>
      </w:r>
    </w:p>
    <w:p>
      <w:r>
        <w:t>Current: Local useState hooks in each page</w:t>
      </w:r>
    </w:p>
    <w:p>
      <w:r>
        <w:t>Recommended: Zustand or TanStack Query (React Query)</w:t>
      </w:r>
    </w:p>
    <w:p>
      <w:r>
        <w:t>Rationale: ProblemWorkspacePage alone has 23 useState calls. Zustand would centralize workspace state. TanStack Query would handle server state caching, background refetching, and loading/error states — eliminating ~60% of manual fetch boilerplate.</w:t>
      </w:r>
    </w:p>
    <w:p>
      <w:r>
        <w:rPr>
          <w:b/>
          <w:color w:val="1A4F39"/>
          <w:sz w:val="20"/>
        </w:rPr>
        <w:t>Priority: HIGH — Reduces complexity and improves data freshness.</w:t>
      </w:r>
    </w:p>
    <w:p/>
    <w:p>
      <w:r>
        <w:rPr>
          <w:b/>
          <w:sz w:val="22"/>
        </w:rPr>
        <w:t>CSS Architecture</w:t>
      </w:r>
    </w:p>
    <w:p>
      <w:r>
        <w:t>Current: Single 3142-line vanilla CSS file</w:t>
      </w:r>
    </w:p>
    <w:p>
      <w:r>
        <w:t>Recommended: CSS Modules or Tailwind CSS 4</w:t>
      </w:r>
    </w:p>
    <w:p>
      <w:r>
        <w:t>Rationale: The monolithic CSS file will become increasingly difficult to maintain as features grow. CSS Modules provide component-scoped styles that co-locate with components. Alternatively, Tailwind 4 (with Vite plugin) offers utility-first styling with automatic purging.</w:t>
      </w:r>
    </w:p>
    <w:p>
      <w:r>
        <w:rPr>
          <w:b/>
          <w:color w:val="1A4F39"/>
          <w:sz w:val="20"/>
        </w:rPr>
        <w:t>Priority: MEDIUM — Prevents maintenance debt as the app scales.</w:t>
      </w:r>
    </w:p>
    <w:p/>
    <w:p>
      <w:r>
        <w:rPr>
          <w:b/>
          <w:sz w:val="22"/>
        </w:rPr>
        <w:t>Testing</w:t>
      </w:r>
    </w:p>
    <w:p>
      <w:r>
        <w:t>Current: No tests configured</w:t>
      </w:r>
    </w:p>
    <w:p>
      <w:r>
        <w:t>Recommended: Vitest + Testing Library + Playwright</w:t>
      </w:r>
    </w:p>
    <w:p>
      <w:r>
        <w:t>Rationale: Vitest integrates natively with Vite for unit tests. Testing Library provides component testing. Playwright enables end-to-end testing of critical flows (login, solve, analyze). Essential for refactoring confidence.</w:t>
      </w:r>
    </w:p>
    <w:p>
      <w:r>
        <w:rPr>
          <w:b/>
          <w:color w:val="1A4F39"/>
          <w:sz w:val="20"/>
        </w:rPr>
        <w:t>Priority: HIGH — No test coverage is a significant risk.</w:t>
      </w:r>
    </w:p>
    <w:p/>
    <w:p>
      <w:r>
        <w:rPr>
          <w:b/>
          <w:sz w:val="22"/>
        </w:rPr>
        <w:t>API Layer</w:t>
      </w:r>
    </w:p>
    <w:p>
      <w:r>
        <w:t>Current: Custom apiFetch wrapper with inline types</w:t>
      </w:r>
    </w:p>
    <w:p>
      <w:r>
        <w:t>Recommended: tRPC or OpenAPI-generated client (e.g., orval)</w:t>
      </w:r>
    </w:p>
    <w:p>
      <w:r>
        <w:t>Rationale: tRPC (if backend is also TypeScript) provides end-to-end type safety with zero code generation. OpenAPI codegen eliminates manual type definitions for API responses. Either approach removes the risk of frontend/backend type drift.</w:t>
      </w:r>
    </w:p>
    <w:p>
      <w:r>
        <w:rPr>
          <w:b/>
          <w:color w:val="1A4F39"/>
          <w:sz w:val="20"/>
        </w:rPr>
        <w:t>Priority: MEDIUM — Improves correctness as API surface grows.</w:t>
      </w:r>
    </w:p>
    <w:p/>
    <w:p>
      <w:r>
        <w:rPr>
          <w:b/>
          <w:sz w:val="22"/>
        </w:rPr>
        <w:t>Linting &amp; Formatting</w:t>
      </w:r>
    </w:p>
    <w:p>
      <w:r>
        <w:t>Current: No lint configured (echo message in script)</w:t>
      </w:r>
    </w:p>
    <w:p>
      <w:r>
        <w:t>Recommended: ESLint 9 (flat config) + Prettier</w:t>
      </w:r>
    </w:p>
    <w:p>
      <w:r>
        <w:t>Rationale: Enforces consistent code style, catches common errors, and integrates with CI. The eslint-plugin-react-hooks plugin specifically prevents misuse of hooks.</w:t>
      </w:r>
    </w:p>
    <w:p>
      <w:r>
        <w:rPr>
          <w:b/>
          <w:color w:val="1A4F39"/>
          <w:sz w:val="20"/>
        </w:rPr>
        <w:t>Priority: MEDIUM — Important for team collaboration.</w:t>
      </w:r>
    </w:p>
    <w:p/>
    <w:p>
      <w:r>
        <w:rPr>
          <w:b/>
          <w:sz w:val="22"/>
        </w:rPr>
        <w:t>Backend Framework</w:t>
      </w:r>
    </w:p>
    <w:p>
      <w:r>
        <w:t>Current: Express 4 (Node.js)</w:t>
      </w:r>
    </w:p>
    <w:p>
      <w:r>
        <w:t>Recommended: Fastify or NestJS</w:t>
      </w:r>
    </w:p>
    <w:p>
      <w:r>
        <w:t>Rationale: Fastify offers 2-5x better throughput than Express with built-in schema validation and serialization. NestJS provides a full-featured framework with dependency injection, decorators, and modular architecture — better for larger teams.</w:t>
      </w:r>
    </w:p>
    <w:p>
      <w:r>
        <w:rPr>
          <w:b/>
          <w:color w:val="1A4F39"/>
          <w:sz w:val="20"/>
        </w:rPr>
        <w:t>Priority: LOW — Express is adequate for current scale.</w:t>
      </w:r>
    </w:p>
    <w:p/>
    <w:p>
      <w:r>
        <w:rPr>
          <w:b/>
          <w:sz w:val="22"/>
        </w:rPr>
        <w:t>Database ORM</w:t>
      </w:r>
    </w:p>
    <w:p>
      <w:r>
        <w:t>Current: Prisma</w:t>
      </w:r>
    </w:p>
    <w:p>
      <w:r>
        <w:t>Recommended: Drizzle ORM</w:t>
      </w:r>
    </w:p>
    <w:p>
      <w:r>
        <w:t>Rationale: Drizzle is more performant (closer to raw SQL), has a smaller bundle size, and provides a more SQL-like API. However, Prisma's schema-first approach and studio GUI are advantages for rapid development.</w:t>
      </w:r>
    </w:p>
    <w:p>
      <w:r>
        <w:rPr>
          <w:b/>
          <w:color w:val="1A4F39"/>
          <w:sz w:val="20"/>
        </w:rPr>
        <w:t>Priority: LOW — Prisma is well-suited for the current stage.</w:t>
      </w:r>
    </w:p>
    <w:p/>
    <w:p>
      <w:r>
        <w:rPr>
          <w:b/>
          <w:sz w:val="22"/>
        </w:rPr>
        <w:t>Deployment</w:t>
      </w:r>
    </w:p>
    <w:p>
      <w:r>
        <w:t>Current: Vercel (frontend) + Railway (backend)</w:t>
      </w:r>
    </w:p>
    <w:p>
      <w:r>
        <w:t>Recommended: Consider Docker Compose or Coolify for self-hosted</w:t>
      </w:r>
    </w:p>
    <w:p>
      <w:r>
        <w:t>Rationale: As the app scales beyond free tiers, a single VPS with Docker Compose (or Coolify as a PaaS alternative) can be more cost-effective. Oracle Cloud's free tier ARM instances provide 4 vCPU and 24 GB RAM.</w:t>
      </w:r>
    </w:p>
    <w:p>
      <w:r>
        <w:rPr>
          <w:b/>
          <w:color w:val="1A4F39"/>
          <w:sz w:val="20"/>
        </w:rPr>
        <w:t>Priority: LOW — Only relevant at scale.</w:t>
      </w:r>
    </w:p>
    <w:p/>
    <w:p>
      <w:r>
        <w:rPr>
          <w:b/>
          <w:sz w:val="22"/>
        </w:rPr>
        <w:t>Monorepo Tooling</w:t>
      </w:r>
    </w:p>
    <w:p>
      <w:r>
        <w:t>Current: npm workspaces (basic)</w:t>
      </w:r>
    </w:p>
    <w:p>
      <w:r>
        <w:t>Recommended: Turborepo</w:t>
      </w:r>
    </w:p>
    <w:p>
      <w:r>
        <w:t>Rationale: Turborepo adds task caching, parallel task execution, and dependency-aware build ordering. Beneficial when the monorepo grows to include shared packages (UI library, types, etc.).</w:t>
      </w:r>
    </w:p>
    <w:p>
      <w:r>
        <w:rPr>
          <w:b/>
          <w:color w:val="1A4F39"/>
          <w:sz w:val="20"/>
        </w:rPr>
        <w:t>Priority: LOW — npm workspaces sufficient for current structure.</w:t>
      </w:r>
    </w:p>
    <w:p/>
    <w:p>
      <w:pPr>
        <w:pStyle w:val="Heading1"/>
      </w:pPr>
      <w:r>
        <w:t>12. Scalability Considerations</w:t>
      </w:r>
    </w:p>
    <w:p>
      <w:r>
        <w:rPr>
          <w:b/>
          <w:sz w:val="21"/>
        </w:rPr>
        <w:t xml:space="preserve">Frontend Bundle Size: </w:t>
      </w:r>
      <w:r>
        <w:rPr>
          <w:sz w:val="21"/>
        </w:rPr>
        <w:t>Currently no code splitting beyond Vite's automatic chunk splitting. As the app grows, consider React.lazy() and Suspense for route-level code splitting, especially for the heavy ProblemWorkspacePage and DashboardPage.</w:t>
      </w:r>
    </w:p>
    <w:p>
      <w:r>
        <w:rPr>
          <w:b/>
          <w:sz w:val="21"/>
        </w:rPr>
        <w:t xml:space="preserve">API Rate Limiting: </w:t>
      </w:r>
      <w:r>
        <w:rPr>
          <w:sz w:val="21"/>
        </w:rPr>
        <w:t>The Judge0 free tier limits to 100 executions/day. Implement client-side rate limiting and queue management as user count grows.</w:t>
      </w:r>
    </w:p>
    <w:p>
      <w:r>
        <w:rPr>
          <w:b/>
          <w:sz w:val="21"/>
        </w:rPr>
        <w:t xml:space="preserve">Session Data Growth: </w:t>
      </w:r>
      <w:r>
        <w:rPr>
          <w:sz w:val="21"/>
        </w:rPr>
        <w:t>Each user's session history (code snapshots, analysis results) will grow linearly. Consider archival strategies and pagination for historical data.</w:t>
      </w:r>
    </w:p>
    <w:p>
      <w:r>
        <w:rPr>
          <w:b/>
          <w:sz w:val="21"/>
        </w:rPr>
        <w:t xml:space="preserve">Real-time Features: </w:t>
      </w:r>
      <w:r>
        <w:rPr>
          <w:sz w:val="21"/>
        </w:rPr>
        <w:t>The current architecture is request/response only. For features like live collaboration or real-time feedback, consider adding WebSocket support (Socket.io or native WS).</w:t>
      </w:r>
    </w:p>
    <w:p>
      <w:r>
        <w:rPr>
          <w:b/>
          <w:sz w:val="21"/>
        </w:rPr>
        <w:t xml:space="preserve">CDN &amp; Caching: </w:t>
      </w:r>
      <w:r>
        <w:rPr>
          <w:sz w:val="21"/>
        </w:rPr>
        <w:t>Static assets benefit from Vercel's CDN. Consider adding service worker support (via vite-plugin-pwa) for offline capability and faster repeat loads.</w:t>
      </w:r>
    </w:p>
    <w:p>
      <w:r>
        <w:rPr>
          <w:b/>
          <w:sz w:val="21"/>
        </w:rPr>
        <w:t xml:space="preserve">Database Scaling: </w:t>
      </w:r>
      <w:r>
        <w:rPr>
          <w:sz w:val="21"/>
        </w:rPr>
        <w:t>Neon's serverless architecture auto-scales reads. For write-heavy workloads (many concurrent submissions), consider connection pooling via PgBouncer.</w:t>
      </w:r>
    </w:p>
    <w:p>
      <w:pPr>
        <w:pStyle w:val="Heading1"/>
      </w:pPr>
      <w:r>
        <w:t>13. Conclusion</w:t>
      </w:r>
    </w:p>
    <w:p>
      <w:r>
        <w:t>The Code Analyser frontend is a well-structured, modern React SPA that effectively supports the platform's core value proposition: deep analysis of coding practice. The technology choices prioritize zero-cost operation, rapid development, and a clean developer experience.</w:t>
      </w:r>
    </w:p>
    <w:p>
      <w:r>
        <w:t>Key architectural strengths include the decoupled authentication (Firebase), typed API communication layer, comprehensive dark/light theming, and a feature-rich problem workspace that rivals dedicated IDE tools.</w:t>
      </w:r>
    </w:p>
    <w:p>
      <w:r>
        <w:t>The most impactful near-term improvements would be: (1) integrating Monaco Editor for a professional code editing experience, (2) adopting TanStack Query for server state management, and (3) establishing a test suite with Vitest + Playwright. These three changes alone would significantly elevate both the user experience and the engineering team's confidence in ongoing development.</w:t>
      </w:r>
    </w:p>
    <w:p>
      <w:r>
        <w:t>The platform is well-positioned for growth, with a solid foundation that can accommodate planned features such as ML-powered recommendations, adaptive learning paths, and B2B licensing for coding bootcamps.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2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