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SECTION 1 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Q1. For 14 July 2021 find the required details-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Most frequently used payment type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ANS :</w:t>
      </w:r>
      <w:r w:rsidDel="00000000" w:rsidR="00000000" w:rsidRPr="00000000">
        <w:rPr>
          <w:i w:val="1"/>
          <w:sz w:val="28"/>
          <w:szCs w:val="28"/>
          <w:rtl w:val="0"/>
        </w:rPr>
        <w:t xml:space="preserve">  Most frequently used payment type on 14th July is 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DC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3762375" cy="2495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Merchant ID with highest transaction value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ANS:</w:t>
      </w:r>
      <w:r w:rsidDel="00000000" w:rsidR="00000000" w:rsidRPr="00000000">
        <w:rPr>
          <w:i w:val="1"/>
          <w:sz w:val="28"/>
          <w:szCs w:val="28"/>
          <w:rtl w:val="0"/>
        </w:rPr>
        <w:t xml:space="preserve">  Merchant ID with highest transaction value : 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highlight w:val="white"/>
          <w:u w:val="single"/>
          <w:rtl w:val="0"/>
        </w:rPr>
        <w:t xml:space="preserve">Merchant ID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               11508728   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5"/>
          <w:szCs w:val="25"/>
          <w:highlight w:val="white"/>
          <w:u w:val="single"/>
          <w:rtl w:val="0"/>
        </w:rPr>
        <w:t xml:space="preserve">Transaction amount 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   177400.0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% transactions which were settled by 15th July</w:t>
      </w:r>
    </w:p>
    <w:p w:rsidR="00000000" w:rsidDel="00000000" w:rsidP="00000000" w:rsidRDefault="00000000" w:rsidRPr="00000000" w14:paraId="00000015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u w:val="single"/>
          <w:rtl w:val="0"/>
        </w:rPr>
        <w:t xml:space="preserve"> </w:t>
        <w:tab/>
      </w: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ANS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 56.50548354935194 %</w:t>
      </w:r>
    </w:p>
    <w:p w:rsidR="00000000" w:rsidDel="00000000" w:rsidP="00000000" w:rsidRDefault="00000000" w:rsidRPr="00000000" w14:paraId="0000001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sz w:val="32"/>
          <w:szCs w:val="32"/>
          <w:highlight w:val="white"/>
          <w:rtl w:val="0"/>
        </w:rPr>
        <w:t xml:space="preserve">Q2. What is the average time taken between transaction &amp; settlement 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b w:val="1"/>
          <w:i w:val="1"/>
          <w:sz w:val="32"/>
          <w:szCs w:val="32"/>
          <w:highlight w:val="white"/>
          <w:rtl w:val="0"/>
        </w:rPr>
        <w:t xml:space="preserve">       (assume every day settlement happens at 12 noon) 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i w:val="1"/>
          <w:sz w:val="32"/>
          <w:szCs w:val="32"/>
          <w:highlight w:val="white"/>
        </w:rPr>
      </w:pPr>
      <w:r w:rsidDel="00000000" w:rsidR="00000000" w:rsidRPr="00000000">
        <w:rPr>
          <w:i w:val="1"/>
          <w:sz w:val="32"/>
          <w:szCs w:val="32"/>
          <w:highlight w:val="white"/>
          <w:u w:val="single"/>
          <w:rtl w:val="0"/>
        </w:rPr>
        <w:t xml:space="preserve">ANS :</w:t>
      </w: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   Average time taken between transaction &amp; settlement (assume every</w:t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32"/>
          <w:szCs w:val="32"/>
          <w:highlight w:val="white"/>
        </w:rPr>
      </w:pP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             day settlement happens at 12 noon) = 32.28959563278962 Hrs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Q3. Which payment type has the highest transaction fee %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u w:val="single"/>
          <w:rtl w:val="0"/>
        </w:rPr>
        <w:t xml:space="preserve">ANS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:   From the Analysis </w:t>
      </w:r>
    </w:p>
    <w:p w:rsidR="00000000" w:rsidDel="00000000" w:rsidP="00000000" w:rsidRDefault="00000000" w:rsidRPr="00000000" w14:paraId="00000039">
      <w:pPr>
        <w:ind w:left="0"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Transaction Fee % for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DC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= 0.85 %</w:t>
      </w:r>
    </w:p>
    <w:p w:rsidR="00000000" w:rsidDel="00000000" w:rsidP="00000000" w:rsidRDefault="00000000" w:rsidRPr="00000000" w14:paraId="0000003B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  for 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UPI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= 0.0115 %</w:t>
      </w:r>
    </w:p>
    <w:p w:rsidR="00000000" w:rsidDel="00000000" w:rsidP="00000000" w:rsidRDefault="00000000" w:rsidRPr="00000000" w14:paraId="0000003C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 for 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NB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= 0.1473 %</w:t>
      </w:r>
    </w:p>
    <w:p w:rsidR="00000000" w:rsidDel="00000000" w:rsidP="00000000" w:rsidRDefault="00000000" w:rsidRPr="00000000" w14:paraId="0000003D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 for 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CC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= 1.7169 %</w:t>
      </w:r>
    </w:p>
    <w:p w:rsidR="00000000" w:rsidDel="00000000" w:rsidP="00000000" w:rsidRDefault="00000000" w:rsidRPr="00000000" w14:paraId="0000003E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 for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Wallet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= 1.7989 %</w:t>
      </w:r>
    </w:p>
    <w:p w:rsidR="00000000" w:rsidDel="00000000" w:rsidP="00000000" w:rsidRDefault="00000000" w:rsidRPr="00000000" w14:paraId="0000003F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 for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EMI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 = 0.8204 %</w:t>
      </w:r>
    </w:p>
    <w:p w:rsidR="00000000" w:rsidDel="00000000" w:rsidP="00000000" w:rsidRDefault="00000000" w:rsidRPr="00000000" w14:paraId="00000040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Therefore we can conclude that highest transaction fee  is of : 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payment type :            Wallet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Transaction fee %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1.79 %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Q4. What percentage of transactions were settled within 1-day? 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ind w:left="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highlight w:val="white"/>
          <w:u w:val="single"/>
          <w:rtl w:val="0"/>
        </w:rPr>
        <w:t xml:space="preserve">ANS: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</w:rPr>
        <w:drawing>
          <wp:inline distB="114300" distT="114300" distL="114300" distR="114300">
            <wp:extent cx="3762375" cy="2495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percentage of transactions were settled within 1-day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 :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55.36839998665821</w:t>
      </w:r>
    </w:p>
    <w:p w:rsidR="00000000" w:rsidDel="00000000" w:rsidP="00000000" w:rsidRDefault="00000000" w:rsidRPr="00000000" w14:paraId="00000053">
      <w:pPr>
        <w:ind w:left="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Q5. Provide hourly trend for transactions for all days together (in a table and a bar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      graph) And find out the peak/highest hours of transactions?</w:t>
      </w:r>
    </w:p>
    <w:p w:rsidR="00000000" w:rsidDel="00000000" w:rsidP="00000000" w:rsidRDefault="00000000" w:rsidRPr="00000000" w14:paraId="0000005C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i w:val="1"/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5D">
      <w:pPr>
        <w:ind w:left="1440" w:firstLine="72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3764149" cy="248801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149" cy="2488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Therefore, From the graph me can conclude that between 11:00 - </w:t>
      </w:r>
    </w:p>
    <w:p w:rsidR="00000000" w:rsidDel="00000000" w:rsidP="00000000" w:rsidRDefault="00000000" w:rsidRPr="00000000" w14:paraId="0000005F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12:00  was the peak hours of transactions </w:t>
      </w:r>
    </w:p>
    <w:p w:rsidR="00000000" w:rsidDel="00000000" w:rsidP="00000000" w:rsidRDefault="00000000" w:rsidRPr="00000000" w14:paraId="00000060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Now, </w:t>
      </w:r>
    </w:p>
    <w:p w:rsidR="00000000" w:rsidDel="00000000" w:rsidP="00000000" w:rsidRDefault="00000000" w:rsidRPr="00000000" w14:paraId="00000065">
      <w:pPr>
        <w:ind w:left="0" w:firstLine="720"/>
        <w:rPr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hours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count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0      252</w:t>
      </w:r>
    </w:p>
    <w:p w:rsidR="00000000" w:rsidDel="00000000" w:rsidP="00000000" w:rsidRDefault="00000000" w:rsidRPr="00000000" w14:paraId="00000067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1       98</w:t>
      </w:r>
    </w:p>
    <w:p w:rsidR="00000000" w:rsidDel="00000000" w:rsidP="00000000" w:rsidRDefault="00000000" w:rsidRPr="00000000" w14:paraId="00000068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2       42</w:t>
      </w:r>
    </w:p>
    <w:p w:rsidR="00000000" w:rsidDel="00000000" w:rsidP="00000000" w:rsidRDefault="00000000" w:rsidRPr="00000000" w14:paraId="00000069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3       17</w:t>
      </w:r>
    </w:p>
    <w:p w:rsidR="00000000" w:rsidDel="00000000" w:rsidP="00000000" w:rsidRDefault="00000000" w:rsidRPr="00000000" w14:paraId="0000006A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4       32</w:t>
      </w:r>
    </w:p>
    <w:p w:rsidR="00000000" w:rsidDel="00000000" w:rsidP="00000000" w:rsidRDefault="00000000" w:rsidRPr="00000000" w14:paraId="0000006B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5       60</w:t>
      </w:r>
    </w:p>
    <w:p w:rsidR="00000000" w:rsidDel="00000000" w:rsidP="00000000" w:rsidRDefault="00000000" w:rsidRPr="00000000" w14:paraId="0000006C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6      221</w:t>
      </w:r>
    </w:p>
    <w:p w:rsidR="00000000" w:rsidDel="00000000" w:rsidP="00000000" w:rsidRDefault="00000000" w:rsidRPr="00000000" w14:paraId="0000006D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7      635</w:t>
      </w:r>
    </w:p>
    <w:p w:rsidR="00000000" w:rsidDel="00000000" w:rsidP="00000000" w:rsidRDefault="00000000" w:rsidRPr="00000000" w14:paraId="0000006E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8     1124</w:t>
      </w:r>
    </w:p>
    <w:p w:rsidR="00000000" w:rsidDel="00000000" w:rsidP="00000000" w:rsidRDefault="00000000" w:rsidRPr="00000000" w14:paraId="0000006F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9     2000</w:t>
      </w:r>
    </w:p>
    <w:p w:rsidR="00000000" w:rsidDel="00000000" w:rsidP="00000000" w:rsidRDefault="00000000" w:rsidRPr="00000000" w14:paraId="00000070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10    2903</w:t>
      </w:r>
    </w:p>
    <w:p w:rsidR="00000000" w:rsidDel="00000000" w:rsidP="00000000" w:rsidRDefault="00000000" w:rsidRPr="00000000" w14:paraId="00000071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11    3533</w:t>
      </w:r>
    </w:p>
    <w:p w:rsidR="00000000" w:rsidDel="00000000" w:rsidP="00000000" w:rsidRDefault="00000000" w:rsidRPr="00000000" w14:paraId="00000072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12    3083</w:t>
      </w:r>
    </w:p>
    <w:p w:rsidR="00000000" w:rsidDel="00000000" w:rsidP="00000000" w:rsidRDefault="00000000" w:rsidRPr="00000000" w14:paraId="00000073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13    2435</w:t>
      </w:r>
    </w:p>
    <w:p w:rsidR="00000000" w:rsidDel="00000000" w:rsidP="00000000" w:rsidRDefault="00000000" w:rsidRPr="00000000" w14:paraId="00000074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14    1968</w:t>
      </w:r>
    </w:p>
    <w:p w:rsidR="00000000" w:rsidDel="00000000" w:rsidP="00000000" w:rsidRDefault="00000000" w:rsidRPr="00000000" w14:paraId="00000075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15    1903</w:t>
      </w:r>
    </w:p>
    <w:p w:rsidR="00000000" w:rsidDel="00000000" w:rsidP="00000000" w:rsidRDefault="00000000" w:rsidRPr="00000000" w14:paraId="00000076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16    1968</w:t>
      </w:r>
    </w:p>
    <w:p w:rsidR="00000000" w:rsidDel="00000000" w:rsidP="00000000" w:rsidRDefault="00000000" w:rsidRPr="00000000" w14:paraId="00000077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17    2100</w:t>
      </w:r>
    </w:p>
    <w:p w:rsidR="00000000" w:rsidDel="00000000" w:rsidP="00000000" w:rsidRDefault="00000000" w:rsidRPr="00000000" w14:paraId="00000078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18    2341</w:t>
      </w:r>
    </w:p>
    <w:p w:rsidR="00000000" w:rsidDel="00000000" w:rsidP="00000000" w:rsidRDefault="00000000" w:rsidRPr="00000000" w14:paraId="00000079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19    2221</w:t>
      </w:r>
    </w:p>
    <w:p w:rsidR="00000000" w:rsidDel="00000000" w:rsidP="00000000" w:rsidRDefault="00000000" w:rsidRPr="00000000" w14:paraId="0000007A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20    2103</w:t>
      </w:r>
    </w:p>
    <w:p w:rsidR="00000000" w:rsidDel="00000000" w:rsidP="00000000" w:rsidRDefault="00000000" w:rsidRPr="00000000" w14:paraId="0000007B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21    1707</w:t>
      </w:r>
    </w:p>
    <w:p w:rsidR="00000000" w:rsidDel="00000000" w:rsidP="00000000" w:rsidRDefault="00000000" w:rsidRPr="00000000" w14:paraId="0000007C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22    1430</w:t>
      </w:r>
    </w:p>
    <w:p w:rsidR="00000000" w:rsidDel="00000000" w:rsidP="00000000" w:rsidRDefault="00000000" w:rsidRPr="00000000" w14:paraId="0000007D">
      <w:pPr>
        <w:ind w:left="72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23     864</w:t>
      </w:r>
    </w:p>
    <w:p w:rsidR="00000000" w:rsidDel="00000000" w:rsidP="00000000" w:rsidRDefault="00000000" w:rsidRPr="00000000" w14:paraId="0000007E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ind w:left="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0">
      <w:pPr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u w:val="single"/>
          <w:rtl w:val="0"/>
        </w:rPr>
        <w:t xml:space="preserve">Hourly Trend for transactions for all days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hours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      </w:t>
      </w: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Transaction amount</w:t>
      </w:r>
    </w:p>
    <w:p w:rsidR="00000000" w:rsidDel="00000000" w:rsidP="00000000" w:rsidRDefault="00000000" w:rsidRPr="00000000" w14:paraId="00000090">
      <w:pPr>
        <w:ind w:left="0" w:firstLine="72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0      1474217.67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1       756718.16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2       407854.16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3        98181.53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4       250506.22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5       376378.60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6      1863439.32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7      6463054.16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8      8401949.35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9     14669722.08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10    20116177.99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11    21603187.82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12    20962391.17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13    19231430.20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14    16671128.91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15    18797800.06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16    16406019.95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17    14255786.75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18    14207410.57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19    14447647.40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20    16131210.91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21    14852447.02</w:t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22    12157573.80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23     7340737.97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b w:val="1"/>
          <w:i w:val="1"/>
          <w:sz w:val="30"/>
          <w:szCs w:val="30"/>
          <w:highlight w:val="white"/>
          <w:rtl w:val="0"/>
        </w:rPr>
        <w:t xml:space="preserve">Q6. Any other interesting insight you can derive from this data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i w:val="1"/>
          <w:sz w:val="30"/>
          <w:szCs w:val="30"/>
          <w:highlight w:val="white"/>
        </w:rPr>
      </w:pPr>
      <w:r w:rsidDel="00000000" w:rsidR="00000000" w:rsidRPr="00000000">
        <w:rPr>
          <w:i w:val="1"/>
          <w:sz w:val="30"/>
          <w:szCs w:val="30"/>
          <w:highlight w:val="white"/>
          <w:u w:val="single"/>
          <w:rtl w:val="0"/>
        </w:rPr>
        <w:t xml:space="preserve">Ans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 : We can also derive which payment type has most  no of Failures  in the </w:t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i w:val="1"/>
          <w:sz w:val="30"/>
          <w:szCs w:val="30"/>
          <w:highlight w:val="white"/>
        </w:rPr>
      </w:pPr>
      <w:r w:rsidDel="00000000" w:rsidR="00000000" w:rsidRPr="00000000">
        <w:rPr>
          <w:i w:val="1"/>
          <w:sz w:val="30"/>
          <w:szCs w:val="30"/>
          <w:highlight w:val="white"/>
          <w:rtl w:val="0"/>
        </w:rPr>
        <w:tab/>
        <w:t xml:space="preserve">Transaction </w:t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This is the 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</w:t>
      </w:r>
      <w:r w:rsidDel="00000000" w:rsidR="00000000" w:rsidRPr="00000000">
        <w:rPr>
          <w:i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2">
      <w:pPr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34710                       </w:t>
      </w:r>
    </w:p>
    <w:p w:rsidR="00000000" w:rsidDel="00000000" w:rsidP="00000000" w:rsidRDefault="00000000" w:rsidRPr="00000000" w14:paraId="000000C4">
      <w:pPr>
        <w:ind w:left="0"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  293</w:t>
      </w:r>
    </w:p>
    <w:p w:rsidR="00000000" w:rsidDel="00000000" w:rsidP="00000000" w:rsidRDefault="00000000" w:rsidRPr="00000000" w14:paraId="000000C5">
      <w:pPr>
        <w:ind w:left="0"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   18</w:t>
      </w:r>
    </w:p>
    <w:p w:rsidR="00000000" w:rsidDel="00000000" w:rsidP="00000000" w:rsidRDefault="00000000" w:rsidRPr="00000000" w14:paraId="000000C6">
      <w:pPr>
        <w:ind w:left="0"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  15</w:t>
      </w:r>
    </w:p>
    <w:p w:rsidR="00000000" w:rsidDel="00000000" w:rsidP="00000000" w:rsidRDefault="00000000" w:rsidRPr="00000000" w14:paraId="000000C7">
      <w:pPr>
        <w:ind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failure               4      </w:t>
      </w:r>
    </w:p>
    <w:p w:rsidR="00000000" w:rsidDel="00000000" w:rsidP="00000000" w:rsidRDefault="00000000" w:rsidRPr="00000000" w14:paraId="000000C8">
      <w:pPr>
        <w:ind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Graphical Representation :      </w:t>
      </w:r>
    </w:p>
    <w:p w:rsidR="00000000" w:rsidDel="00000000" w:rsidP="00000000" w:rsidRDefault="00000000" w:rsidRPr="00000000" w14:paraId="000000CA">
      <w:pPr>
        <w:ind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jc w:val="both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2705291" cy="177047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291" cy="1770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CC">
      <w:pPr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Now, Data according to every payment types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DC,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</w:t>
      </w:r>
    </w:p>
    <w:p w:rsidR="00000000" w:rsidDel="00000000" w:rsidP="00000000" w:rsidRDefault="00000000" w:rsidRPr="00000000" w14:paraId="000000CE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12252</w:t>
      </w:r>
    </w:p>
    <w:p w:rsidR="00000000" w:rsidDel="00000000" w:rsidP="00000000" w:rsidRDefault="00000000" w:rsidRPr="00000000" w14:paraId="000000CF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36</w:t>
      </w:r>
    </w:p>
    <w:p w:rsidR="00000000" w:rsidDel="00000000" w:rsidP="00000000" w:rsidRDefault="00000000" w:rsidRPr="00000000" w14:paraId="000000D0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8</w:t>
      </w:r>
    </w:p>
    <w:p w:rsidR="00000000" w:rsidDel="00000000" w:rsidP="00000000" w:rsidRDefault="00000000" w:rsidRPr="00000000" w14:paraId="000000D1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2695766" cy="17718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766" cy="1771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UPI 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</w:t>
      </w:r>
    </w:p>
    <w:p w:rsidR="00000000" w:rsidDel="00000000" w:rsidP="00000000" w:rsidRDefault="00000000" w:rsidRPr="00000000" w14:paraId="000000D5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9212</w:t>
      </w:r>
    </w:p>
    <w:p w:rsidR="00000000" w:rsidDel="00000000" w:rsidP="00000000" w:rsidRDefault="00000000" w:rsidRPr="00000000" w14:paraId="000000D6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109</w:t>
      </w:r>
    </w:p>
    <w:p w:rsidR="00000000" w:rsidDel="00000000" w:rsidP="00000000" w:rsidRDefault="00000000" w:rsidRPr="00000000" w14:paraId="000000D7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failure             4 </w:t>
      </w:r>
    </w:p>
    <w:p w:rsidR="00000000" w:rsidDel="00000000" w:rsidP="00000000" w:rsidRDefault="00000000" w:rsidRPr="00000000" w14:paraId="000000D8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 2</w:t>
      </w:r>
    </w:p>
    <w:p w:rsidR="00000000" w:rsidDel="00000000" w:rsidP="00000000" w:rsidRDefault="00000000" w:rsidRPr="00000000" w14:paraId="000000D9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  1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2829116" cy="18760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116" cy="1876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NB 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 </w:t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8074</w:t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80</w:t>
      </w:r>
    </w:p>
    <w:p w:rsidR="00000000" w:rsidDel="00000000" w:rsidP="00000000" w:rsidRDefault="00000000" w:rsidRPr="00000000" w14:paraId="000000E0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 17</w:t>
      </w:r>
    </w:p>
    <w:p w:rsidR="00000000" w:rsidDel="00000000" w:rsidP="00000000" w:rsidRDefault="00000000" w:rsidRPr="00000000" w14:paraId="000000E1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 3</w:t>
      </w:r>
    </w:p>
    <w:p w:rsidR="00000000" w:rsidDel="00000000" w:rsidP="00000000" w:rsidRDefault="00000000" w:rsidRPr="00000000" w14:paraId="000000E2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2747848" cy="18232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848" cy="1823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CC 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 </w:t>
      </w:r>
    </w:p>
    <w:p w:rsidR="00000000" w:rsidDel="00000000" w:rsidP="00000000" w:rsidRDefault="00000000" w:rsidRPr="00000000" w14:paraId="000000E4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8074</w:t>
      </w:r>
    </w:p>
    <w:p w:rsidR="00000000" w:rsidDel="00000000" w:rsidP="00000000" w:rsidRDefault="00000000" w:rsidRPr="00000000" w14:paraId="000000E5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80</w:t>
      </w:r>
    </w:p>
    <w:p w:rsidR="00000000" w:rsidDel="00000000" w:rsidP="00000000" w:rsidRDefault="00000000" w:rsidRPr="00000000" w14:paraId="000000E6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 17</w:t>
      </w:r>
    </w:p>
    <w:p w:rsidR="00000000" w:rsidDel="00000000" w:rsidP="00000000" w:rsidRDefault="00000000" w:rsidRPr="00000000" w14:paraId="000000E7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 3</w:t>
      </w:r>
    </w:p>
    <w:p w:rsidR="00000000" w:rsidDel="00000000" w:rsidP="00000000" w:rsidRDefault="00000000" w:rsidRPr="00000000" w14:paraId="000000E8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2638616" cy="175907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616" cy="175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Wallet 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</w:t>
      </w:r>
    </w:p>
    <w:p w:rsidR="00000000" w:rsidDel="00000000" w:rsidP="00000000" w:rsidRDefault="00000000" w:rsidRPr="00000000" w14:paraId="000000EC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8074</w:t>
      </w:r>
    </w:p>
    <w:p w:rsidR="00000000" w:rsidDel="00000000" w:rsidP="00000000" w:rsidRDefault="00000000" w:rsidRPr="00000000" w14:paraId="000000ED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80</w:t>
      </w:r>
    </w:p>
    <w:p w:rsidR="00000000" w:rsidDel="00000000" w:rsidP="00000000" w:rsidRDefault="00000000" w:rsidRPr="00000000" w14:paraId="000000EE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 17</w:t>
      </w:r>
    </w:p>
    <w:p w:rsidR="00000000" w:rsidDel="00000000" w:rsidP="00000000" w:rsidRDefault="00000000" w:rsidRPr="00000000" w14:paraId="000000EF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 3</w:t>
      </w:r>
    </w:p>
    <w:p w:rsidR="00000000" w:rsidDel="00000000" w:rsidP="00000000" w:rsidRDefault="00000000" w:rsidRPr="00000000" w14:paraId="000000F0">
      <w:pPr>
        <w:ind w:lef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2724341" cy="180859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341" cy="180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For Payment type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EMI , </w:t>
      </w:r>
      <w:r w:rsidDel="00000000" w:rsidR="00000000" w:rsidRPr="00000000">
        <w:rPr>
          <w:i w:val="1"/>
          <w:sz w:val="28"/>
          <w:szCs w:val="28"/>
          <w:rtl w:val="0"/>
        </w:rPr>
        <w:t xml:space="preserve">counts of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Status Column</w:t>
      </w:r>
    </w:p>
    <w:p w:rsidR="00000000" w:rsidDel="00000000" w:rsidP="00000000" w:rsidRDefault="00000000" w:rsidRPr="00000000" w14:paraId="000000F3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8074</w:t>
      </w:r>
    </w:p>
    <w:p w:rsidR="00000000" w:rsidDel="00000000" w:rsidP="00000000" w:rsidRDefault="00000000" w:rsidRPr="00000000" w14:paraId="000000F4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success         80</w:t>
      </w:r>
    </w:p>
    <w:p w:rsidR="00000000" w:rsidDel="00000000" w:rsidP="00000000" w:rsidRDefault="00000000" w:rsidRPr="00000000" w14:paraId="000000F5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requested     17</w:t>
      </w:r>
    </w:p>
    <w:p w:rsidR="00000000" w:rsidDel="00000000" w:rsidP="00000000" w:rsidRDefault="00000000" w:rsidRPr="00000000" w14:paraId="000000F6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queued          3</w:t>
      </w:r>
    </w:p>
    <w:p w:rsidR="00000000" w:rsidDel="00000000" w:rsidP="00000000" w:rsidRDefault="00000000" w:rsidRPr="00000000" w14:paraId="000000F7">
      <w:pPr>
        <w:ind w:left="1440" w:firstLine="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2910069" cy="193022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069" cy="1930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72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Conclusion :</w:t>
      </w:r>
    </w:p>
    <w:p w:rsidR="00000000" w:rsidDel="00000000" w:rsidP="00000000" w:rsidRDefault="00000000" w:rsidRPr="00000000" w14:paraId="000000FA">
      <w:pPr>
        <w:ind w:left="0"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Therefore from the above data we can conclude that only the Payment type  </w:t>
      </w:r>
    </w:p>
    <w:p w:rsidR="00000000" w:rsidDel="00000000" w:rsidP="00000000" w:rsidRDefault="00000000" w:rsidRPr="00000000" w14:paraId="000000FB">
      <w:pPr>
        <w:ind w:left="0"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UPI has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Failure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in transaction  i.e Failure = 4 .</w:t>
      </w:r>
    </w:p>
    <w:p w:rsidR="00000000" w:rsidDel="00000000" w:rsidP="00000000" w:rsidRDefault="00000000" w:rsidRPr="00000000" w14:paraId="000000FC">
      <w:pPr>
        <w:ind w:lef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0" w:left="1267.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