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gital-lending-report"/>
    <w:p>
      <w:pPr>
        <w:pStyle w:val="Heading1"/>
      </w:pPr>
      <w:r>
        <w:t xml:space="preserve">DIGITAL LENDING REPORT</w:t>
      </w:r>
    </w:p>
    <w:bookmarkStart w:id="20" w:name="introduction"/>
    <w:p>
      <w:pPr>
        <w:pStyle w:val="Heading2"/>
      </w:pPr>
      <w:r>
        <w:t xml:space="preserve">Introduction</w:t>
      </w:r>
    </w:p>
    <w:p>
      <w:pPr>
        <w:pStyle w:val="FirstParagraph"/>
      </w:pPr>
      <w:r>
        <w:t xml:space="preserve">Digital lending refers to the use of digital technologies and online platforms to provide loans and other financial services to individuals and businesses. It has transformed the traditional lending process by making borrowing faster, easier, and more accessible. Digital lending platforms use technologies such as artificial intelligence (AI), machine learning, big data analytics, cloud computing, and mobile applications to assess creditworthiness, process applications, and disburse loans.</w:t>
      </w:r>
    </w:p>
    <w:p>
      <w:pPr>
        <w:pStyle w:val="BodyText"/>
      </w:pPr>
      <w:r>
        <w:t xml:space="preserve">The rapid growth of internet usage, smartphones, and digital payment systems has accelerated the adoption of digital lending across the world. In countries like India, initiatives such as Digital India, Aadhaar, Unified Payments Interface (UPI), and online banking have contributed significantly to the expansion of digital lending services.</w:t>
      </w:r>
    </w:p>
    <w:p>
      <w:pPr>
        <w:pStyle w:val="BodyText"/>
      </w:pPr>
      <w:r>
        <w:t xml:space="preserve">Digital lending is becoming an important part of the financial ecosystem because it provides financial inclusion to people who may not have access to traditional banking services. Small businesses, students, salaried employees, and rural populations are increasingly using digital lending applications for quick financial assistance.</w:t>
      </w:r>
    </w:p>
    <w:p>
      <w:r>
        <w:pict>
          <v:rect style="width:0;height:1.5pt" o:hralign="center" o:hrstd="t" o:hr="t"/>
        </w:pict>
      </w:r>
    </w:p>
    <w:bookmarkEnd w:id="20"/>
    <w:bookmarkEnd w:id="21"/>
    <w:bookmarkStart w:id="22" w:name="objectives-of-digital-lending"/>
    <w:p>
      <w:pPr>
        <w:pStyle w:val="Heading1"/>
      </w:pPr>
      <w:r>
        <w:t xml:space="preserve">Objectives of Digital Lending</w:t>
      </w:r>
    </w:p>
    <w:p>
      <w:pPr>
        <w:pStyle w:val="Compact"/>
        <w:numPr>
          <w:ilvl w:val="0"/>
          <w:numId w:val="1001"/>
        </w:numPr>
      </w:pPr>
      <w:r>
        <w:t xml:space="preserve">To provide quick and convenient loan services.</w:t>
      </w:r>
    </w:p>
    <w:p>
      <w:pPr>
        <w:pStyle w:val="Compact"/>
        <w:numPr>
          <w:ilvl w:val="0"/>
          <w:numId w:val="1001"/>
        </w:numPr>
      </w:pPr>
      <w:r>
        <w:t xml:space="preserve">To improve financial inclusion.</w:t>
      </w:r>
    </w:p>
    <w:p>
      <w:pPr>
        <w:pStyle w:val="Compact"/>
        <w:numPr>
          <w:ilvl w:val="0"/>
          <w:numId w:val="1001"/>
        </w:numPr>
      </w:pPr>
      <w:r>
        <w:t xml:space="preserve">To reduce paperwork and manual processes.</w:t>
      </w:r>
    </w:p>
    <w:p>
      <w:pPr>
        <w:pStyle w:val="Compact"/>
        <w:numPr>
          <w:ilvl w:val="0"/>
          <w:numId w:val="1001"/>
        </w:numPr>
      </w:pPr>
      <w:r>
        <w:t xml:space="preserve">To use technology for better credit assessment.</w:t>
      </w:r>
    </w:p>
    <w:p>
      <w:pPr>
        <w:pStyle w:val="Compact"/>
        <w:numPr>
          <w:ilvl w:val="0"/>
          <w:numId w:val="1001"/>
        </w:numPr>
      </w:pPr>
      <w:r>
        <w:t xml:space="preserve">To provide loans to underserved populations.</w:t>
      </w:r>
    </w:p>
    <w:p>
      <w:pPr>
        <w:pStyle w:val="Compact"/>
        <w:numPr>
          <w:ilvl w:val="0"/>
          <w:numId w:val="1001"/>
        </w:numPr>
      </w:pPr>
      <w:r>
        <w:t xml:space="preserve">To enhance customer experience through digital platforms.</w:t>
      </w:r>
    </w:p>
    <w:p>
      <w:pPr>
        <w:pStyle w:val="Compact"/>
        <w:numPr>
          <w:ilvl w:val="0"/>
          <w:numId w:val="1001"/>
        </w:numPr>
      </w:pPr>
      <w:r>
        <w:t xml:space="preserve">To reduce operational costs for lenders.</w:t>
      </w:r>
    </w:p>
    <w:p>
      <w:r>
        <w:pict>
          <v:rect style="width:0;height:1.5pt" o:hralign="center" o:hrstd="t" o:hr="t"/>
        </w:pict>
      </w:r>
    </w:p>
    <w:bookmarkEnd w:id="22"/>
    <w:bookmarkStart w:id="27" w:name="evolution-of-digital-lending"/>
    <w:p>
      <w:pPr>
        <w:pStyle w:val="Heading1"/>
      </w:pPr>
      <w:r>
        <w:t xml:space="preserve">Evolution of Digital Lending</w:t>
      </w:r>
    </w:p>
    <w:p>
      <w:pPr>
        <w:pStyle w:val="FirstParagraph"/>
      </w:pPr>
      <w:r>
        <w:t xml:space="preserve">The lending industry has evolved significantly over the years.</w:t>
      </w:r>
    </w:p>
    <w:bookmarkStart w:id="23" w:name="traditional-lending"/>
    <w:p>
      <w:pPr>
        <w:pStyle w:val="Heading2"/>
      </w:pPr>
      <w:r>
        <w:t xml:space="preserve">Traditional Lending</w:t>
      </w:r>
    </w:p>
    <w:p>
      <w:pPr>
        <w:pStyle w:val="FirstParagraph"/>
      </w:pPr>
      <w:r>
        <w:t xml:space="preserve">Traditional lending involved physical visits to banks, extensive paperwork, long approval times, and manual verification processes. Borrowers had to submit multiple documents such as identity proof, income proof, bank statements, and collateral details.</w:t>
      </w:r>
    </w:p>
    <w:bookmarkEnd w:id="23"/>
    <w:bookmarkStart w:id="24" w:name="online-lending"/>
    <w:p>
      <w:pPr>
        <w:pStyle w:val="Heading2"/>
      </w:pPr>
      <w:r>
        <w:t xml:space="preserve">Online Lending</w:t>
      </w:r>
    </w:p>
    <w:p>
      <w:pPr>
        <w:pStyle w:val="FirstParagraph"/>
      </w:pPr>
      <w:r>
        <w:t xml:space="preserve">With the growth of the internet, banks and financial institutions introduced online loan applications. Customers could apply for loans through websites and receive updates digitally.</w:t>
      </w:r>
    </w:p>
    <w:bookmarkEnd w:id="24"/>
    <w:bookmarkStart w:id="25" w:name="fintech-based-digital-lending"/>
    <w:p>
      <w:pPr>
        <w:pStyle w:val="Heading2"/>
      </w:pPr>
      <w:r>
        <w:t xml:space="preserve">FinTech-Based Digital Lending</w:t>
      </w:r>
    </w:p>
    <w:p>
      <w:pPr>
        <w:pStyle w:val="FirstParagraph"/>
      </w:pPr>
      <w:r>
        <w:t xml:space="preserve">Financial technology (FinTech) companies introduced fully digital lending platforms using AI, data analytics, and automation. These platforms simplified the borrowing process and provided instant loan approvals.</w:t>
      </w:r>
    </w:p>
    <w:bookmarkEnd w:id="25"/>
    <w:bookmarkStart w:id="26" w:name="ai-powered-lending"/>
    <w:p>
      <w:pPr>
        <w:pStyle w:val="Heading2"/>
      </w:pPr>
      <w:r>
        <w:t xml:space="preserve">AI-Powered Lending</w:t>
      </w:r>
    </w:p>
    <w:p>
      <w:pPr>
        <w:pStyle w:val="FirstParagraph"/>
      </w:pPr>
      <w:r>
        <w:t xml:space="preserve">Modern digital lending platforms use AI and machine learning algorithms to analyze customer behavior, spending patterns, transaction history, and credit scores. This enables faster and more accurate credit decisions.</w:t>
      </w:r>
    </w:p>
    <w:p>
      <w:r>
        <w:pict>
          <v:rect style="width:0;height:1.5pt" o:hralign="center" o:hrstd="t" o:hr="t"/>
        </w:pict>
      </w:r>
    </w:p>
    <w:bookmarkEnd w:id="26"/>
    <w:bookmarkEnd w:id="27"/>
    <w:bookmarkStart w:id="35" w:name="features-of-digital-lending"/>
    <w:p>
      <w:pPr>
        <w:pStyle w:val="Heading1"/>
      </w:pPr>
      <w:r>
        <w:t xml:space="preserve">Features of Digital Lending</w:t>
      </w:r>
    </w:p>
    <w:bookmarkStart w:id="28" w:name="paperless-process"/>
    <w:p>
      <w:pPr>
        <w:pStyle w:val="Heading2"/>
      </w:pPr>
      <w:r>
        <w:t xml:space="preserve">1. Paperless Process</w:t>
      </w:r>
    </w:p>
    <w:p>
      <w:pPr>
        <w:pStyle w:val="FirstParagraph"/>
      </w:pPr>
      <w:r>
        <w:t xml:space="preserve">Digital lending eliminates the need for physical documents by using e-KYC, digital signatures, and online verification.</w:t>
      </w:r>
    </w:p>
    <w:bookmarkEnd w:id="28"/>
    <w:bookmarkStart w:id="29" w:name="quick-loan-approval"/>
    <w:p>
      <w:pPr>
        <w:pStyle w:val="Heading2"/>
      </w:pPr>
      <w:r>
        <w:t xml:space="preserve">2. Quick Loan Approval</w:t>
      </w:r>
    </w:p>
    <w:p>
      <w:pPr>
        <w:pStyle w:val="FirstParagraph"/>
      </w:pPr>
      <w:r>
        <w:t xml:space="preserve">Loan approvals can happen within minutes using automated systems.</w:t>
      </w:r>
    </w:p>
    <w:bookmarkEnd w:id="29"/>
    <w:bookmarkStart w:id="30" w:name="remote-accessibility"/>
    <w:p>
      <w:pPr>
        <w:pStyle w:val="Heading2"/>
      </w:pPr>
      <w:r>
        <w:t xml:space="preserve">3. Remote Accessibility</w:t>
      </w:r>
    </w:p>
    <w:p>
      <w:pPr>
        <w:pStyle w:val="FirstParagraph"/>
      </w:pPr>
      <w:r>
        <w:t xml:space="preserve">Borrowers can apply for loans anytime and anywhere using smartphones or computers.</w:t>
      </w:r>
    </w:p>
    <w:bookmarkEnd w:id="30"/>
    <w:bookmarkStart w:id="31" w:name="automated-credit-assessment"/>
    <w:p>
      <w:pPr>
        <w:pStyle w:val="Heading2"/>
      </w:pPr>
      <w:r>
        <w:t xml:space="preserve">4. Automated Credit Assessment</w:t>
      </w:r>
    </w:p>
    <w:p>
      <w:pPr>
        <w:pStyle w:val="FirstParagraph"/>
      </w:pPr>
      <w:r>
        <w:t xml:space="preserve">AI algorithms analyze borrower data and determine creditworthiness.</w:t>
      </w:r>
    </w:p>
    <w:bookmarkEnd w:id="31"/>
    <w:bookmarkStart w:id="32" w:name="flexible-loan-options"/>
    <w:p>
      <w:pPr>
        <w:pStyle w:val="Heading2"/>
      </w:pPr>
      <w:r>
        <w:t xml:space="preserve">5. Flexible Loan Options</w:t>
      </w:r>
    </w:p>
    <w:p>
      <w:pPr>
        <w:pStyle w:val="FirstParagraph"/>
      </w:pPr>
      <w:r>
        <w:t xml:space="preserve">Digital platforms offer personal loans, business loans, education loans, payday loans, and buy-now-pay-later services.</w:t>
      </w:r>
    </w:p>
    <w:bookmarkEnd w:id="32"/>
    <w:bookmarkStart w:id="33" w:name="real-time-monitoring"/>
    <w:p>
      <w:pPr>
        <w:pStyle w:val="Heading2"/>
      </w:pPr>
      <w:r>
        <w:t xml:space="preserve">6. Real-Time Monitoring</w:t>
      </w:r>
    </w:p>
    <w:p>
      <w:pPr>
        <w:pStyle w:val="FirstParagraph"/>
      </w:pPr>
      <w:r>
        <w:t xml:space="preserve">Lenders can monitor repayments and customer activities in real time.</w:t>
      </w:r>
    </w:p>
    <w:bookmarkEnd w:id="33"/>
    <w:bookmarkStart w:id="34" w:name="enhanced-customer-experience"/>
    <w:p>
      <w:pPr>
        <w:pStyle w:val="Heading2"/>
      </w:pPr>
      <w:r>
        <w:t xml:space="preserve">7. Enhanced Customer Experience</w:t>
      </w:r>
    </w:p>
    <w:p>
      <w:pPr>
        <w:pStyle w:val="FirstParagraph"/>
      </w:pPr>
      <w:r>
        <w:t xml:space="preserve">Simple interfaces and instant communication improve user satisfaction.</w:t>
      </w:r>
    </w:p>
    <w:p>
      <w:r>
        <w:pict>
          <v:rect style="width:0;height:1.5pt" o:hralign="center" o:hrstd="t" o:hr="t"/>
        </w:pict>
      </w:r>
    </w:p>
    <w:bookmarkEnd w:id="34"/>
    <w:bookmarkEnd w:id="35"/>
    <w:bookmarkStart w:id="43" w:name="working-process-of-digital-lending"/>
    <w:p>
      <w:pPr>
        <w:pStyle w:val="Heading1"/>
      </w:pPr>
      <w:r>
        <w:t xml:space="preserve">Working Process of Digital Lending</w:t>
      </w:r>
    </w:p>
    <w:p>
      <w:pPr>
        <w:pStyle w:val="FirstParagraph"/>
      </w:pPr>
      <w:r>
        <w:t xml:space="preserve">The digital lending process generally follows these steps:</w:t>
      </w:r>
    </w:p>
    <w:bookmarkStart w:id="36" w:name="step-1-loan-application"/>
    <w:p>
      <w:pPr>
        <w:pStyle w:val="Heading2"/>
      </w:pPr>
      <w:r>
        <w:t xml:space="preserve">Step 1: Loan Application</w:t>
      </w:r>
    </w:p>
    <w:p>
      <w:pPr>
        <w:pStyle w:val="FirstParagraph"/>
      </w:pPr>
      <w:r>
        <w:t xml:space="preserve">The borrower applies through a mobile app or website.</w:t>
      </w:r>
    </w:p>
    <w:bookmarkEnd w:id="36"/>
    <w:bookmarkStart w:id="37" w:name="step-2-identity-verification"/>
    <w:p>
      <w:pPr>
        <w:pStyle w:val="Heading2"/>
      </w:pPr>
      <w:r>
        <w:t xml:space="preserve">Step 2: Identity Verification</w:t>
      </w:r>
    </w:p>
    <w:p>
      <w:pPr>
        <w:pStyle w:val="FirstParagraph"/>
      </w:pPr>
      <w:r>
        <w:t xml:space="preserve">The platform verifies customer identity using Aadhaar, PAN, OTP verification, and e-KYC.</w:t>
      </w:r>
    </w:p>
    <w:bookmarkEnd w:id="37"/>
    <w:bookmarkStart w:id="38" w:name="step-3-data-collection"/>
    <w:p>
      <w:pPr>
        <w:pStyle w:val="Heading2"/>
      </w:pPr>
      <w:r>
        <w:t xml:space="preserve">Step 3: Data Collection</w:t>
      </w:r>
    </w:p>
    <w:p>
      <w:pPr>
        <w:pStyle w:val="FirstParagraph"/>
      </w:pPr>
      <w:r>
        <w:t xml:space="preserve">Customer financial data, transaction history, and credit information are collected.</w:t>
      </w:r>
    </w:p>
    <w:bookmarkEnd w:id="38"/>
    <w:bookmarkStart w:id="39" w:name="step-4-credit-assessment"/>
    <w:p>
      <w:pPr>
        <w:pStyle w:val="Heading2"/>
      </w:pPr>
      <w:r>
        <w:t xml:space="preserve">Step 4: Credit Assessment</w:t>
      </w:r>
    </w:p>
    <w:p>
      <w:pPr>
        <w:pStyle w:val="FirstParagraph"/>
      </w:pPr>
      <w:r>
        <w:t xml:space="preserve">AI and machine learning models evaluate credit risk.</w:t>
      </w:r>
    </w:p>
    <w:bookmarkEnd w:id="39"/>
    <w:bookmarkStart w:id="40" w:name="step-5-loan-approval"/>
    <w:p>
      <w:pPr>
        <w:pStyle w:val="Heading2"/>
      </w:pPr>
      <w:r>
        <w:t xml:space="preserve">Step 5: Loan Approval</w:t>
      </w:r>
    </w:p>
    <w:p>
      <w:pPr>
        <w:pStyle w:val="FirstParagraph"/>
      </w:pPr>
      <w:r>
        <w:t xml:space="preserve">The system automatically approves or rejects the application.</w:t>
      </w:r>
    </w:p>
    <w:bookmarkEnd w:id="40"/>
    <w:bookmarkStart w:id="41" w:name="step-6-loan-disbursement"/>
    <w:p>
      <w:pPr>
        <w:pStyle w:val="Heading2"/>
      </w:pPr>
      <w:r>
        <w:t xml:space="preserve">Step 6: Loan Disbursement</w:t>
      </w:r>
    </w:p>
    <w:p>
      <w:pPr>
        <w:pStyle w:val="FirstParagraph"/>
      </w:pPr>
      <w:r>
        <w:t xml:space="preserve">Approved loan amounts are transferred directly to the borrower’s bank account.</w:t>
      </w:r>
    </w:p>
    <w:bookmarkEnd w:id="41"/>
    <w:bookmarkStart w:id="42" w:name="step-7-repayment-tracking"/>
    <w:p>
      <w:pPr>
        <w:pStyle w:val="Heading2"/>
      </w:pPr>
      <w:r>
        <w:t xml:space="preserve">Step 7: Repayment Tracking</w:t>
      </w:r>
    </w:p>
    <w:p>
      <w:pPr>
        <w:pStyle w:val="FirstParagraph"/>
      </w:pPr>
      <w:r>
        <w:t xml:space="preserve">The system tracks EMI payments and sends reminders.</w:t>
      </w:r>
    </w:p>
    <w:p>
      <w:r>
        <w:pict>
          <v:rect style="width:0;height:1.5pt" o:hralign="center" o:hrstd="t" o:hr="t"/>
        </w:pict>
      </w:r>
    </w:p>
    <w:bookmarkEnd w:id="42"/>
    <w:bookmarkEnd w:id="43"/>
    <w:bookmarkStart w:id="51" w:name="technologies-used-in-digital-lending"/>
    <w:p>
      <w:pPr>
        <w:pStyle w:val="Heading1"/>
      </w:pPr>
      <w:r>
        <w:t xml:space="preserve">Technologies Used in Digital Lending</w:t>
      </w:r>
    </w:p>
    <w:bookmarkStart w:id="44" w:name="artificial-intelligence-ai"/>
    <w:p>
      <w:pPr>
        <w:pStyle w:val="Heading2"/>
      </w:pPr>
      <w:r>
        <w:t xml:space="preserve">Artificial Intelligence (AI)</w:t>
      </w:r>
    </w:p>
    <w:p>
      <w:pPr>
        <w:pStyle w:val="FirstParagraph"/>
      </w:pPr>
      <w:r>
        <w:t xml:space="preserve">AI helps in fraud detection, risk assessment, and customer support.</w:t>
      </w:r>
    </w:p>
    <w:bookmarkEnd w:id="44"/>
    <w:bookmarkStart w:id="45" w:name="machine-learning-ml"/>
    <w:p>
      <w:pPr>
        <w:pStyle w:val="Heading2"/>
      </w:pPr>
      <w:r>
        <w:t xml:space="preserve">Machine Learning (ML)</w:t>
      </w:r>
    </w:p>
    <w:p>
      <w:pPr>
        <w:pStyle w:val="FirstParagraph"/>
      </w:pPr>
      <w:r>
        <w:t xml:space="preserve">ML algorithms improve loan approval accuracy by analyzing historical data.</w:t>
      </w:r>
    </w:p>
    <w:bookmarkEnd w:id="45"/>
    <w:bookmarkStart w:id="46" w:name="big-data-analytics"/>
    <w:p>
      <w:pPr>
        <w:pStyle w:val="Heading2"/>
      </w:pPr>
      <w:r>
        <w:t xml:space="preserve">Big Data Analytics</w:t>
      </w:r>
    </w:p>
    <w:p>
      <w:pPr>
        <w:pStyle w:val="FirstParagraph"/>
      </w:pPr>
      <w:r>
        <w:t xml:space="preserve">Big data is used to evaluate borrower behavior and financial patterns.</w:t>
      </w:r>
    </w:p>
    <w:bookmarkEnd w:id="46"/>
    <w:bookmarkStart w:id="47" w:name="cloud-computing"/>
    <w:p>
      <w:pPr>
        <w:pStyle w:val="Heading2"/>
      </w:pPr>
      <w:r>
        <w:t xml:space="preserve">Cloud Computing</w:t>
      </w:r>
    </w:p>
    <w:p>
      <w:pPr>
        <w:pStyle w:val="FirstParagraph"/>
      </w:pPr>
      <w:r>
        <w:t xml:space="preserve">Cloud platforms provide scalable and secure infrastructure.</w:t>
      </w:r>
    </w:p>
    <w:bookmarkEnd w:id="47"/>
    <w:bookmarkStart w:id="48" w:name="blockchain"/>
    <w:p>
      <w:pPr>
        <w:pStyle w:val="Heading2"/>
      </w:pPr>
      <w:r>
        <w:t xml:space="preserve">Blockchain</w:t>
      </w:r>
    </w:p>
    <w:p>
      <w:pPr>
        <w:pStyle w:val="FirstParagraph"/>
      </w:pPr>
      <w:r>
        <w:t xml:space="preserve">Blockchain ensures secure and transparent transactions.</w:t>
      </w:r>
    </w:p>
    <w:bookmarkEnd w:id="48"/>
    <w:bookmarkStart w:id="49" w:name="apis"/>
    <w:p>
      <w:pPr>
        <w:pStyle w:val="Heading2"/>
      </w:pPr>
      <w:r>
        <w:t xml:space="preserve">APIs</w:t>
      </w:r>
    </w:p>
    <w:p>
      <w:pPr>
        <w:pStyle w:val="FirstParagraph"/>
      </w:pPr>
      <w:r>
        <w:t xml:space="preserve">Application Programming Interfaces (APIs) integrate banking and financial systems.</w:t>
      </w:r>
    </w:p>
    <w:bookmarkEnd w:id="49"/>
    <w:bookmarkStart w:id="50" w:name="mobile-applications"/>
    <w:p>
      <w:pPr>
        <w:pStyle w:val="Heading2"/>
      </w:pPr>
      <w:r>
        <w:t xml:space="preserve">Mobile Applications</w:t>
      </w:r>
    </w:p>
    <w:p>
      <w:pPr>
        <w:pStyle w:val="FirstParagraph"/>
      </w:pPr>
      <w:r>
        <w:t xml:space="preserve">Mobile apps provide convenient access to loan services.</w:t>
      </w:r>
    </w:p>
    <w:p>
      <w:r>
        <w:pict>
          <v:rect style="width:0;height:1.5pt" o:hralign="center" o:hrstd="t" o:hr="t"/>
        </w:pict>
      </w:r>
    </w:p>
    <w:bookmarkEnd w:id="50"/>
    <w:bookmarkEnd w:id="51"/>
    <w:bookmarkStart w:id="59" w:name="types-of-digital-lending"/>
    <w:p>
      <w:pPr>
        <w:pStyle w:val="Heading1"/>
      </w:pPr>
      <w:r>
        <w:t xml:space="preserve">Types of Digital Lending</w:t>
      </w:r>
    </w:p>
    <w:bookmarkStart w:id="52" w:name="personal-loans"/>
    <w:p>
      <w:pPr>
        <w:pStyle w:val="Heading2"/>
      </w:pPr>
      <w:r>
        <w:t xml:space="preserve">Personal Loans</w:t>
      </w:r>
    </w:p>
    <w:p>
      <w:pPr>
        <w:pStyle w:val="FirstParagraph"/>
      </w:pPr>
      <w:r>
        <w:t xml:space="preserve">Short-term or long-term loans for personal needs.</w:t>
      </w:r>
    </w:p>
    <w:bookmarkEnd w:id="52"/>
    <w:bookmarkStart w:id="53" w:name="business-loans"/>
    <w:p>
      <w:pPr>
        <w:pStyle w:val="Heading2"/>
      </w:pPr>
      <w:r>
        <w:t xml:space="preserve">Business Loans</w:t>
      </w:r>
    </w:p>
    <w:p>
      <w:pPr>
        <w:pStyle w:val="FirstParagraph"/>
      </w:pPr>
      <w:r>
        <w:t xml:space="preserve">Loans provided to startups and small businesses.</w:t>
      </w:r>
    </w:p>
    <w:bookmarkEnd w:id="53"/>
    <w:bookmarkStart w:id="54" w:name="peer-to-peer-p2p-lending"/>
    <w:p>
      <w:pPr>
        <w:pStyle w:val="Heading2"/>
      </w:pPr>
      <w:r>
        <w:t xml:space="preserve">Peer-to-Peer (P2P) Lending</w:t>
      </w:r>
    </w:p>
    <w:p>
      <w:pPr>
        <w:pStyle w:val="FirstParagraph"/>
      </w:pPr>
      <w:r>
        <w:t xml:space="preserve">Platforms connect borrowers directly with investors.</w:t>
      </w:r>
    </w:p>
    <w:bookmarkEnd w:id="54"/>
    <w:bookmarkStart w:id="55" w:name="buy-now-pay-later-bnpl"/>
    <w:p>
      <w:pPr>
        <w:pStyle w:val="Heading2"/>
      </w:pPr>
      <w:r>
        <w:t xml:space="preserve">Buy Now Pay Later (BNPL)</w:t>
      </w:r>
    </w:p>
    <w:p>
      <w:pPr>
        <w:pStyle w:val="FirstParagraph"/>
      </w:pPr>
      <w:r>
        <w:t xml:space="preserve">Customers can purchase products and pay later in installments.</w:t>
      </w:r>
    </w:p>
    <w:bookmarkEnd w:id="55"/>
    <w:bookmarkStart w:id="56" w:name="education-loans"/>
    <w:p>
      <w:pPr>
        <w:pStyle w:val="Heading2"/>
      </w:pPr>
      <w:r>
        <w:t xml:space="preserve">Education Loans</w:t>
      </w:r>
    </w:p>
    <w:p>
      <w:pPr>
        <w:pStyle w:val="FirstParagraph"/>
      </w:pPr>
      <w:r>
        <w:t xml:space="preserve">Loans for students pursuing higher education.</w:t>
      </w:r>
    </w:p>
    <w:bookmarkEnd w:id="56"/>
    <w:bookmarkStart w:id="57" w:name="payday-loans"/>
    <w:p>
      <w:pPr>
        <w:pStyle w:val="Heading2"/>
      </w:pPr>
      <w:r>
        <w:t xml:space="preserve">Payday Loans</w:t>
      </w:r>
    </w:p>
    <w:p>
      <w:pPr>
        <w:pStyle w:val="FirstParagraph"/>
      </w:pPr>
      <w:r>
        <w:t xml:space="preserve">Short-term loans provided before salary payment.</w:t>
      </w:r>
    </w:p>
    <w:bookmarkEnd w:id="57"/>
    <w:bookmarkStart w:id="58" w:name="microfinance-loans"/>
    <w:p>
      <w:pPr>
        <w:pStyle w:val="Heading2"/>
      </w:pPr>
      <w:r>
        <w:t xml:space="preserve">Microfinance Loans</w:t>
      </w:r>
    </w:p>
    <w:p>
      <w:pPr>
        <w:pStyle w:val="FirstParagraph"/>
      </w:pPr>
      <w:r>
        <w:t xml:space="preserve">Small loans provided to low-income individuals.</w:t>
      </w:r>
    </w:p>
    <w:p>
      <w:r>
        <w:pict>
          <v:rect style="width:0;height:1.5pt" o:hralign="center" o:hrstd="t" o:hr="t"/>
        </w:pict>
      </w:r>
    </w:p>
    <w:bookmarkEnd w:id="58"/>
    <w:bookmarkEnd w:id="59"/>
    <w:bookmarkStart w:id="67" w:name="advantages-of-digital-lending"/>
    <w:p>
      <w:pPr>
        <w:pStyle w:val="Heading1"/>
      </w:pPr>
      <w:r>
        <w:t xml:space="preserve">Advantages of Digital Lending</w:t>
      </w:r>
    </w:p>
    <w:bookmarkStart w:id="60" w:name="faster-loan-processing"/>
    <w:p>
      <w:pPr>
        <w:pStyle w:val="Heading2"/>
      </w:pPr>
      <w:r>
        <w:t xml:space="preserve">Faster Loan Processing</w:t>
      </w:r>
    </w:p>
    <w:p>
      <w:pPr>
        <w:pStyle w:val="FirstParagraph"/>
      </w:pPr>
      <w:r>
        <w:t xml:space="preserve">Loan applications are processed quickly through automation.</w:t>
      </w:r>
    </w:p>
    <w:bookmarkEnd w:id="60"/>
    <w:bookmarkStart w:id="61" w:name="increased-financial-inclusion"/>
    <w:p>
      <w:pPr>
        <w:pStyle w:val="Heading2"/>
      </w:pPr>
      <w:r>
        <w:t xml:space="preserve">Increased Financial Inclusion</w:t>
      </w:r>
    </w:p>
    <w:p>
      <w:pPr>
        <w:pStyle w:val="FirstParagraph"/>
      </w:pPr>
      <w:r>
        <w:t xml:space="preserve">People in remote areas can access financial services.</w:t>
      </w:r>
    </w:p>
    <w:bookmarkEnd w:id="61"/>
    <w:bookmarkStart w:id="62" w:name="reduced-operational-costs"/>
    <w:p>
      <w:pPr>
        <w:pStyle w:val="Heading2"/>
      </w:pPr>
      <w:r>
        <w:t xml:space="preserve">Reduced Operational Costs</w:t>
      </w:r>
    </w:p>
    <w:p>
      <w:pPr>
        <w:pStyle w:val="FirstParagraph"/>
      </w:pPr>
      <w:r>
        <w:t xml:space="preserve">Digital processes reduce administrative expenses.</w:t>
      </w:r>
    </w:p>
    <w:bookmarkEnd w:id="62"/>
    <w:bookmarkStart w:id="63" w:name="better-risk-management"/>
    <w:p>
      <w:pPr>
        <w:pStyle w:val="Heading2"/>
      </w:pPr>
      <w:r>
        <w:t xml:space="preserve">Better Risk Management</w:t>
      </w:r>
    </w:p>
    <w:p>
      <w:pPr>
        <w:pStyle w:val="FirstParagraph"/>
      </w:pPr>
      <w:r>
        <w:t xml:space="preserve">Advanced analytics improve credit risk assessment.</w:t>
      </w:r>
    </w:p>
    <w:bookmarkEnd w:id="63"/>
    <w:bookmarkStart w:id="64" w:name="convenience"/>
    <w:p>
      <w:pPr>
        <w:pStyle w:val="Heading2"/>
      </w:pPr>
      <w:r>
        <w:t xml:space="preserve">Convenience</w:t>
      </w:r>
    </w:p>
    <w:p>
      <w:pPr>
        <w:pStyle w:val="FirstParagraph"/>
      </w:pPr>
      <w:r>
        <w:t xml:space="preserve">Customers can apply for loans without visiting banks.</w:t>
      </w:r>
    </w:p>
    <w:bookmarkEnd w:id="64"/>
    <w:bookmarkStart w:id="65" w:name="improved-transparency"/>
    <w:p>
      <w:pPr>
        <w:pStyle w:val="Heading2"/>
      </w:pPr>
      <w:r>
        <w:t xml:space="preserve">Improved Transparency</w:t>
      </w:r>
    </w:p>
    <w:p>
      <w:pPr>
        <w:pStyle w:val="FirstParagraph"/>
      </w:pPr>
      <w:r>
        <w:t xml:space="preserve">Borrowers receive real-time updates and clear information.</w:t>
      </w:r>
    </w:p>
    <w:bookmarkEnd w:id="65"/>
    <w:bookmarkStart w:id="66" w:name="customized-loan-products"/>
    <w:p>
      <w:pPr>
        <w:pStyle w:val="Heading2"/>
      </w:pPr>
      <w:r>
        <w:t xml:space="preserve">Customized Loan Products</w:t>
      </w:r>
    </w:p>
    <w:p>
      <w:pPr>
        <w:pStyle w:val="FirstParagraph"/>
      </w:pPr>
      <w:r>
        <w:t xml:space="preserve">AI enables personalized loan offerings.</w:t>
      </w:r>
    </w:p>
    <w:p>
      <w:r>
        <w:pict>
          <v:rect style="width:0;height:1.5pt" o:hralign="center" o:hrstd="t" o:hr="t"/>
        </w:pict>
      </w:r>
    </w:p>
    <w:bookmarkEnd w:id="66"/>
    <w:bookmarkEnd w:id="67"/>
    <w:bookmarkStart w:id="75" w:name="challenges-of-digital-lending"/>
    <w:p>
      <w:pPr>
        <w:pStyle w:val="Heading1"/>
      </w:pPr>
      <w:r>
        <w:t xml:space="preserve">Challenges of Digital Lending</w:t>
      </w:r>
    </w:p>
    <w:bookmarkStart w:id="68" w:name="cybersecurity-risks"/>
    <w:p>
      <w:pPr>
        <w:pStyle w:val="Heading2"/>
      </w:pPr>
      <w:r>
        <w:t xml:space="preserve">Cybersecurity Risks</w:t>
      </w:r>
    </w:p>
    <w:p>
      <w:pPr>
        <w:pStyle w:val="FirstParagraph"/>
      </w:pPr>
      <w:r>
        <w:t xml:space="preserve">Digital platforms face threats such as hacking and data breaches.</w:t>
      </w:r>
    </w:p>
    <w:bookmarkEnd w:id="68"/>
    <w:bookmarkStart w:id="69" w:name="data-privacy-concerns"/>
    <w:p>
      <w:pPr>
        <w:pStyle w:val="Heading2"/>
      </w:pPr>
      <w:r>
        <w:t xml:space="preserve">Data Privacy Concerns</w:t>
      </w:r>
    </w:p>
    <w:p>
      <w:pPr>
        <w:pStyle w:val="FirstParagraph"/>
      </w:pPr>
      <w:r>
        <w:t xml:space="preserve">Customer financial data must be protected.</w:t>
      </w:r>
    </w:p>
    <w:bookmarkEnd w:id="69"/>
    <w:bookmarkStart w:id="70" w:name="fraud-and-identity-theft"/>
    <w:p>
      <w:pPr>
        <w:pStyle w:val="Heading2"/>
      </w:pPr>
      <w:r>
        <w:t xml:space="preserve">Fraud and Identity Theft</w:t>
      </w:r>
    </w:p>
    <w:p>
      <w:pPr>
        <w:pStyle w:val="FirstParagraph"/>
      </w:pPr>
      <w:r>
        <w:t xml:space="preserve">Fraudulent applications and fake identities can cause losses.</w:t>
      </w:r>
    </w:p>
    <w:bookmarkEnd w:id="70"/>
    <w:bookmarkStart w:id="71" w:name="regulatory-compliance"/>
    <w:p>
      <w:pPr>
        <w:pStyle w:val="Heading2"/>
      </w:pPr>
      <w:r>
        <w:t xml:space="preserve">Regulatory Compliance</w:t>
      </w:r>
    </w:p>
    <w:p>
      <w:pPr>
        <w:pStyle w:val="FirstParagraph"/>
      </w:pPr>
      <w:r>
        <w:t xml:space="preserve">Lenders must follow financial regulations and RBI guidelines.</w:t>
      </w:r>
    </w:p>
    <w:bookmarkEnd w:id="71"/>
    <w:bookmarkStart w:id="72" w:name="over-lending-risks"/>
    <w:p>
      <w:pPr>
        <w:pStyle w:val="Heading2"/>
      </w:pPr>
      <w:r>
        <w:t xml:space="preserve">Over-Lending Risks</w:t>
      </w:r>
    </w:p>
    <w:p>
      <w:pPr>
        <w:pStyle w:val="FirstParagraph"/>
      </w:pPr>
      <w:r>
        <w:t xml:space="preserve">Easy access to loans may increase borrower debt.</w:t>
      </w:r>
    </w:p>
    <w:bookmarkEnd w:id="72"/>
    <w:bookmarkStart w:id="73" w:name="digital-literacy-issues"/>
    <w:p>
      <w:pPr>
        <w:pStyle w:val="Heading2"/>
      </w:pPr>
      <w:r>
        <w:t xml:space="preserve">Digital Literacy Issues</w:t>
      </w:r>
    </w:p>
    <w:p>
      <w:pPr>
        <w:pStyle w:val="FirstParagraph"/>
      </w:pPr>
      <w:r>
        <w:t xml:space="preserve">Some users may not understand digital platforms.</w:t>
      </w:r>
    </w:p>
    <w:bookmarkEnd w:id="73"/>
    <w:bookmarkStart w:id="74" w:name="dependence-on-technology"/>
    <w:p>
      <w:pPr>
        <w:pStyle w:val="Heading2"/>
      </w:pPr>
      <w:r>
        <w:t xml:space="preserve">Dependence on Technology</w:t>
      </w:r>
    </w:p>
    <w:p>
      <w:pPr>
        <w:pStyle w:val="FirstParagraph"/>
      </w:pPr>
      <w:r>
        <w:t xml:space="preserve">System failures can disrupt services.</w:t>
      </w:r>
    </w:p>
    <w:p>
      <w:r>
        <w:pict>
          <v:rect style="width:0;height:1.5pt" o:hralign="center" o:hrstd="t" o:hr="t"/>
        </w:pict>
      </w:r>
    </w:p>
    <w:bookmarkEnd w:id="74"/>
    <w:bookmarkEnd w:id="75"/>
    <w:bookmarkStart w:id="77" w:name="role-of-rbi-in-digital-lending"/>
    <w:p>
      <w:pPr>
        <w:pStyle w:val="Heading1"/>
      </w:pPr>
      <w:r>
        <w:t xml:space="preserve">Role of RBI in Digital Lending</w:t>
      </w:r>
    </w:p>
    <w:p>
      <w:pPr>
        <w:pStyle w:val="FirstParagraph"/>
      </w:pPr>
      <w:r>
        <w:t xml:space="preserve">The Reserve Bank of India (RBI) regulates digital lending activities to protect borrowers and ensure transparency.</w:t>
      </w:r>
    </w:p>
    <w:bookmarkStart w:id="76" w:name="rbi-guidelines-for-digital-lending"/>
    <w:p>
      <w:pPr>
        <w:pStyle w:val="Heading2"/>
      </w:pPr>
      <w:r>
        <w:t xml:space="preserve">RBI Guidelines for Digital Lending</w:t>
      </w:r>
    </w:p>
    <w:p>
      <w:pPr>
        <w:pStyle w:val="Compact"/>
        <w:numPr>
          <w:ilvl w:val="0"/>
          <w:numId w:val="1002"/>
        </w:numPr>
      </w:pPr>
      <w:r>
        <w:t xml:space="preserve">Transparent loan agreements.</w:t>
      </w:r>
    </w:p>
    <w:p>
      <w:pPr>
        <w:pStyle w:val="Compact"/>
        <w:numPr>
          <w:ilvl w:val="0"/>
          <w:numId w:val="1002"/>
        </w:numPr>
      </w:pPr>
      <w:r>
        <w:t xml:space="preserve">Protection of customer data.</w:t>
      </w:r>
    </w:p>
    <w:p>
      <w:pPr>
        <w:pStyle w:val="Compact"/>
        <w:numPr>
          <w:ilvl w:val="0"/>
          <w:numId w:val="1002"/>
        </w:numPr>
      </w:pPr>
      <w:r>
        <w:t xml:space="preserve">Regulation of digital lending apps.</w:t>
      </w:r>
    </w:p>
    <w:p>
      <w:pPr>
        <w:pStyle w:val="Compact"/>
        <w:numPr>
          <w:ilvl w:val="0"/>
          <w:numId w:val="1002"/>
        </w:numPr>
      </w:pPr>
      <w:r>
        <w:t xml:space="preserve">Prevention of unethical recovery practices.</w:t>
      </w:r>
    </w:p>
    <w:p>
      <w:pPr>
        <w:pStyle w:val="Compact"/>
        <w:numPr>
          <w:ilvl w:val="0"/>
          <w:numId w:val="1002"/>
        </w:numPr>
      </w:pPr>
      <w:r>
        <w:t xml:space="preserve">Mandatory disclosure of interest rates and charges.</w:t>
      </w:r>
    </w:p>
    <w:p>
      <w:pPr>
        <w:pStyle w:val="Compact"/>
        <w:numPr>
          <w:ilvl w:val="0"/>
          <w:numId w:val="1002"/>
        </w:numPr>
      </w:pPr>
      <w:r>
        <w:t xml:space="preserve">Grievance redressal mechanisms.</w:t>
      </w:r>
    </w:p>
    <w:p>
      <w:pPr>
        <w:pStyle w:val="FirstParagraph"/>
      </w:pPr>
      <w:r>
        <w:t xml:space="preserve">The RBI has introduced strict rules to prevent illegal lending apps and improve consumer safety.</w:t>
      </w:r>
    </w:p>
    <w:p>
      <w:r>
        <w:pict>
          <v:rect style="width:0;height:1.5pt" o:hralign="center" o:hrstd="t" o:hr="t"/>
        </w:pict>
      </w:r>
    </w:p>
    <w:bookmarkEnd w:id="76"/>
    <w:bookmarkEnd w:id="77"/>
    <w:bookmarkStart w:id="83" w:name="impact-of-digital-lending-on-the-economy"/>
    <w:p>
      <w:pPr>
        <w:pStyle w:val="Heading1"/>
      </w:pPr>
      <w:r>
        <w:t xml:space="preserve">Impact of Digital Lending on the Economy</w:t>
      </w:r>
    </w:p>
    <w:bookmarkStart w:id="78" w:name="financial-inclusion"/>
    <w:p>
      <w:pPr>
        <w:pStyle w:val="Heading2"/>
      </w:pPr>
      <w:r>
        <w:t xml:space="preserve">Financial Inclusion</w:t>
      </w:r>
    </w:p>
    <w:p>
      <w:pPr>
        <w:pStyle w:val="FirstParagraph"/>
      </w:pPr>
      <w:r>
        <w:t xml:space="preserve">Digital lending helps unbanked populations access credit.</w:t>
      </w:r>
    </w:p>
    <w:bookmarkEnd w:id="78"/>
    <w:bookmarkStart w:id="79" w:name="growth-of-small-businesses"/>
    <w:p>
      <w:pPr>
        <w:pStyle w:val="Heading2"/>
      </w:pPr>
      <w:r>
        <w:t xml:space="preserve">Growth of Small Businesses</w:t>
      </w:r>
    </w:p>
    <w:p>
      <w:pPr>
        <w:pStyle w:val="FirstParagraph"/>
      </w:pPr>
      <w:r>
        <w:t xml:space="preserve">Startups and MSMEs receive faster funding.</w:t>
      </w:r>
    </w:p>
    <w:bookmarkEnd w:id="79"/>
    <w:bookmarkStart w:id="80" w:name="employment-generation"/>
    <w:p>
      <w:pPr>
        <w:pStyle w:val="Heading2"/>
      </w:pPr>
      <w:r>
        <w:t xml:space="preserve">Employment Generation</w:t>
      </w:r>
    </w:p>
    <w:p>
      <w:pPr>
        <w:pStyle w:val="FirstParagraph"/>
      </w:pPr>
      <w:r>
        <w:t xml:space="preserve">The FinTech sector creates job opportunities.</w:t>
      </w:r>
    </w:p>
    <w:bookmarkEnd w:id="80"/>
    <w:bookmarkStart w:id="81" w:name="economic-growth"/>
    <w:p>
      <w:pPr>
        <w:pStyle w:val="Heading2"/>
      </w:pPr>
      <w:r>
        <w:t xml:space="preserve">Economic Growth</w:t>
      </w:r>
    </w:p>
    <w:p>
      <w:pPr>
        <w:pStyle w:val="FirstParagraph"/>
      </w:pPr>
      <w:r>
        <w:t xml:space="preserve">Easy credit access supports business expansion and consumer spending.</w:t>
      </w:r>
    </w:p>
    <w:bookmarkEnd w:id="81"/>
    <w:bookmarkStart w:id="82" w:name="innovation-in-financial-services"/>
    <w:p>
      <w:pPr>
        <w:pStyle w:val="Heading2"/>
      </w:pPr>
      <w:r>
        <w:t xml:space="preserve">Innovation in Financial Services</w:t>
      </w:r>
    </w:p>
    <w:p>
      <w:pPr>
        <w:pStyle w:val="FirstParagraph"/>
      </w:pPr>
      <w:r>
        <w:t xml:space="preserve">Digital lending promotes technological innovation.</w:t>
      </w:r>
    </w:p>
    <w:p>
      <w:r>
        <w:pict>
          <v:rect style="width:0;height:1.5pt" o:hralign="center" o:hrstd="t" o:hr="t"/>
        </w:pict>
      </w:r>
    </w:p>
    <w:bookmarkEnd w:id="82"/>
    <w:bookmarkEnd w:id="83"/>
    <w:bookmarkStart w:id="86" w:name="digital-lending-in-india"/>
    <w:p>
      <w:pPr>
        <w:pStyle w:val="Heading1"/>
      </w:pPr>
      <w:r>
        <w:t xml:space="preserve">Digital Lending in India</w:t>
      </w:r>
    </w:p>
    <w:p>
      <w:pPr>
        <w:pStyle w:val="FirstParagraph"/>
      </w:pPr>
      <w:r>
        <w:t xml:space="preserve">India is one of the fastest-growing digital lending markets.</w:t>
      </w:r>
    </w:p>
    <w:bookmarkStart w:id="84" w:name="factors-driving-growth"/>
    <w:p>
      <w:pPr>
        <w:pStyle w:val="Heading2"/>
      </w:pPr>
      <w:r>
        <w:t xml:space="preserve">Factors Driving Growth</w:t>
      </w:r>
    </w:p>
    <w:p>
      <w:pPr>
        <w:pStyle w:val="Compact"/>
        <w:numPr>
          <w:ilvl w:val="0"/>
          <w:numId w:val="1003"/>
        </w:numPr>
      </w:pPr>
      <w:r>
        <w:t xml:space="preserve">Increased smartphone usage.</w:t>
      </w:r>
    </w:p>
    <w:p>
      <w:pPr>
        <w:pStyle w:val="Compact"/>
        <w:numPr>
          <w:ilvl w:val="0"/>
          <w:numId w:val="1003"/>
        </w:numPr>
      </w:pPr>
      <w:r>
        <w:t xml:space="preserve">Expansion of internet connectivity.</w:t>
      </w:r>
    </w:p>
    <w:p>
      <w:pPr>
        <w:pStyle w:val="Compact"/>
        <w:numPr>
          <w:ilvl w:val="0"/>
          <w:numId w:val="1003"/>
        </w:numPr>
      </w:pPr>
      <w:r>
        <w:t xml:space="preserve">Growth of UPI and digital payments.</w:t>
      </w:r>
    </w:p>
    <w:p>
      <w:pPr>
        <w:pStyle w:val="Compact"/>
        <w:numPr>
          <w:ilvl w:val="0"/>
          <w:numId w:val="1003"/>
        </w:numPr>
      </w:pPr>
      <w:r>
        <w:t xml:space="preserve">Government initiatives like Digital India.</w:t>
      </w:r>
    </w:p>
    <w:p>
      <w:pPr>
        <w:pStyle w:val="Compact"/>
        <w:numPr>
          <w:ilvl w:val="0"/>
          <w:numId w:val="1003"/>
        </w:numPr>
      </w:pPr>
      <w:r>
        <w:t xml:space="preserve">Rising FinTech startups.</w:t>
      </w:r>
    </w:p>
    <w:bookmarkEnd w:id="84"/>
    <w:bookmarkStart w:id="85" w:name="X62a5ce6262fcf931a3a287cc2cc5c9414837f5c"/>
    <w:p>
      <w:pPr>
        <w:pStyle w:val="Heading2"/>
      </w:pPr>
      <w:r>
        <w:t xml:space="preserve">Popular Digital Lending Platforms in India</w:t>
      </w:r>
    </w:p>
    <w:p>
      <w:pPr>
        <w:pStyle w:val="Compact"/>
        <w:numPr>
          <w:ilvl w:val="0"/>
          <w:numId w:val="1004"/>
        </w:numPr>
      </w:pPr>
      <w:r>
        <w:t xml:space="preserve">Paytm</w:t>
      </w:r>
    </w:p>
    <w:p>
      <w:pPr>
        <w:pStyle w:val="Compact"/>
        <w:numPr>
          <w:ilvl w:val="0"/>
          <w:numId w:val="1004"/>
        </w:numPr>
      </w:pPr>
      <w:r>
        <w:t xml:space="preserve">KreditBee</w:t>
      </w:r>
    </w:p>
    <w:p>
      <w:pPr>
        <w:pStyle w:val="Compact"/>
        <w:numPr>
          <w:ilvl w:val="0"/>
          <w:numId w:val="1004"/>
        </w:numPr>
      </w:pPr>
      <w:r>
        <w:t xml:space="preserve">MoneyTap</w:t>
      </w:r>
    </w:p>
    <w:p>
      <w:pPr>
        <w:pStyle w:val="Compact"/>
        <w:numPr>
          <w:ilvl w:val="0"/>
          <w:numId w:val="1004"/>
        </w:numPr>
      </w:pPr>
      <w:r>
        <w:t xml:space="preserve">Navi</w:t>
      </w:r>
    </w:p>
    <w:p>
      <w:pPr>
        <w:pStyle w:val="Compact"/>
        <w:numPr>
          <w:ilvl w:val="0"/>
          <w:numId w:val="1004"/>
        </w:numPr>
      </w:pPr>
      <w:r>
        <w:t xml:space="preserve">CASHe</w:t>
      </w:r>
    </w:p>
    <w:p>
      <w:pPr>
        <w:pStyle w:val="Compact"/>
        <w:numPr>
          <w:ilvl w:val="0"/>
          <w:numId w:val="1004"/>
        </w:numPr>
      </w:pPr>
      <w:r>
        <w:t xml:space="preserve">LazyPay</w:t>
      </w:r>
    </w:p>
    <w:p>
      <w:pPr>
        <w:pStyle w:val="Compact"/>
        <w:numPr>
          <w:ilvl w:val="0"/>
          <w:numId w:val="1004"/>
        </w:numPr>
      </w:pPr>
      <w:r>
        <w:t xml:space="preserve">Bajaj Finserv</w:t>
      </w:r>
    </w:p>
    <w:p>
      <w:pPr>
        <w:pStyle w:val="FirstParagraph"/>
      </w:pPr>
      <w:r>
        <w:t xml:space="preserve">These platforms provide instant personal and business loans using digital processes.</w:t>
      </w:r>
    </w:p>
    <w:p>
      <w:r>
        <w:pict>
          <v:rect style="width:0;height:1.5pt" o:hralign="center" o:hrstd="t" o:hr="t"/>
        </w:pict>
      </w:r>
    </w:p>
    <w:bookmarkEnd w:id="85"/>
    <w:bookmarkEnd w:id="86"/>
    <w:bookmarkStart w:id="93" w:name="future-of-digital-lending"/>
    <w:p>
      <w:pPr>
        <w:pStyle w:val="Heading1"/>
      </w:pPr>
      <w:r>
        <w:t xml:space="preserve">Future of Digital Lending</w:t>
      </w:r>
    </w:p>
    <w:p>
      <w:pPr>
        <w:pStyle w:val="FirstParagraph"/>
      </w:pPr>
      <w:r>
        <w:t xml:space="preserve">The future of digital lending is expected to be highly technology-driven.</w:t>
      </w:r>
    </w:p>
    <w:bookmarkStart w:id="87" w:name="ai-driven-decision-making"/>
    <w:p>
      <w:pPr>
        <w:pStyle w:val="Heading2"/>
      </w:pPr>
      <w:r>
        <w:t xml:space="preserve">AI-Driven Decision Making</w:t>
      </w:r>
    </w:p>
    <w:p>
      <w:pPr>
        <w:pStyle w:val="FirstParagraph"/>
      </w:pPr>
      <w:r>
        <w:t xml:space="preserve">AI will improve loan approval speed and risk assessment.</w:t>
      </w:r>
    </w:p>
    <w:bookmarkEnd w:id="87"/>
    <w:bookmarkStart w:id="88" w:name="embedded-finance"/>
    <w:p>
      <w:pPr>
        <w:pStyle w:val="Heading2"/>
      </w:pPr>
      <w:r>
        <w:t xml:space="preserve">Embedded Finance</w:t>
      </w:r>
    </w:p>
    <w:p>
      <w:pPr>
        <w:pStyle w:val="FirstParagraph"/>
      </w:pPr>
      <w:r>
        <w:t xml:space="preserve">Loan services will be integrated into e-commerce and digital platforms.</w:t>
      </w:r>
    </w:p>
    <w:bookmarkEnd w:id="88"/>
    <w:bookmarkStart w:id="89" w:name="blockchain-integration"/>
    <w:p>
      <w:pPr>
        <w:pStyle w:val="Heading2"/>
      </w:pPr>
      <w:r>
        <w:t xml:space="preserve">Blockchain Integration</w:t>
      </w:r>
    </w:p>
    <w:p>
      <w:pPr>
        <w:pStyle w:val="FirstParagraph"/>
      </w:pPr>
      <w:r>
        <w:t xml:space="preserve">Blockchain will enhance security and transparency.</w:t>
      </w:r>
    </w:p>
    <w:bookmarkEnd w:id="89"/>
    <w:bookmarkStart w:id="90" w:name="expansion-of-financial-inclusion"/>
    <w:p>
      <w:pPr>
        <w:pStyle w:val="Heading2"/>
      </w:pPr>
      <w:r>
        <w:t xml:space="preserve">Expansion of Financial Inclusion</w:t>
      </w:r>
    </w:p>
    <w:p>
      <w:pPr>
        <w:pStyle w:val="FirstParagraph"/>
      </w:pPr>
      <w:r>
        <w:t xml:space="preserve">More rural and underserved populations will access credit.</w:t>
      </w:r>
    </w:p>
    <w:bookmarkEnd w:id="90"/>
    <w:bookmarkStart w:id="91" w:name="personalized-lending"/>
    <w:p>
      <w:pPr>
        <w:pStyle w:val="Heading2"/>
      </w:pPr>
      <w:r>
        <w:t xml:space="preserve">Personalized Lending</w:t>
      </w:r>
    </w:p>
    <w:p>
      <w:pPr>
        <w:pStyle w:val="FirstParagraph"/>
      </w:pPr>
      <w:r>
        <w:t xml:space="preserve">Advanced analytics will provide customized loan products.</w:t>
      </w:r>
    </w:p>
    <w:bookmarkEnd w:id="91"/>
    <w:bookmarkStart w:id="92" w:name="green-financing"/>
    <w:p>
      <w:pPr>
        <w:pStyle w:val="Heading2"/>
      </w:pPr>
      <w:r>
        <w:t xml:space="preserve">Green Financing</w:t>
      </w:r>
    </w:p>
    <w:p>
      <w:pPr>
        <w:pStyle w:val="FirstParagraph"/>
      </w:pPr>
      <w:r>
        <w:t xml:space="preserve">Digital lending may support sustainable and eco-friendly projects.</w:t>
      </w:r>
    </w:p>
    <w:p>
      <w:r>
        <w:pict>
          <v:rect style="width:0;height:1.5pt" o:hralign="center" o:hrstd="t" o:hr="t"/>
        </w:pict>
      </w:r>
    </w:p>
    <w:bookmarkEnd w:id="92"/>
    <w:bookmarkEnd w:id="93"/>
    <w:bookmarkStart w:id="98" w:name="case-study-digital-lending-platform"/>
    <w:p>
      <w:pPr>
        <w:pStyle w:val="Heading1"/>
      </w:pPr>
      <w:r>
        <w:t xml:space="preserve">Case Study: Digital Lending Platform</w:t>
      </w:r>
    </w:p>
    <w:bookmarkStart w:id="97" w:name="example-paytm-postpaid"/>
    <w:p>
      <w:pPr>
        <w:pStyle w:val="Heading2"/>
      </w:pPr>
      <w:r>
        <w:t xml:space="preserve">Example: Paytm Postpaid</w:t>
      </w:r>
    </w:p>
    <w:p>
      <w:pPr>
        <w:pStyle w:val="FirstParagraph"/>
      </w:pPr>
      <w:r>
        <w:t xml:space="preserve">Paytm Postpaid is a digital credit service that allows users to make purchases and pay later.</w:t>
      </w:r>
    </w:p>
    <w:bookmarkStart w:id="94" w:name="features"/>
    <w:p>
      <w:pPr>
        <w:pStyle w:val="Heading3"/>
      </w:pPr>
      <w:r>
        <w:t xml:space="preserve">Features</w:t>
      </w:r>
    </w:p>
    <w:p>
      <w:pPr>
        <w:pStyle w:val="Compact"/>
        <w:numPr>
          <w:ilvl w:val="0"/>
          <w:numId w:val="1005"/>
        </w:numPr>
      </w:pPr>
      <w:r>
        <w:t xml:space="preserve">Instant credit approval.</w:t>
      </w:r>
    </w:p>
    <w:p>
      <w:pPr>
        <w:pStyle w:val="Compact"/>
        <w:numPr>
          <w:ilvl w:val="0"/>
          <w:numId w:val="1005"/>
        </w:numPr>
      </w:pPr>
      <w:r>
        <w:t xml:space="preserve">Paperless onboarding.</w:t>
      </w:r>
    </w:p>
    <w:p>
      <w:pPr>
        <w:pStyle w:val="Compact"/>
        <w:numPr>
          <w:ilvl w:val="0"/>
          <w:numId w:val="1005"/>
        </w:numPr>
      </w:pPr>
      <w:r>
        <w:t xml:space="preserve">Flexible repayment options.</w:t>
      </w:r>
    </w:p>
    <w:p>
      <w:pPr>
        <w:pStyle w:val="Compact"/>
        <w:numPr>
          <w:ilvl w:val="0"/>
          <w:numId w:val="1005"/>
        </w:numPr>
      </w:pPr>
      <w:r>
        <w:t xml:space="preserve">Integration with digital payments.</w:t>
      </w:r>
    </w:p>
    <w:bookmarkEnd w:id="94"/>
    <w:bookmarkStart w:id="95" w:name="benefits"/>
    <w:p>
      <w:pPr>
        <w:pStyle w:val="Heading3"/>
      </w:pPr>
      <w:r>
        <w:t xml:space="preserve">Benefits</w:t>
      </w:r>
    </w:p>
    <w:p>
      <w:pPr>
        <w:pStyle w:val="Compact"/>
        <w:numPr>
          <w:ilvl w:val="0"/>
          <w:numId w:val="1006"/>
        </w:numPr>
      </w:pPr>
      <w:r>
        <w:t xml:space="preserve">Improved customer convenience.</w:t>
      </w:r>
    </w:p>
    <w:p>
      <w:pPr>
        <w:pStyle w:val="Compact"/>
        <w:numPr>
          <w:ilvl w:val="0"/>
          <w:numId w:val="1006"/>
        </w:numPr>
      </w:pPr>
      <w:r>
        <w:t xml:space="preserve">Increased digital transactions.</w:t>
      </w:r>
    </w:p>
    <w:p>
      <w:pPr>
        <w:pStyle w:val="Compact"/>
        <w:numPr>
          <w:ilvl w:val="0"/>
          <w:numId w:val="1006"/>
        </w:numPr>
      </w:pPr>
      <w:r>
        <w:t xml:space="preserve">Enhanced accessibility for small purchases.</w:t>
      </w:r>
    </w:p>
    <w:bookmarkEnd w:id="95"/>
    <w:bookmarkStart w:id="96" w:name="challenges"/>
    <w:p>
      <w:pPr>
        <w:pStyle w:val="Heading3"/>
      </w:pPr>
      <w:r>
        <w:t xml:space="preserve">Challenges</w:t>
      </w:r>
    </w:p>
    <w:p>
      <w:pPr>
        <w:pStyle w:val="Compact"/>
        <w:numPr>
          <w:ilvl w:val="0"/>
          <w:numId w:val="1007"/>
        </w:numPr>
      </w:pPr>
      <w:r>
        <w:t xml:space="preserve">Risk of delayed repayments.</w:t>
      </w:r>
    </w:p>
    <w:p>
      <w:pPr>
        <w:pStyle w:val="Compact"/>
        <w:numPr>
          <w:ilvl w:val="0"/>
          <w:numId w:val="1007"/>
        </w:numPr>
      </w:pPr>
      <w:r>
        <w:t xml:space="preserve">Need for responsible borrowing.</w:t>
      </w:r>
    </w:p>
    <w:p>
      <w:r>
        <w:pict>
          <v:rect style="width:0;height:1.5pt" o:hralign="center" o:hrstd="t" o:hr="t"/>
        </w:pict>
      </w:r>
    </w:p>
    <w:bookmarkEnd w:id="96"/>
    <w:bookmarkEnd w:id="97"/>
    <w:bookmarkEnd w:id="98"/>
    <w:bookmarkStart w:id="99" w:name="X76fb8050c47576f969f3889c5463ae0ab9681c4"/>
    <w:p>
      <w:pPr>
        <w:pStyle w:val="Heading1"/>
      </w:pPr>
      <w:r>
        <w:t xml:space="preserve">Comparison Between Traditional and Digital Lending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Traditional Lending</w:t>
            </w:r>
          </w:p>
        </w:tc>
        <w:tc>
          <w:tcPr/>
          <w:p>
            <w:pPr>
              <w:pStyle w:val="Compact"/>
            </w:pPr>
            <w:r>
              <w:t xml:space="preserve">Digital Lending</w:t>
            </w:r>
          </w:p>
        </w:tc>
      </w:tr>
      <w:tr>
        <w:tc>
          <w:tcPr/>
          <w:p>
            <w:pPr>
              <w:pStyle w:val="Compact"/>
            </w:pPr>
            <w:r>
              <w:t xml:space="preserve">Application Process</w:t>
            </w:r>
          </w:p>
        </w:tc>
        <w:tc>
          <w:tcPr/>
          <w:p>
            <w:pPr>
              <w:pStyle w:val="Compact"/>
            </w:pPr>
            <w:r>
              <w:t xml:space="preserve">Manual</w:t>
            </w:r>
          </w:p>
        </w:tc>
        <w:tc>
          <w:tcPr/>
          <w:p>
            <w:pPr>
              <w:pStyle w:val="Compact"/>
            </w:pPr>
            <w:r>
              <w:t xml:space="preserve">Online</w:t>
            </w:r>
          </w:p>
        </w:tc>
      </w:tr>
      <w:tr>
        <w:tc>
          <w:tcPr/>
          <w:p>
            <w:pPr>
              <w:pStyle w:val="Compact"/>
            </w:pPr>
            <w:r>
              <w:t xml:space="preserve">Processing Time</w:t>
            </w:r>
          </w:p>
        </w:tc>
        <w:tc>
          <w:tcPr/>
          <w:p>
            <w:pPr>
              <w:pStyle w:val="Compact"/>
            </w:pPr>
            <w:r>
              <w:t xml:space="preserve">Days or Weeks</w:t>
            </w:r>
          </w:p>
        </w:tc>
        <w:tc>
          <w:tcPr/>
          <w:p>
            <w:pPr>
              <w:pStyle w:val="Compact"/>
            </w:pPr>
            <w:r>
              <w:t xml:space="preserve">Minutes or Hours</w:t>
            </w:r>
          </w:p>
        </w:tc>
      </w:tr>
      <w:tr>
        <w:tc>
          <w:tcPr/>
          <w:p>
            <w:pPr>
              <w:pStyle w:val="Compact"/>
            </w:pPr>
            <w:r>
              <w:t xml:space="preserve">Documentation</w:t>
            </w:r>
          </w:p>
        </w:tc>
        <w:tc>
          <w:tcPr/>
          <w:p>
            <w:pPr>
              <w:pStyle w:val="Compact"/>
            </w:pPr>
            <w:r>
              <w:t xml:space="preserve">Paper-Based</w:t>
            </w:r>
          </w:p>
        </w:tc>
        <w:tc>
          <w:tcPr/>
          <w:p>
            <w:pPr>
              <w:pStyle w:val="Compact"/>
            </w:pPr>
            <w:r>
              <w:t xml:space="preserve">Paperless</w:t>
            </w:r>
          </w:p>
        </w:tc>
      </w:tr>
      <w:tr>
        <w:tc>
          <w:tcPr/>
          <w:p>
            <w:pPr>
              <w:pStyle w:val="Compact"/>
            </w:pPr>
            <w:r>
              <w:t xml:space="preserve">Accessibility</w:t>
            </w:r>
          </w:p>
        </w:tc>
        <w:tc>
          <w:tcPr/>
          <w:p>
            <w:pPr>
              <w:pStyle w:val="Compact"/>
            </w:pPr>
            <w:r>
              <w:t xml:space="preserve">Limited</w:t>
            </w:r>
          </w:p>
        </w:tc>
        <w:tc>
          <w:tcPr/>
          <w:p>
            <w:pPr>
              <w:pStyle w:val="Compact"/>
            </w:pPr>
            <w:r>
              <w:t xml:space="preserve">24/7 Access</w:t>
            </w:r>
          </w:p>
        </w:tc>
      </w:tr>
      <w:tr>
        <w:tc>
          <w:tcPr/>
          <w:p>
            <w:pPr>
              <w:pStyle w:val="Compact"/>
            </w:pPr>
            <w:r>
              <w:t xml:space="preserve">Customer Experience</w:t>
            </w:r>
          </w:p>
        </w:tc>
        <w:tc>
          <w:tcPr/>
          <w:p>
            <w:pPr>
              <w:pStyle w:val="Compact"/>
            </w:pPr>
            <w:r>
              <w:t xml:space="preserve">Complex</w:t>
            </w:r>
          </w:p>
        </w:tc>
        <w:tc>
          <w:tcPr/>
          <w:p>
            <w:pPr>
              <w:pStyle w:val="Compact"/>
            </w:pPr>
            <w:r>
              <w:t xml:space="preserve">User-Friendly</w:t>
            </w:r>
          </w:p>
        </w:tc>
      </w:tr>
      <w:tr>
        <w:tc>
          <w:tcPr/>
          <w:p>
            <w:pPr>
              <w:pStyle w:val="Compact"/>
            </w:pPr>
            <w:r>
              <w:t xml:space="preserve">Operational Cost</w:t>
            </w:r>
          </w:p>
        </w:tc>
        <w:tc>
          <w:tcPr/>
          <w:p>
            <w:pPr>
              <w:pStyle w:val="Compact"/>
            </w:pPr>
            <w:r>
              <w:t xml:space="preserve">High</w:t>
            </w:r>
          </w:p>
        </w:tc>
        <w:tc>
          <w:tcPr/>
          <w:p>
            <w:pPr>
              <w:pStyle w:val="Compact"/>
            </w:pPr>
            <w:r>
              <w:t xml:space="preserve">Low</w:t>
            </w:r>
          </w:p>
        </w:tc>
      </w:tr>
      <w:tr>
        <w:tc>
          <w:tcPr/>
          <w:p>
            <w:pPr>
              <w:pStyle w:val="Compact"/>
            </w:pPr>
            <w:r>
              <w:t xml:space="preserve">Credit Assessment</w:t>
            </w:r>
          </w:p>
        </w:tc>
        <w:tc>
          <w:tcPr/>
          <w:p>
            <w:pPr>
              <w:pStyle w:val="Compact"/>
            </w:pPr>
            <w:r>
              <w:t xml:space="preserve">Manual Review</w:t>
            </w:r>
          </w:p>
        </w:tc>
        <w:tc>
          <w:tcPr/>
          <w:p>
            <w:pPr>
              <w:pStyle w:val="Compact"/>
            </w:pPr>
            <w:r>
              <w:t xml:space="preserve">AI-Based</w:t>
            </w:r>
          </w:p>
        </w:tc>
      </w:tr>
    </w:tbl>
    <w:p>
      <w:r>
        <w:pict>
          <v:rect style="width:0;height:1.5pt" o:hralign="center" o:hrstd="t" o:hr="t"/>
        </w:pict>
      </w:r>
    </w:p>
    <w:bookmarkEnd w:id="99"/>
    <w:bookmarkStart w:id="100" w:name="X92631280c820ceadfcf6096b495b576e5fa676f"/>
    <w:p>
      <w:pPr>
        <w:pStyle w:val="Heading1"/>
      </w:pPr>
      <w:r>
        <w:t xml:space="preserve">Recommendations for Improving Digital Lending</w:t>
      </w:r>
    </w:p>
    <w:p>
      <w:pPr>
        <w:pStyle w:val="Compact"/>
        <w:numPr>
          <w:ilvl w:val="0"/>
          <w:numId w:val="1008"/>
        </w:numPr>
      </w:pPr>
      <w:r>
        <w:t xml:space="preserve">Strengthen cybersecurity measures.</w:t>
      </w:r>
    </w:p>
    <w:p>
      <w:pPr>
        <w:pStyle w:val="Compact"/>
        <w:numPr>
          <w:ilvl w:val="0"/>
          <w:numId w:val="1008"/>
        </w:numPr>
      </w:pPr>
      <w:r>
        <w:t xml:space="preserve">Improve customer awareness and digital literacy.</w:t>
      </w:r>
    </w:p>
    <w:p>
      <w:pPr>
        <w:pStyle w:val="Compact"/>
        <w:numPr>
          <w:ilvl w:val="0"/>
          <w:numId w:val="1008"/>
        </w:numPr>
      </w:pPr>
      <w:r>
        <w:t xml:space="preserve">Enhance data privacy protections.</w:t>
      </w:r>
    </w:p>
    <w:p>
      <w:pPr>
        <w:pStyle w:val="Compact"/>
        <w:numPr>
          <w:ilvl w:val="0"/>
          <w:numId w:val="1008"/>
        </w:numPr>
      </w:pPr>
      <w:r>
        <w:t xml:space="preserve">Promote responsible lending practices.</w:t>
      </w:r>
    </w:p>
    <w:p>
      <w:pPr>
        <w:pStyle w:val="Compact"/>
        <w:numPr>
          <w:ilvl w:val="0"/>
          <w:numId w:val="1008"/>
        </w:numPr>
      </w:pPr>
      <w:r>
        <w:t xml:space="preserve">Increase transparency in loan terms.</w:t>
      </w:r>
    </w:p>
    <w:p>
      <w:pPr>
        <w:pStyle w:val="Compact"/>
        <w:numPr>
          <w:ilvl w:val="0"/>
          <w:numId w:val="1008"/>
        </w:numPr>
      </w:pPr>
      <w:r>
        <w:t xml:space="preserve">Encourage innovation in FinTech.</w:t>
      </w:r>
    </w:p>
    <w:p>
      <w:pPr>
        <w:pStyle w:val="Compact"/>
        <w:numPr>
          <w:ilvl w:val="0"/>
          <w:numId w:val="1008"/>
        </w:numPr>
      </w:pPr>
      <w:r>
        <w:t xml:space="preserve">Ensure strict regulatory compliance.</w:t>
      </w:r>
    </w:p>
    <w:p>
      <w:r>
        <w:pict>
          <v:rect style="width:0;height:1.5pt" o:hralign="center" o:hrstd="t" o:hr="t"/>
        </w:pict>
      </w:r>
    </w:p>
    <w:bookmarkEnd w:id="100"/>
    <w:bookmarkStart w:id="101" w:name="conclusion"/>
    <w:p>
      <w:pPr>
        <w:pStyle w:val="Heading1"/>
      </w:pPr>
      <w:r>
        <w:t xml:space="preserve">Conclusion</w:t>
      </w:r>
    </w:p>
    <w:p>
      <w:pPr>
        <w:pStyle w:val="FirstParagraph"/>
      </w:pPr>
      <w:r>
        <w:t xml:space="preserve">Digital lending has revolutionized the financial services industry by making loans faster, easier, and more accessible. The use of technologies such as AI, machine learning, big data, and cloud computing has improved efficiency and customer experience. Digital lending platforms support financial inclusion by providing credit access to underserved populations and small businesses.</w:t>
      </w:r>
    </w:p>
    <w:p>
      <w:pPr>
        <w:pStyle w:val="BodyText"/>
      </w:pPr>
      <w:r>
        <w:t xml:space="preserve">Despite its many advantages, digital lending also faces challenges such as cybersecurity risks, data privacy concerns, and regulatory issues. Proper regulations, strong security systems, and responsible lending practices are necessary to ensure sustainable growth.</w:t>
      </w:r>
    </w:p>
    <w:p>
      <w:pPr>
        <w:pStyle w:val="BodyText"/>
      </w:pPr>
      <w:r>
        <w:t xml:space="preserve">As technology continues to evolve, digital lending is expected to become more intelligent, secure, and personalized. It will play a major role in shaping the future of banking and financial services worldwide.</w:t>
      </w:r>
    </w:p>
    <w:p>
      <w:r>
        <w:pict>
          <v:rect style="width:0;height:1.5pt" o:hralign="center" o:hrstd="t" o:hr="t"/>
        </w:pict>
      </w:r>
    </w:p>
    <w:bookmarkEnd w:id="101"/>
    <w:bookmarkStart w:id="102" w:name="references"/>
    <w:p>
      <w:pPr>
        <w:pStyle w:val="Heading1"/>
      </w:pPr>
      <w:r>
        <w:t xml:space="preserve">References</w:t>
      </w:r>
    </w:p>
    <w:p>
      <w:pPr>
        <w:pStyle w:val="Compact"/>
        <w:numPr>
          <w:ilvl w:val="0"/>
          <w:numId w:val="1009"/>
        </w:numPr>
      </w:pPr>
      <w:r>
        <w:t xml:space="preserve">Reserve Bank of India (RBI) Guidelines on Digital Lending.</w:t>
      </w:r>
    </w:p>
    <w:p>
      <w:pPr>
        <w:pStyle w:val="Compact"/>
        <w:numPr>
          <w:ilvl w:val="0"/>
          <w:numId w:val="1009"/>
        </w:numPr>
      </w:pPr>
      <w:r>
        <w:t xml:space="preserve">Research papers on FinTech and Digital Lending.</w:t>
      </w:r>
    </w:p>
    <w:p>
      <w:pPr>
        <w:pStyle w:val="Compact"/>
        <w:numPr>
          <w:ilvl w:val="0"/>
          <w:numId w:val="1009"/>
        </w:numPr>
      </w:pPr>
      <w:r>
        <w:t xml:space="preserve">Reports on Financial Technology and Banking Innovation.</w:t>
      </w:r>
    </w:p>
    <w:p>
      <w:pPr>
        <w:pStyle w:val="Compact"/>
        <w:numPr>
          <w:ilvl w:val="0"/>
          <w:numId w:val="1009"/>
        </w:numPr>
      </w:pPr>
      <w:r>
        <w:t xml:space="preserve">Articles on AI and Machine Learning in Financial Services.</w:t>
      </w:r>
    </w:p>
    <w:p>
      <w:pPr>
        <w:pStyle w:val="Compact"/>
        <w:numPr>
          <w:ilvl w:val="0"/>
          <w:numId w:val="1009"/>
        </w:numPr>
      </w:pPr>
      <w:r>
        <w:t xml:space="preserve">Online resources related to digital finance and lending systems.</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2026-05-21T13:58:10Z</dcterms:created>
  <dcterms:modified xsi:type="dcterms:W3CDTF">2026-05-21T13:58:10Z</dcterms:modified>
</cp:coreProperties>
</file>

<file path=docProps/custom.xml><?xml version="1.0" encoding="utf-8"?>
<Properties xmlns="http://schemas.openxmlformats.org/officeDocument/2006/custom-properties" xmlns:vt="http://schemas.openxmlformats.org/officeDocument/2006/docPropsVTypes"/>
</file>