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WHITAKER FREIGHT SERVICES</w:t>
      </w:r>
    </w:p>
    <w:p>
      <w:r>
        <w:t>Carrier Compliance Questionnaire</w:t>
      </w:r>
    </w:p>
    <w:p/>
    <w:p>
      <w:r>
        <w:t>Carrier Name: _________________</w:t>
      </w:r>
    </w:p>
    <w:p>
      <w:r>
        <w:t>DOT Number: _________________</w:t>
      </w:r>
    </w:p>
    <w:p>
      <w:r>
        <w:t>MC Number: _________________</w:t>
      </w:r>
    </w:p>
    <w:p/>
    <w:p>
      <w:r>
        <w:t>1. Has your company had any DOT safety violations in the past 12 months? (Yes/No)</w:t>
      </w:r>
    </w:p>
    <w:p>
      <w:r>
        <w:t>2. Provide your current insurance certificate showing minimum $1,000,000 auto liability.</w:t>
      </w:r>
    </w:p>
    <w:p>
      <w:r>
        <w:t>3. What percentage of your fleet is equipped with electronic logging devices?</w:t>
      </w:r>
    </w:p>
    <w:p>
      <w:r>
        <w:t>4. Do you operate primarily in the Southeast or Midwest corridors?</w:t>
      </w:r>
    </w:p>
    <w:p/>
    <w:p>
      <w:r>
        <w:t>Authorized Signature: _________________ Date: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